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D831F" w14:textId="65FE93CD" w:rsidR="00EB1BB2" w:rsidRPr="0034372D" w:rsidRDefault="00687C09" w:rsidP="0034372D">
      <w:pPr>
        <w:ind w:left="768" w:right="345"/>
        <w:jc w:val="center"/>
        <w:rPr>
          <w:b/>
          <w:sz w:val="28"/>
        </w:rPr>
      </w:pPr>
      <w:r>
        <w:rPr>
          <w:b/>
          <w:sz w:val="28"/>
        </w:rPr>
        <w:t>PENGARUH</w:t>
      </w:r>
      <w:r>
        <w:rPr>
          <w:b/>
          <w:spacing w:val="-16"/>
          <w:sz w:val="28"/>
        </w:rPr>
        <w:t xml:space="preserve"> </w:t>
      </w:r>
      <w:r>
        <w:rPr>
          <w:b/>
          <w:sz w:val="28"/>
        </w:rPr>
        <w:t>PENGGUNAN</w:t>
      </w:r>
      <w:r>
        <w:rPr>
          <w:b/>
          <w:spacing w:val="-13"/>
          <w:sz w:val="28"/>
        </w:rPr>
        <w:t xml:space="preserve"> </w:t>
      </w:r>
      <w:r>
        <w:rPr>
          <w:b/>
          <w:sz w:val="28"/>
        </w:rPr>
        <w:t>MEDIAPEMBELAJARAN</w:t>
      </w:r>
      <w:r w:rsidR="0034372D">
        <w:rPr>
          <w:b/>
          <w:sz w:val="28"/>
        </w:rPr>
        <w:t xml:space="preserve"> </w:t>
      </w:r>
      <w:r>
        <w:rPr>
          <w:b/>
          <w:sz w:val="28"/>
        </w:rPr>
        <w:t>BERBASIS</w:t>
      </w:r>
      <w:r w:rsidR="00E25F95" w:rsidRPr="00E25F95">
        <w:rPr>
          <w:b/>
          <w:color w:val="FFFFFF" w:themeColor="background1"/>
          <w:sz w:val="16"/>
          <w:vertAlign w:val="superscript"/>
        </w:rPr>
        <w:t xml:space="preserve"> i</w:t>
      </w:r>
      <w:r>
        <w:rPr>
          <w:b/>
          <w:sz w:val="28"/>
        </w:rPr>
        <w:t>VIDEO</w:t>
      </w:r>
      <w:r w:rsidR="00E25F95" w:rsidRPr="00E25F95">
        <w:rPr>
          <w:b/>
          <w:color w:val="FFFFFF" w:themeColor="background1"/>
          <w:sz w:val="16"/>
          <w:vertAlign w:val="superscript"/>
        </w:rPr>
        <w:t xml:space="preserve"> i</w:t>
      </w:r>
      <w:r>
        <w:rPr>
          <w:b/>
          <w:sz w:val="28"/>
        </w:rPr>
        <w:t>ANIMASI</w:t>
      </w:r>
      <w:r w:rsidR="00E25F95" w:rsidRPr="00E25F95">
        <w:rPr>
          <w:b/>
          <w:color w:val="FFFFFF" w:themeColor="background1"/>
          <w:sz w:val="16"/>
          <w:vertAlign w:val="superscript"/>
        </w:rPr>
        <w:t xml:space="preserve"> i</w:t>
      </w:r>
      <w:r>
        <w:rPr>
          <w:b/>
          <w:sz w:val="28"/>
        </w:rPr>
        <w:t>TERHADAP</w:t>
      </w:r>
      <w:r w:rsidR="00E25F95" w:rsidRPr="00E25F95">
        <w:rPr>
          <w:b/>
          <w:color w:val="FFFFFF" w:themeColor="background1"/>
          <w:sz w:val="16"/>
          <w:vertAlign w:val="superscript"/>
        </w:rPr>
        <w:t xml:space="preserve"> i</w:t>
      </w:r>
      <w:r>
        <w:rPr>
          <w:b/>
          <w:sz w:val="28"/>
        </w:rPr>
        <w:t>HASIL</w:t>
      </w:r>
      <w:r w:rsidR="0034372D">
        <w:rPr>
          <w:b/>
          <w:sz w:val="28"/>
        </w:rPr>
        <w:t xml:space="preserve"> </w:t>
      </w:r>
      <w:r>
        <w:rPr>
          <w:b/>
          <w:sz w:val="28"/>
        </w:rPr>
        <w:t>BELAJAR</w:t>
      </w:r>
      <w:r w:rsidR="00E25F95" w:rsidRPr="00E25F95">
        <w:rPr>
          <w:b/>
          <w:color w:val="FFFFFF" w:themeColor="background1"/>
          <w:sz w:val="16"/>
          <w:vertAlign w:val="superscript"/>
        </w:rPr>
        <w:t xml:space="preserve"> i</w:t>
      </w:r>
      <w:r>
        <w:rPr>
          <w:b/>
          <w:sz w:val="28"/>
        </w:rPr>
        <w:t>SISWA</w:t>
      </w:r>
      <w:r w:rsidR="00E25F95" w:rsidRPr="00E25F95">
        <w:rPr>
          <w:b/>
          <w:color w:val="FFFFFF" w:themeColor="background1"/>
          <w:sz w:val="16"/>
          <w:vertAlign w:val="superscript"/>
        </w:rPr>
        <w:t xml:space="preserve"> i</w:t>
      </w:r>
      <w:r>
        <w:rPr>
          <w:b/>
          <w:sz w:val="28"/>
        </w:rPr>
        <w:t>PADA</w:t>
      </w:r>
      <w:r w:rsidR="00E25F95" w:rsidRPr="00E25F95">
        <w:rPr>
          <w:b/>
          <w:color w:val="FFFFFF" w:themeColor="background1"/>
          <w:sz w:val="16"/>
          <w:vertAlign w:val="superscript"/>
        </w:rPr>
        <w:t xml:space="preserve"> i</w:t>
      </w:r>
      <w:r>
        <w:rPr>
          <w:b/>
          <w:sz w:val="28"/>
        </w:rPr>
        <w:t>MATA PELAJARAN</w:t>
      </w:r>
      <w:r w:rsidR="0034372D">
        <w:rPr>
          <w:b/>
          <w:sz w:val="28"/>
        </w:rPr>
        <w:t xml:space="preserve"> </w:t>
      </w:r>
      <w:r>
        <w:rPr>
          <w:b/>
          <w:sz w:val="28"/>
        </w:rPr>
        <w:t>IPAS</w:t>
      </w:r>
      <w:r w:rsidR="00E25F95" w:rsidRPr="00E25F95">
        <w:rPr>
          <w:b/>
          <w:color w:val="FFFFFF" w:themeColor="background1"/>
          <w:spacing w:val="-7"/>
          <w:sz w:val="16"/>
          <w:vertAlign w:val="superscript"/>
        </w:rPr>
        <w:t xml:space="preserve"> i</w:t>
      </w:r>
      <w:r>
        <w:rPr>
          <w:b/>
          <w:sz w:val="28"/>
        </w:rPr>
        <w:t>DI</w:t>
      </w:r>
      <w:r w:rsidR="0034372D">
        <w:rPr>
          <w:b/>
          <w:color w:val="FFFFFF" w:themeColor="background1"/>
          <w:spacing w:val="-11"/>
          <w:sz w:val="16"/>
          <w:vertAlign w:val="superscript"/>
        </w:rPr>
        <w:t xml:space="preserve"> </w:t>
      </w:r>
      <w:r w:rsidR="00E25F95" w:rsidRPr="00E25F95">
        <w:rPr>
          <w:b/>
          <w:color w:val="FFFFFF" w:themeColor="background1"/>
          <w:spacing w:val="-11"/>
          <w:sz w:val="16"/>
          <w:vertAlign w:val="superscript"/>
        </w:rPr>
        <w:t>i</w:t>
      </w:r>
      <w:r>
        <w:rPr>
          <w:b/>
          <w:sz w:val="28"/>
        </w:rPr>
        <w:t>SD</w:t>
      </w:r>
      <w:r>
        <w:rPr>
          <w:b/>
          <w:spacing w:val="-8"/>
          <w:sz w:val="28"/>
        </w:rPr>
        <w:t xml:space="preserve"> </w:t>
      </w:r>
      <w:r>
        <w:rPr>
          <w:b/>
          <w:sz w:val="28"/>
        </w:rPr>
        <w:t>BINA</w:t>
      </w:r>
      <w:r>
        <w:rPr>
          <w:b/>
          <w:spacing w:val="-8"/>
          <w:sz w:val="28"/>
        </w:rPr>
        <w:t xml:space="preserve"> </w:t>
      </w:r>
      <w:r>
        <w:rPr>
          <w:b/>
          <w:sz w:val="28"/>
        </w:rPr>
        <w:t>CERIA</w:t>
      </w:r>
      <w:r>
        <w:rPr>
          <w:b/>
          <w:spacing w:val="-5"/>
          <w:sz w:val="28"/>
        </w:rPr>
        <w:t xml:space="preserve"> </w:t>
      </w:r>
      <w:r>
        <w:rPr>
          <w:b/>
          <w:sz w:val="28"/>
        </w:rPr>
        <w:t>MANDIRI (BCM) MEDAN</w:t>
      </w:r>
      <w:r w:rsidR="004C07B4">
        <w:rPr>
          <w:b/>
          <w:sz w:val="28"/>
        </w:rPr>
        <w:t xml:space="preserve"> </w:t>
      </w:r>
      <w:r>
        <w:rPr>
          <w:b/>
          <w:sz w:val="28"/>
        </w:rPr>
        <w:t>T.A</w:t>
      </w:r>
      <w:r w:rsidR="0034372D">
        <w:rPr>
          <w:b/>
          <w:sz w:val="28"/>
        </w:rPr>
        <w:t xml:space="preserve"> </w:t>
      </w:r>
      <w:r>
        <w:rPr>
          <w:b/>
          <w:spacing w:val="-2"/>
          <w:sz w:val="28"/>
        </w:rPr>
        <w:t>2025/2026</w:t>
      </w:r>
    </w:p>
    <w:p w14:paraId="0824331D" w14:textId="77777777" w:rsidR="004C07B4" w:rsidRDefault="004C07B4" w:rsidP="0034372D">
      <w:pPr>
        <w:ind w:left="725" w:right="304" w:firstLine="7"/>
        <w:jc w:val="center"/>
        <w:rPr>
          <w:b/>
          <w:sz w:val="28"/>
        </w:rPr>
      </w:pPr>
    </w:p>
    <w:p w14:paraId="67CBFCB3" w14:textId="59552F3D" w:rsidR="00EB1BB2" w:rsidRDefault="00687C09" w:rsidP="0034372D">
      <w:pPr>
        <w:ind w:left="725" w:right="304" w:firstLine="7"/>
        <w:jc w:val="center"/>
        <w:rPr>
          <w:b/>
          <w:sz w:val="28"/>
        </w:rPr>
      </w:pPr>
      <w:r>
        <w:rPr>
          <w:b/>
          <w:sz w:val="28"/>
        </w:rPr>
        <w:t>THE EFFECT OF ANIMATED VIDEO-BASED</w:t>
      </w:r>
      <w:r w:rsidR="0034372D">
        <w:rPr>
          <w:b/>
          <w:sz w:val="28"/>
        </w:rPr>
        <w:t xml:space="preserve"> </w:t>
      </w:r>
      <w:r>
        <w:rPr>
          <w:b/>
          <w:sz w:val="28"/>
        </w:rPr>
        <w:t>LEARNING MEDIA ON STUDENT LEARNING</w:t>
      </w:r>
      <w:r w:rsidR="0034372D">
        <w:rPr>
          <w:b/>
          <w:sz w:val="28"/>
        </w:rPr>
        <w:t xml:space="preserve"> </w:t>
      </w:r>
      <w:r>
        <w:rPr>
          <w:b/>
          <w:sz w:val="28"/>
        </w:rPr>
        <w:t>OUTCOMES IN THE SUBJECT OF SCIENCE AT</w:t>
      </w:r>
      <w:r w:rsidR="0034372D">
        <w:rPr>
          <w:b/>
          <w:sz w:val="28"/>
        </w:rPr>
        <w:t xml:space="preserve"> </w:t>
      </w:r>
      <w:r>
        <w:rPr>
          <w:b/>
          <w:sz w:val="28"/>
        </w:rPr>
        <w:t>BINA CERIA MANDIRI ELEMENTARY</w:t>
      </w:r>
      <w:r>
        <w:rPr>
          <w:b/>
          <w:spacing w:val="-8"/>
          <w:sz w:val="28"/>
        </w:rPr>
        <w:t xml:space="preserve"> </w:t>
      </w:r>
      <w:r>
        <w:rPr>
          <w:b/>
          <w:sz w:val="28"/>
        </w:rPr>
        <w:t>SCHOOL</w:t>
      </w:r>
      <w:r w:rsidR="0034372D">
        <w:rPr>
          <w:b/>
          <w:spacing w:val="-6"/>
          <w:sz w:val="28"/>
        </w:rPr>
        <w:t xml:space="preserve"> </w:t>
      </w:r>
      <w:r>
        <w:rPr>
          <w:b/>
          <w:sz w:val="28"/>
        </w:rPr>
        <w:t>(BCM)</w:t>
      </w:r>
      <w:r>
        <w:rPr>
          <w:b/>
          <w:spacing w:val="-7"/>
          <w:sz w:val="28"/>
        </w:rPr>
        <w:t xml:space="preserve"> </w:t>
      </w:r>
      <w:r>
        <w:rPr>
          <w:b/>
          <w:sz w:val="28"/>
        </w:rPr>
        <w:t>MEDAN</w:t>
      </w:r>
      <w:r>
        <w:rPr>
          <w:b/>
          <w:spacing w:val="-5"/>
          <w:sz w:val="28"/>
        </w:rPr>
        <w:t xml:space="preserve"> </w:t>
      </w:r>
      <w:r>
        <w:rPr>
          <w:b/>
          <w:sz w:val="28"/>
        </w:rPr>
        <w:t>IN</w:t>
      </w:r>
      <w:r>
        <w:rPr>
          <w:b/>
          <w:spacing w:val="-8"/>
          <w:sz w:val="28"/>
        </w:rPr>
        <w:t xml:space="preserve"> </w:t>
      </w:r>
      <w:r>
        <w:rPr>
          <w:b/>
          <w:sz w:val="28"/>
        </w:rPr>
        <w:t>THE</w:t>
      </w:r>
      <w:r>
        <w:rPr>
          <w:b/>
          <w:spacing w:val="-9"/>
          <w:sz w:val="28"/>
        </w:rPr>
        <w:t xml:space="preserve"> </w:t>
      </w:r>
      <w:r w:rsidR="00023F0D">
        <w:rPr>
          <w:b/>
          <w:spacing w:val="-9"/>
          <w:sz w:val="28"/>
        </w:rPr>
        <w:t xml:space="preserve">T.A </w:t>
      </w:r>
      <w:r>
        <w:rPr>
          <w:b/>
          <w:sz w:val="28"/>
        </w:rPr>
        <w:t xml:space="preserve">2025/2026 </w:t>
      </w:r>
    </w:p>
    <w:p w14:paraId="17AA40F6" w14:textId="77777777" w:rsidR="00EB1BB2" w:rsidRDefault="00EB1BB2" w:rsidP="0034372D">
      <w:pPr>
        <w:pStyle w:val="BodyText"/>
        <w:spacing w:before="2"/>
        <w:rPr>
          <w:b/>
          <w:sz w:val="28"/>
        </w:rPr>
      </w:pPr>
    </w:p>
    <w:p w14:paraId="73C6C67A" w14:textId="65F0612A" w:rsidR="0034372D" w:rsidRPr="0034372D" w:rsidRDefault="00687C09" w:rsidP="0034372D">
      <w:pPr>
        <w:pStyle w:val="BodyText"/>
        <w:spacing w:before="1"/>
        <w:ind w:left="569"/>
        <w:jc w:val="center"/>
        <w:rPr>
          <w:b/>
          <w:bCs/>
        </w:rPr>
      </w:pPr>
      <w:r w:rsidRPr="0034372D">
        <w:rPr>
          <w:b/>
          <w:bCs/>
        </w:rPr>
        <w:t>Cici</w:t>
      </w:r>
      <w:r w:rsidRPr="0034372D">
        <w:rPr>
          <w:b/>
          <w:bCs/>
          <w:spacing w:val="40"/>
        </w:rPr>
        <w:t xml:space="preserve"> </w:t>
      </w:r>
      <w:r w:rsidRPr="0034372D">
        <w:rPr>
          <w:b/>
          <w:bCs/>
        </w:rPr>
        <w:t>Visensa</w:t>
      </w:r>
      <w:r w:rsidRPr="0034372D">
        <w:rPr>
          <w:b/>
          <w:bCs/>
          <w:spacing w:val="40"/>
        </w:rPr>
        <w:t xml:space="preserve"> </w:t>
      </w:r>
      <w:r w:rsidRPr="0034372D">
        <w:rPr>
          <w:b/>
          <w:bCs/>
        </w:rPr>
        <w:t>br</w:t>
      </w:r>
      <w:r w:rsidRPr="0034372D">
        <w:rPr>
          <w:b/>
          <w:bCs/>
          <w:spacing w:val="40"/>
        </w:rPr>
        <w:t xml:space="preserve"> </w:t>
      </w:r>
      <w:r w:rsidRPr="0034372D">
        <w:rPr>
          <w:b/>
          <w:bCs/>
        </w:rPr>
        <w:t>Sembirin</w:t>
      </w:r>
      <w:r w:rsidR="0034372D">
        <w:rPr>
          <w:b/>
          <w:bCs/>
        </w:rPr>
        <w:t>g</w:t>
      </w:r>
      <w:r w:rsidR="0034372D" w:rsidRPr="0034372D">
        <w:rPr>
          <w:b/>
          <w:bCs/>
        </w:rPr>
        <w:t xml:space="preserve">, </w:t>
      </w:r>
      <w:r w:rsidR="0034372D" w:rsidRPr="0034372D">
        <w:rPr>
          <w:b/>
          <w:bCs/>
        </w:rPr>
        <w:t>Jainal</w:t>
      </w:r>
      <w:r w:rsidR="0034372D" w:rsidRPr="0034372D">
        <w:rPr>
          <w:b/>
          <w:bCs/>
          <w:spacing w:val="-3"/>
        </w:rPr>
        <w:t xml:space="preserve"> </w:t>
      </w:r>
      <w:r w:rsidR="0034372D" w:rsidRPr="0034372D">
        <w:rPr>
          <w:b/>
          <w:bCs/>
        </w:rPr>
        <w:t>Togatorop</w:t>
      </w:r>
      <w:r w:rsidR="0034372D" w:rsidRPr="0034372D">
        <w:rPr>
          <w:b/>
          <w:bCs/>
        </w:rPr>
        <w:t xml:space="preserve">, </w:t>
      </w:r>
      <w:r w:rsidR="0034372D" w:rsidRPr="0034372D">
        <w:rPr>
          <w:b/>
          <w:bCs/>
        </w:rPr>
        <w:t>Siti</w:t>
      </w:r>
      <w:r w:rsidR="0034372D" w:rsidRPr="0034372D">
        <w:rPr>
          <w:b/>
          <w:bCs/>
          <w:spacing w:val="-3"/>
        </w:rPr>
        <w:t xml:space="preserve"> </w:t>
      </w:r>
      <w:r w:rsidR="0034372D" w:rsidRPr="0034372D">
        <w:rPr>
          <w:b/>
          <w:bCs/>
        </w:rPr>
        <w:t>Zahara</w:t>
      </w:r>
      <w:r w:rsidR="0034372D" w:rsidRPr="0034372D">
        <w:rPr>
          <w:b/>
          <w:bCs/>
          <w:spacing w:val="-1"/>
        </w:rPr>
        <w:t xml:space="preserve"> </w:t>
      </w:r>
      <w:r w:rsidR="0034372D" w:rsidRPr="0034372D">
        <w:rPr>
          <w:b/>
          <w:bCs/>
        </w:rPr>
        <w:t>H.Harahap</w:t>
      </w:r>
    </w:p>
    <w:p w14:paraId="798AE05A" w14:textId="03FF4A01" w:rsidR="00EB1BB2" w:rsidRPr="00353265" w:rsidRDefault="00687C09" w:rsidP="0034372D">
      <w:pPr>
        <w:pStyle w:val="BodyText"/>
        <w:spacing w:before="1"/>
        <w:ind w:left="569"/>
        <w:jc w:val="center"/>
      </w:pPr>
      <w:r w:rsidRPr="00353265">
        <w:t>Universitas</w:t>
      </w:r>
      <w:r w:rsidRPr="00353265">
        <w:rPr>
          <w:spacing w:val="40"/>
        </w:rPr>
        <w:t xml:space="preserve"> </w:t>
      </w:r>
      <w:r w:rsidRPr="00353265">
        <w:t>Quality</w:t>
      </w:r>
      <w:r w:rsidRPr="00353265">
        <w:rPr>
          <w:spacing w:val="40"/>
        </w:rPr>
        <w:t xml:space="preserve"> </w:t>
      </w:r>
      <w:r w:rsidRPr="00353265">
        <w:t>(Fakultas</w:t>
      </w:r>
      <w:r w:rsidRPr="00353265">
        <w:rPr>
          <w:spacing w:val="40"/>
        </w:rPr>
        <w:t xml:space="preserve"> </w:t>
      </w:r>
      <w:r w:rsidRPr="00353265">
        <w:t>Keguruan</w:t>
      </w:r>
      <w:r w:rsidRPr="00353265">
        <w:rPr>
          <w:spacing w:val="40"/>
        </w:rPr>
        <w:t xml:space="preserve"> </w:t>
      </w:r>
      <w:r w:rsidRPr="00353265">
        <w:t>dan</w:t>
      </w:r>
      <w:r w:rsidRPr="00353265">
        <w:rPr>
          <w:spacing w:val="40"/>
        </w:rPr>
        <w:t xml:space="preserve"> </w:t>
      </w:r>
      <w:r w:rsidRPr="00353265">
        <w:t xml:space="preserve">Ilmu Pendidikan prodi PGSD), </w:t>
      </w:r>
      <w:hyperlink r:id="rId8">
        <w:r w:rsidRPr="00353265">
          <w:rPr>
            <w:color w:val="0462C1"/>
            <w:u w:val="single" w:color="0462C1"/>
          </w:rPr>
          <w:t>cicisembiring42@gmail.com</w:t>
        </w:r>
      </w:hyperlink>
      <w:r w:rsidRPr="00353265">
        <w:rPr>
          <w:color w:val="0462C1"/>
        </w:rPr>
        <w:t xml:space="preserve"> </w:t>
      </w:r>
      <w:r w:rsidRPr="00353265">
        <w:rPr>
          <w:b/>
          <w:color w:val="1F1F1F"/>
        </w:rPr>
        <w:t xml:space="preserve">, </w:t>
      </w:r>
      <w:r w:rsidRPr="00353265">
        <w:t>081229997242</w:t>
      </w:r>
    </w:p>
    <w:p w14:paraId="5FCDC55E" w14:textId="79038027" w:rsidR="00EB1BB2" w:rsidRPr="00353265" w:rsidRDefault="00687C09" w:rsidP="0034372D">
      <w:pPr>
        <w:ind w:left="569"/>
        <w:jc w:val="center"/>
        <w:rPr>
          <w:sz w:val="24"/>
          <w:szCs w:val="24"/>
        </w:rPr>
      </w:pPr>
      <w:r w:rsidRPr="00353265">
        <w:rPr>
          <w:sz w:val="24"/>
          <w:szCs w:val="24"/>
        </w:rPr>
        <w:t>:+62</w:t>
      </w:r>
      <w:r w:rsidRPr="00353265">
        <w:rPr>
          <w:spacing w:val="-3"/>
          <w:sz w:val="24"/>
          <w:szCs w:val="24"/>
        </w:rPr>
        <w:t xml:space="preserve"> </w:t>
      </w:r>
      <w:r w:rsidRPr="00353265">
        <w:rPr>
          <w:sz w:val="24"/>
          <w:szCs w:val="24"/>
        </w:rPr>
        <w:t>851-5627-370,</w:t>
      </w:r>
      <w:r w:rsidRPr="00353265">
        <w:rPr>
          <w:spacing w:val="-1"/>
          <w:sz w:val="24"/>
          <w:szCs w:val="24"/>
        </w:rPr>
        <w:t xml:space="preserve"> </w:t>
      </w:r>
      <w:hyperlink r:id="rId9">
        <w:r w:rsidRPr="00353265">
          <w:rPr>
            <w:color w:val="0462C1"/>
            <w:spacing w:val="-2"/>
            <w:sz w:val="24"/>
            <w:szCs w:val="24"/>
            <w:u w:val="single" w:color="0462C1"/>
          </w:rPr>
          <w:t>jainaltogatorop@gmail.com</w:t>
        </w:r>
      </w:hyperlink>
    </w:p>
    <w:p w14:paraId="74199DE8" w14:textId="0FC7ACE9" w:rsidR="00EB1BB2" w:rsidRPr="00353265" w:rsidRDefault="00687C09" w:rsidP="0034372D">
      <w:pPr>
        <w:ind w:left="569"/>
        <w:jc w:val="center"/>
        <w:rPr>
          <w:color w:val="0462C1"/>
          <w:spacing w:val="-2"/>
          <w:sz w:val="24"/>
          <w:szCs w:val="24"/>
          <w:u w:val="single" w:color="0462C1"/>
        </w:rPr>
      </w:pPr>
      <w:r w:rsidRPr="00353265">
        <w:rPr>
          <w:sz w:val="24"/>
          <w:szCs w:val="24"/>
        </w:rPr>
        <w:t>:</w:t>
      </w:r>
      <w:r w:rsidRPr="00353265">
        <w:rPr>
          <w:spacing w:val="1"/>
          <w:sz w:val="24"/>
          <w:szCs w:val="24"/>
        </w:rPr>
        <w:t xml:space="preserve"> </w:t>
      </w:r>
      <w:r w:rsidRPr="00353265">
        <w:rPr>
          <w:sz w:val="24"/>
          <w:szCs w:val="24"/>
        </w:rPr>
        <w:t>+</w:t>
      </w:r>
      <w:r w:rsidRPr="00353265">
        <w:rPr>
          <w:spacing w:val="-5"/>
          <w:sz w:val="24"/>
          <w:szCs w:val="24"/>
        </w:rPr>
        <w:t xml:space="preserve"> </w:t>
      </w:r>
      <w:r w:rsidRPr="00353265">
        <w:rPr>
          <w:sz w:val="24"/>
          <w:szCs w:val="24"/>
        </w:rPr>
        <w:t>62</w:t>
      </w:r>
      <w:r w:rsidRPr="00353265">
        <w:rPr>
          <w:spacing w:val="-3"/>
          <w:sz w:val="24"/>
          <w:szCs w:val="24"/>
        </w:rPr>
        <w:t xml:space="preserve"> </w:t>
      </w:r>
      <w:r w:rsidRPr="00353265">
        <w:rPr>
          <w:sz w:val="24"/>
          <w:szCs w:val="24"/>
        </w:rPr>
        <w:t>813-6132-4712</w:t>
      </w:r>
      <w:r w:rsidRPr="00353265">
        <w:rPr>
          <w:spacing w:val="-3"/>
          <w:sz w:val="24"/>
          <w:szCs w:val="24"/>
        </w:rPr>
        <w:t xml:space="preserve"> </w:t>
      </w:r>
      <w:hyperlink r:id="rId10">
        <w:r w:rsidRPr="00353265">
          <w:rPr>
            <w:color w:val="0462C1"/>
            <w:spacing w:val="-2"/>
            <w:sz w:val="24"/>
            <w:szCs w:val="24"/>
            <w:u w:val="single" w:color="0462C1"/>
          </w:rPr>
          <w:t>zahraharahap.zh@gmail.com</w:t>
        </w:r>
      </w:hyperlink>
    </w:p>
    <w:p w14:paraId="790AF644" w14:textId="77777777" w:rsidR="002D06DC" w:rsidRDefault="002D06DC" w:rsidP="0034372D">
      <w:pPr>
        <w:ind w:left="768" w:right="347"/>
        <w:jc w:val="center"/>
        <w:rPr>
          <w:b/>
          <w:spacing w:val="-2"/>
          <w:sz w:val="24"/>
        </w:rPr>
      </w:pPr>
    </w:p>
    <w:p w14:paraId="301E1B95" w14:textId="4F61E13E" w:rsidR="00EB1BB2" w:rsidRDefault="00687C09" w:rsidP="0034372D">
      <w:pPr>
        <w:ind w:left="768" w:right="347"/>
        <w:jc w:val="center"/>
        <w:rPr>
          <w:b/>
          <w:sz w:val="24"/>
        </w:rPr>
      </w:pPr>
      <w:r>
        <w:rPr>
          <w:b/>
          <w:spacing w:val="-2"/>
          <w:sz w:val="24"/>
        </w:rPr>
        <w:t>ABSTRAK</w:t>
      </w:r>
    </w:p>
    <w:p w14:paraId="55F76ABD" w14:textId="0C71FCEA" w:rsidR="00EB1BB2" w:rsidRDefault="00687C09" w:rsidP="0034372D">
      <w:pPr>
        <w:pStyle w:val="BodyText"/>
        <w:ind w:right="21"/>
        <w:jc w:val="both"/>
      </w:pPr>
      <w:r>
        <w:t>Penelitian</w:t>
      </w:r>
      <w:r w:rsidR="00E25F95" w:rsidRPr="00E25F95">
        <w:rPr>
          <w:color w:val="FFFFFF" w:themeColor="background1"/>
          <w:sz w:val="16"/>
          <w:vertAlign w:val="superscript"/>
        </w:rPr>
        <w:t xml:space="preserve"> i</w:t>
      </w:r>
      <w:r>
        <w:t>ini</w:t>
      </w:r>
      <w:r w:rsidR="00E25F95" w:rsidRPr="00E25F95">
        <w:rPr>
          <w:color w:val="FFFFFF" w:themeColor="background1"/>
          <w:sz w:val="16"/>
          <w:vertAlign w:val="superscript"/>
        </w:rPr>
        <w:t xml:space="preserve"> i</w:t>
      </w:r>
      <w:r>
        <w:t>bertujuan</w:t>
      </w:r>
      <w:r w:rsidR="00E25F95" w:rsidRPr="00E25F95">
        <w:rPr>
          <w:color w:val="FFFFFF" w:themeColor="background1"/>
          <w:sz w:val="16"/>
          <w:vertAlign w:val="superscript"/>
        </w:rPr>
        <w:t xml:space="preserve"> i</w:t>
      </w:r>
      <w:r>
        <w:t>untuk</w:t>
      </w:r>
      <w:r w:rsidR="00E25F95" w:rsidRPr="00E25F95">
        <w:rPr>
          <w:color w:val="FFFFFF" w:themeColor="background1"/>
          <w:sz w:val="16"/>
          <w:vertAlign w:val="superscript"/>
        </w:rPr>
        <w:t xml:space="preserve"> i</w:t>
      </w:r>
      <w:r>
        <w:t>mengetahui</w:t>
      </w:r>
      <w:r w:rsidR="00E25F95" w:rsidRPr="00E25F95">
        <w:rPr>
          <w:color w:val="FFFFFF" w:themeColor="background1"/>
          <w:sz w:val="16"/>
          <w:vertAlign w:val="superscript"/>
        </w:rPr>
        <w:t xml:space="preserve"> i</w:t>
      </w:r>
      <w:r>
        <w:t>pengaruh penggunaan media pembelajaran</w:t>
      </w:r>
      <w:r w:rsidR="00E25F95" w:rsidRPr="00E25F95">
        <w:rPr>
          <w:color w:val="FFFFFF" w:themeColor="background1"/>
          <w:sz w:val="16"/>
          <w:vertAlign w:val="superscript"/>
        </w:rPr>
        <w:t xml:space="preserve"> i</w:t>
      </w:r>
      <w:r>
        <w:t>berbasis</w:t>
      </w:r>
      <w:r w:rsidR="00E25F95" w:rsidRPr="00E25F95">
        <w:rPr>
          <w:color w:val="FFFFFF" w:themeColor="background1"/>
          <w:sz w:val="16"/>
          <w:vertAlign w:val="superscript"/>
        </w:rPr>
        <w:t xml:space="preserve"> i</w:t>
      </w:r>
      <w:r>
        <w:t>video</w:t>
      </w:r>
      <w:r w:rsidR="00E25F95" w:rsidRPr="00E25F95">
        <w:rPr>
          <w:color w:val="FFFFFF" w:themeColor="background1"/>
          <w:sz w:val="16"/>
          <w:vertAlign w:val="superscript"/>
        </w:rPr>
        <w:t xml:space="preserve"> i</w:t>
      </w:r>
      <w:r>
        <w:t>animasi</w:t>
      </w:r>
      <w:r w:rsidR="00E25F95" w:rsidRPr="00E25F95">
        <w:rPr>
          <w:color w:val="FFFFFF" w:themeColor="background1"/>
          <w:sz w:val="16"/>
          <w:vertAlign w:val="superscript"/>
        </w:rPr>
        <w:t xml:space="preserve"> i</w:t>
      </w:r>
      <w:r>
        <w:t>terhadap</w:t>
      </w:r>
      <w:r w:rsidR="00E25F95" w:rsidRPr="00E25F95">
        <w:rPr>
          <w:color w:val="FFFFFF" w:themeColor="background1"/>
          <w:sz w:val="16"/>
          <w:vertAlign w:val="superscript"/>
        </w:rPr>
        <w:t xml:space="preserve"> i</w:t>
      </w:r>
      <w:r>
        <w:t>hasil</w:t>
      </w:r>
      <w:r w:rsidR="00E25F95" w:rsidRPr="00E25F95">
        <w:rPr>
          <w:color w:val="FFFFFF" w:themeColor="background1"/>
          <w:sz w:val="16"/>
          <w:vertAlign w:val="superscript"/>
        </w:rPr>
        <w:t xml:space="preserve"> i</w:t>
      </w:r>
      <w:r>
        <w:t>belajar</w:t>
      </w:r>
      <w:r w:rsidR="00E25F95" w:rsidRPr="00E25F95">
        <w:rPr>
          <w:color w:val="FFFFFF" w:themeColor="background1"/>
          <w:sz w:val="16"/>
          <w:vertAlign w:val="superscript"/>
        </w:rPr>
        <w:t xml:space="preserve"> i</w:t>
      </w:r>
      <w:r>
        <w:t>siswa</w:t>
      </w:r>
      <w:r w:rsidR="00E25F95" w:rsidRPr="00E25F95">
        <w:rPr>
          <w:color w:val="FFFFFF" w:themeColor="background1"/>
          <w:sz w:val="16"/>
          <w:vertAlign w:val="superscript"/>
        </w:rPr>
        <w:t xml:space="preserve"> i</w:t>
      </w:r>
      <w:r>
        <w:t>pada mata pelajaran IPAS kelas IV di SD Bina Ceria Mandiri Medan Tahun Ajaran 2025/2026. Penelitian</w:t>
      </w:r>
      <w:r w:rsidR="00E25F95" w:rsidRPr="00E25F95">
        <w:rPr>
          <w:color w:val="FFFFFF" w:themeColor="background1"/>
          <w:sz w:val="16"/>
          <w:vertAlign w:val="superscript"/>
        </w:rPr>
        <w:t xml:space="preserve"> i</w:t>
      </w:r>
      <w:r>
        <w:t>ini</w:t>
      </w:r>
      <w:r w:rsidR="00E25F95" w:rsidRPr="00E25F95">
        <w:rPr>
          <w:color w:val="FFFFFF" w:themeColor="background1"/>
          <w:sz w:val="16"/>
          <w:vertAlign w:val="superscript"/>
        </w:rPr>
        <w:t xml:space="preserve"> i</w:t>
      </w:r>
      <w:r>
        <w:t>menggunakan</w:t>
      </w:r>
      <w:r w:rsidR="00E25F95" w:rsidRPr="00E25F95">
        <w:rPr>
          <w:color w:val="FFFFFF" w:themeColor="background1"/>
          <w:sz w:val="16"/>
          <w:vertAlign w:val="superscript"/>
        </w:rPr>
        <w:t xml:space="preserve"> i</w:t>
      </w:r>
      <w:r>
        <w:t>pendekatan</w:t>
      </w:r>
      <w:r w:rsidR="00E25F95" w:rsidRPr="00E25F95">
        <w:rPr>
          <w:color w:val="FFFFFF" w:themeColor="background1"/>
          <w:sz w:val="16"/>
          <w:vertAlign w:val="superscript"/>
        </w:rPr>
        <w:t xml:space="preserve"> i</w:t>
      </w:r>
      <w:r>
        <w:t>kuantitatif</w:t>
      </w:r>
      <w:r w:rsidR="00E25F95" w:rsidRPr="00E25F95">
        <w:rPr>
          <w:color w:val="FFFFFF" w:themeColor="background1"/>
          <w:sz w:val="16"/>
          <w:vertAlign w:val="superscript"/>
        </w:rPr>
        <w:t xml:space="preserve"> i</w:t>
      </w:r>
      <w:r>
        <w:t>dengan</w:t>
      </w:r>
      <w:r w:rsidR="00E25F95" w:rsidRPr="00E25F95">
        <w:rPr>
          <w:color w:val="FFFFFF" w:themeColor="background1"/>
          <w:sz w:val="16"/>
          <w:vertAlign w:val="superscript"/>
        </w:rPr>
        <w:t xml:space="preserve"> i</w:t>
      </w:r>
      <w:r>
        <w:t>metode</w:t>
      </w:r>
      <w:r w:rsidR="00E25F95" w:rsidRPr="00E25F95">
        <w:rPr>
          <w:color w:val="FFFFFF" w:themeColor="background1"/>
          <w:sz w:val="16"/>
          <w:vertAlign w:val="superscript"/>
        </w:rPr>
        <w:t xml:space="preserve"> i</w:t>
      </w:r>
      <w:r>
        <w:t>quasi</w:t>
      </w:r>
      <w:r w:rsidR="00E25F95" w:rsidRPr="00E25F95">
        <w:rPr>
          <w:color w:val="FFFFFF" w:themeColor="background1"/>
          <w:sz w:val="16"/>
          <w:vertAlign w:val="superscript"/>
        </w:rPr>
        <w:t xml:space="preserve"> i</w:t>
      </w:r>
      <w:r>
        <w:t>eksperimen</w:t>
      </w:r>
      <w:r w:rsidR="00E25F95" w:rsidRPr="00E25F95">
        <w:rPr>
          <w:color w:val="FFFFFF" w:themeColor="background1"/>
          <w:sz w:val="16"/>
          <w:vertAlign w:val="superscript"/>
        </w:rPr>
        <w:t xml:space="preserve"> i</w:t>
      </w:r>
      <w:r>
        <w:t>dan</w:t>
      </w:r>
      <w:r w:rsidR="00E25F95" w:rsidRPr="00E25F95">
        <w:rPr>
          <w:color w:val="FFFFFF" w:themeColor="background1"/>
          <w:sz w:val="16"/>
          <w:vertAlign w:val="superscript"/>
        </w:rPr>
        <w:t xml:space="preserve"> i</w:t>
      </w:r>
      <w:r>
        <w:t>desain</w:t>
      </w:r>
      <w:r w:rsidR="00E25F95" w:rsidRPr="00E25F95">
        <w:rPr>
          <w:color w:val="FFFFFF" w:themeColor="background1"/>
          <w:sz w:val="16"/>
          <w:vertAlign w:val="superscript"/>
        </w:rPr>
        <w:t xml:space="preserve"> i</w:t>
      </w:r>
      <w:r>
        <w:t>pretest</w:t>
      </w:r>
      <w:r w:rsidR="005674A3">
        <w:t>-</w:t>
      </w:r>
      <w:r>
        <w:t>posttest</w:t>
      </w:r>
      <w:r w:rsidR="00E25F95" w:rsidRPr="00E25F95">
        <w:rPr>
          <w:color w:val="FFFFFF" w:themeColor="background1"/>
          <w:sz w:val="16"/>
          <w:vertAlign w:val="superscript"/>
        </w:rPr>
        <w:t xml:space="preserve"> i</w:t>
      </w:r>
      <w:r>
        <w:t>control</w:t>
      </w:r>
      <w:r w:rsidR="00E25F95" w:rsidRPr="00E25F95">
        <w:rPr>
          <w:color w:val="FFFFFF" w:themeColor="background1"/>
          <w:sz w:val="16"/>
          <w:vertAlign w:val="superscript"/>
        </w:rPr>
        <w:t xml:space="preserve"> i</w:t>
      </w:r>
      <w:r>
        <w:t>group</w:t>
      </w:r>
      <w:r w:rsidR="00E25F95" w:rsidRPr="00E25F95">
        <w:rPr>
          <w:color w:val="FFFFFF" w:themeColor="background1"/>
          <w:sz w:val="16"/>
          <w:vertAlign w:val="superscript"/>
        </w:rPr>
        <w:t xml:space="preserve"> i</w:t>
      </w:r>
      <w:r>
        <w:t>design. Populasi penelitian</w:t>
      </w:r>
      <w:r>
        <w:rPr>
          <w:spacing w:val="-15"/>
        </w:rPr>
        <w:t xml:space="preserve"> </w:t>
      </w:r>
      <w:r>
        <w:t>berjumlah</w:t>
      </w:r>
      <w:r>
        <w:rPr>
          <w:spacing w:val="-15"/>
        </w:rPr>
        <w:t xml:space="preserve"> </w:t>
      </w:r>
      <w:r>
        <w:t>33</w:t>
      </w:r>
      <w:r>
        <w:rPr>
          <w:spacing w:val="-15"/>
        </w:rPr>
        <w:t xml:space="preserve"> </w:t>
      </w:r>
      <w:r>
        <w:t>siswa</w:t>
      </w:r>
      <w:r>
        <w:rPr>
          <w:spacing w:val="-15"/>
        </w:rPr>
        <w:t xml:space="preserve"> </w:t>
      </w:r>
      <w:r>
        <w:t>yang</w:t>
      </w:r>
      <w:r>
        <w:rPr>
          <w:spacing w:val="-15"/>
        </w:rPr>
        <w:t xml:space="preserve"> </w:t>
      </w:r>
      <w:r>
        <w:t>terdiri</w:t>
      </w:r>
      <w:r>
        <w:rPr>
          <w:spacing w:val="-15"/>
        </w:rPr>
        <w:t xml:space="preserve"> </w:t>
      </w:r>
      <w:r>
        <w:t>dari</w:t>
      </w:r>
      <w:r>
        <w:rPr>
          <w:spacing w:val="-15"/>
        </w:rPr>
        <w:t xml:space="preserve"> </w:t>
      </w:r>
      <w:r>
        <w:t>kelas</w:t>
      </w:r>
      <w:r>
        <w:rPr>
          <w:spacing w:val="-15"/>
        </w:rPr>
        <w:t xml:space="preserve"> </w:t>
      </w:r>
      <w:r>
        <w:t>IV-A</w:t>
      </w:r>
      <w:r>
        <w:rPr>
          <w:spacing w:val="-15"/>
        </w:rPr>
        <w:t xml:space="preserve"> </w:t>
      </w:r>
      <w:r>
        <w:t>sebagai</w:t>
      </w:r>
      <w:r w:rsidR="00E25F95" w:rsidRPr="00E25F95">
        <w:rPr>
          <w:color w:val="FFFFFF" w:themeColor="background1"/>
          <w:spacing w:val="-15"/>
          <w:sz w:val="16"/>
          <w:vertAlign w:val="superscript"/>
        </w:rPr>
        <w:t xml:space="preserve"> i</w:t>
      </w:r>
      <w:r>
        <w:t>kelas</w:t>
      </w:r>
      <w:r w:rsidR="00E25F95" w:rsidRPr="00E25F95">
        <w:rPr>
          <w:color w:val="FFFFFF" w:themeColor="background1"/>
          <w:spacing w:val="-15"/>
          <w:sz w:val="16"/>
          <w:vertAlign w:val="superscript"/>
        </w:rPr>
        <w:t xml:space="preserve"> i</w:t>
      </w:r>
      <w:r>
        <w:t>eksperimen</w:t>
      </w:r>
      <w:r w:rsidR="00E25F95" w:rsidRPr="00E25F95">
        <w:rPr>
          <w:color w:val="FFFFFF" w:themeColor="background1"/>
          <w:sz w:val="16"/>
          <w:vertAlign w:val="superscript"/>
        </w:rPr>
        <w:t xml:space="preserve"> </w:t>
      </w:r>
      <w:r>
        <w:t>dan</w:t>
      </w:r>
      <w:r w:rsidR="00E25F95" w:rsidRPr="00E25F95">
        <w:rPr>
          <w:color w:val="FFFFFF" w:themeColor="background1"/>
          <w:sz w:val="16"/>
          <w:vertAlign w:val="superscript"/>
        </w:rPr>
        <w:t xml:space="preserve"> i</w:t>
      </w:r>
      <w:r>
        <w:t>kelas IV-B sebagai</w:t>
      </w:r>
      <w:r w:rsidR="00E25F95" w:rsidRPr="00E25F95">
        <w:rPr>
          <w:color w:val="FFFFFF" w:themeColor="background1"/>
          <w:sz w:val="16"/>
          <w:vertAlign w:val="superscript"/>
        </w:rPr>
        <w:t xml:space="preserve"> i</w:t>
      </w:r>
      <w:r>
        <w:t>kelas</w:t>
      </w:r>
      <w:r w:rsidR="00E25F95" w:rsidRPr="00E25F95">
        <w:rPr>
          <w:color w:val="FFFFFF" w:themeColor="background1"/>
          <w:sz w:val="16"/>
          <w:vertAlign w:val="superscript"/>
        </w:rPr>
        <w:t xml:space="preserve"> i</w:t>
      </w:r>
      <w:r>
        <w:t>kontrol.</w:t>
      </w:r>
      <w:r w:rsidR="00E25F95" w:rsidRPr="00E25F95">
        <w:rPr>
          <w:color w:val="FFFFFF" w:themeColor="background1"/>
          <w:sz w:val="16"/>
          <w:vertAlign w:val="superscript"/>
        </w:rPr>
        <w:t xml:space="preserve"> i</w:t>
      </w:r>
      <w:r>
        <w:t>Kelas</w:t>
      </w:r>
      <w:r w:rsidR="00E25F95" w:rsidRPr="00E25F95">
        <w:rPr>
          <w:color w:val="FFFFFF" w:themeColor="background1"/>
          <w:sz w:val="16"/>
          <w:vertAlign w:val="superscript"/>
        </w:rPr>
        <w:t xml:space="preserve"> i</w:t>
      </w:r>
      <w:r>
        <w:t>eksperimen</w:t>
      </w:r>
      <w:r w:rsidR="00E25F95" w:rsidRPr="00E25F95">
        <w:rPr>
          <w:color w:val="FFFFFF" w:themeColor="background1"/>
          <w:sz w:val="16"/>
          <w:vertAlign w:val="superscript"/>
        </w:rPr>
        <w:t xml:space="preserve"> i</w:t>
      </w:r>
      <w:r>
        <w:t>diberikan</w:t>
      </w:r>
      <w:r w:rsidR="00E25F95" w:rsidRPr="00E25F95">
        <w:rPr>
          <w:color w:val="FFFFFF" w:themeColor="background1"/>
          <w:sz w:val="16"/>
          <w:vertAlign w:val="superscript"/>
        </w:rPr>
        <w:t xml:space="preserve"> i</w:t>
      </w:r>
      <w:r>
        <w:t>perlakuan menggunakan</w:t>
      </w:r>
      <w:r>
        <w:rPr>
          <w:spacing w:val="-15"/>
        </w:rPr>
        <w:t xml:space="preserve"> </w:t>
      </w:r>
      <w:r>
        <w:t>media</w:t>
      </w:r>
      <w:r>
        <w:rPr>
          <w:spacing w:val="-15"/>
        </w:rPr>
        <w:t xml:space="preserve"> </w:t>
      </w:r>
      <w:r>
        <w:t>pembelajaran</w:t>
      </w:r>
      <w:r w:rsidR="00E25F95" w:rsidRPr="00E25F95">
        <w:rPr>
          <w:color w:val="FFFFFF" w:themeColor="background1"/>
          <w:spacing w:val="-15"/>
          <w:sz w:val="16"/>
          <w:vertAlign w:val="superscript"/>
        </w:rPr>
        <w:t xml:space="preserve"> i</w:t>
      </w:r>
      <w:r>
        <w:t>berbasis</w:t>
      </w:r>
      <w:r>
        <w:rPr>
          <w:spacing w:val="-15"/>
        </w:rPr>
        <w:t xml:space="preserve"> </w:t>
      </w:r>
      <w:r>
        <w:t>video</w:t>
      </w:r>
      <w:r>
        <w:rPr>
          <w:spacing w:val="-15"/>
        </w:rPr>
        <w:t xml:space="preserve"> </w:t>
      </w:r>
      <w:r>
        <w:t>animasi,</w:t>
      </w:r>
      <w:r>
        <w:rPr>
          <w:spacing w:val="-15"/>
        </w:rPr>
        <w:t xml:space="preserve"> </w:t>
      </w:r>
      <w:r>
        <w:t>sedangkan</w:t>
      </w:r>
      <w:r>
        <w:rPr>
          <w:spacing w:val="-15"/>
        </w:rPr>
        <w:t xml:space="preserve"> </w:t>
      </w:r>
      <w:r>
        <w:t>kelas</w:t>
      </w:r>
      <w:r w:rsidR="00E25F95" w:rsidRPr="00E25F95">
        <w:rPr>
          <w:color w:val="FFFFFF" w:themeColor="background1"/>
          <w:spacing w:val="-15"/>
          <w:sz w:val="16"/>
          <w:vertAlign w:val="superscript"/>
        </w:rPr>
        <w:t xml:space="preserve"> i</w:t>
      </w:r>
      <w:r>
        <w:t>kontrol menggunakan metode pembelajaran konvensional. Teknik pengumpulan data menggunakan tes</w:t>
      </w:r>
      <w:r w:rsidR="00E25F95" w:rsidRPr="00E25F95">
        <w:rPr>
          <w:color w:val="FFFFFF" w:themeColor="background1"/>
          <w:sz w:val="16"/>
          <w:vertAlign w:val="superscript"/>
        </w:rPr>
        <w:t xml:space="preserve"> i</w:t>
      </w:r>
      <w:r>
        <w:t>hasil</w:t>
      </w:r>
      <w:r w:rsidR="00E25F95" w:rsidRPr="00E25F95">
        <w:rPr>
          <w:color w:val="FFFFFF" w:themeColor="background1"/>
          <w:sz w:val="16"/>
          <w:vertAlign w:val="superscript"/>
        </w:rPr>
        <w:t xml:space="preserve"> i</w:t>
      </w:r>
      <w:r>
        <w:t>belajar berupa pretest</w:t>
      </w:r>
      <w:r w:rsidR="00E25F95" w:rsidRPr="00E25F95">
        <w:rPr>
          <w:color w:val="FFFFFF" w:themeColor="background1"/>
          <w:sz w:val="16"/>
          <w:vertAlign w:val="superscript"/>
        </w:rPr>
        <w:t xml:space="preserve"> i</w:t>
      </w:r>
      <w:r>
        <w:t>dan</w:t>
      </w:r>
      <w:r w:rsidR="00E25F95" w:rsidRPr="00E25F95">
        <w:rPr>
          <w:color w:val="FFFFFF" w:themeColor="background1"/>
          <w:sz w:val="16"/>
          <w:vertAlign w:val="superscript"/>
        </w:rPr>
        <w:t xml:space="preserve"> i</w:t>
      </w:r>
      <w:r>
        <w:t>posttest.</w:t>
      </w:r>
      <w:r w:rsidR="00E25F95" w:rsidRPr="00E25F95">
        <w:rPr>
          <w:color w:val="FFFFFF" w:themeColor="background1"/>
          <w:sz w:val="16"/>
          <w:vertAlign w:val="superscript"/>
        </w:rPr>
        <w:t xml:space="preserve"> </w:t>
      </w:r>
      <w:r>
        <w:t>Analisis</w:t>
      </w:r>
      <w:r w:rsidR="00E25F95" w:rsidRPr="00E25F95">
        <w:rPr>
          <w:color w:val="FFFFFF" w:themeColor="background1"/>
          <w:sz w:val="16"/>
          <w:vertAlign w:val="superscript"/>
        </w:rPr>
        <w:t xml:space="preserve"> i</w:t>
      </w:r>
      <w:r>
        <w:t>data</w:t>
      </w:r>
      <w:r w:rsidR="00E25F95" w:rsidRPr="00E25F95">
        <w:rPr>
          <w:color w:val="FFFFFF" w:themeColor="background1"/>
          <w:sz w:val="16"/>
          <w:vertAlign w:val="superscript"/>
        </w:rPr>
        <w:t xml:space="preserve"> i</w:t>
      </w:r>
      <w:r>
        <w:t>dilakukan melalui</w:t>
      </w:r>
      <w:r>
        <w:rPr>
          <w:spacing w:val="-6"/>
        </w:rPr>
        <w:t xml:space="preserve"> </w:t>
      </w:r>
      <w:r>
        <w:t>uji</w:t>
      </w:r>
      <w:r w:rsidR="00E25F95" w:rsidRPr="00E25F95">
        <w:rPr>
          <w:color w:val="FFFFFF" w:themeColor="background1"/>
          <w:spacing w:val="-6"/>
          <w:sz w:val="16"/>
          <w:vertAlign w:val="superscript"/>
        </w:rPr>
        <w:t xml:space="preserve"> i</w:t>
      </w:r>
      <w:r>
        <w:t>normalitas,</w:t>
      </w:r>
      <w:r w:rsidR="00E25F95" w:rsidRPr="00E25F95">
        <w:rPr>
          <w:color w:val="FFFFFF" w:themeColor="background1"/>
          <w:spacing w:val="-7"/>
          <w:sz w:val="16"/>
          <w:vertAlign w:val="superscript"/>
        </w:rPr>
        <w:t xml:space="preserve"> i</w:t>
      </w:r>
      <w:r>
        <w:t>uji</w:t>
      </w:r>
      <w:r w:rsidR="00E25F95" w:rsidRPr="00E25F95">
        <w:rPr>
          <w:color w:val="FFFFFF" w:themeColor="background1"/>
          <w:spacing w:val="-6"/>
          <w:sz w:val="16"/>
          <w:vertAlign w:val="superscript"/>
        </w:rPr>
        <w:t xml:space="preserve"> i</w:t>
      </w:r>
      <w:r>
        <w:t>homogenitas,</w:t>
      </w:r>
      <w:r w:rsidR="00E25F95" w:rsidRPr="00E25F95">
        <w:rPr>
          <w:color w:val="FFFFFF" w:themeColor="background1"/>
          <w:spacing w:val="-7"/>
          <w:sz w:val="16"/>
          <w:vertAlign w:val="superscript"/>
        </w:rPr>
        <w:t xml:space="preserve"> i</w:t>
      </w:r>
      <w:r>
        <w:t>dan</w:t>
      </w:r>
      <w:r w:rsidR="00E25F95" w:rsidRPr="00E25F95">
        <w:rPr>
          <w:color w:val="FFFFFF" w:themeColor="background1"/>
          <w:spacing w:val="-7"/>
          <w:sz w:val="16"/>
          <w:vertAlign w:val="superscript"/>
        </w:rPr>
        <w:t xml:space="preserve"> i</w:t>
      </w:r>
      <w:r>
        <w:t>uji</w:t>
      </w:r>
      <w:r w:rsidR="00E25F95" w:rsidRPr="00E25F95">
        <w:rPr>
          <w:color w:val="FFFFFF" w:themeColor="background1"/>
          <w:spacing w:val="-6"/>
          <w:sz w:val="16"/>
          <w:vertAlign w:val="superscript"/>
        </w:rPr>
        <w:t xml:space="preserve"> i</w:t>
      </w:r>
      <w:r>
        <w:t>t</w:t>
      </w:r>
      <w:r w:rsidR="00E25F95" w:rsidRPr="00E25F95">
        <w:rPr>
          <w:color w:val="FFFFFF" w:themeColor="background1"/>
          <w:spacing w:val="-6"/>
          <w:sz w:val="16"/>
          <w:vertAlign w:val="superscript"/>
        </w:rPr>
        <w:t xml:space="preserve"> i</w:t>
      </w:r>
      <w:r>
        <w:t>(independent</w:t>
      </w:r>
      <w:r w:rsidR="00E25F95" w:rsidRPr="00E25F95">
        <w:rPr>
          <w:color w:val="FFFFFF" w:themeColor="background1"/>
          <w:spacing w:val="-6"/>
          <w:sz w:val="16"/>
          <w:vertAlign w:val="superscript"/>
        </w:rPr>
        <w:t xml:space="preserve"> i</w:t>
      </w:r>
      <w:r>
        <w:t>sample</w:t>
      </w:r>
      <w:r w:rsidR="00E25F95" w:rsidRPr="00E25F95">
        <w:rPr>
          <w:color w:val="FFFFFF" w:themeColor="background1"/>
          <w:spacing w:val="-5"/>
          <w:sz w:val="16"/>
          <w:vertAlign w:val="superscript"/>
        </w:rPr>
        <w:t xml:space="preserve"> i</w:t>
      </w:r>
      <w:r>
        <w:t>t-test).</w:t>
      </w:r>
      <w:r w:rsidR="00E25F95" w:rsidRPr="00E25F95">
        <w:rPr>
          <w:color w:val="FFFFFF" w:themeColor="background1"/>
          <w:spacing w:val="-5"/>
          <w:sz w:val="16"/>
          <w:vertAlign w:val="superscript"/>
        </w:rPr>
        <w:t xml:space="preserve"> i</w:t>
      </w:r>
      <w:r>
        <w:t>Hasil</w:t>
      </w:r>
      <w:r w:rsidR="00E25F95">
        <w:rPr>
          <w:color w:val="FFFFFF" w:themeColor="background1"/>
          <w:sz w:val="16"/>
          <w:vertAlign w:val="superscript"/>
        </w:rPr>
        <w:t xml:space="preserve"> </w:t>
      </w:r>
      <w:r>
        <w:t>penelitian</w:t>
      </w:r>
      <w:r w:rsidR="00E25F95" w:rsidRPr="00E25F95">
        <w:rPr>
          <w:color w:val="FFFFFF" w:themeColor="background1"/>
          <w:sz w:val="16"/>
          <w:vertAlign w:val="superscript"/>
        </w:rPr>
        <w:t xml:space="preserve"> i</w:t>
      </w:r>
      <w:r>
        <w:t>menunjukkan</w:t>
      </w:r>
      <w:r w:rsidR="00E25F95" w:rsidRPr="00E25F95">
        <w:rPr>
          <w:color w:val="FFFFFF" w:themeColor="background1"/>
          <w:sz w:val="16"/>
          <w:vertAlign w:val="superscript"/>
        </w:rPr>
        <w:t xml:space="preserve"> i</w:t>
      </w:r>
      <w:r>
        <w:t>adanya</w:t>
      </w:r>
      <w:r w:rsidR="00E25F95" w:rsidRPr="00E25F95">
        <w:rPr>
          <w:color w:val="FFFFFF" w:themeColor="background1"/>
          <w:sz w:val="16"/>
          <w:vertAlign w:val="superscript"/>
        </w:rPr>
        <w:t xml:space="preserve"> i</w:t>
      </w:r>
      <w:r>
        <w:t>perbedaan</w:t>
      </w:r>
      <w:r w:rsidR="00E25F95" w:rsidRPr="00E25F95">
        <w:rPr>
          <w:color w:val="FFFFFF" w:themeColor="background1"/>
          <w:sz w:val="16"/>
          <w:vertAlign w:val="superscript"/>
        </w:rPr>
        <w:t xml:space="preserve"> i</w:t>
      </w:r>
      <w:r>
        <w:t>yang</w:t>
      </w:r>
      <w:r w:rsidR="00E25F95" w:rsidRPr="00E25F95">
        <w:rPr>
          <w:color w:val="FFFFFF" w:themeColor="background1"/>
          <w:sz w:val="16"/>
          <w:vertAlign w:val="superscript"/>
        </w:rPr>
        <w:t xml:space="preserve"> i</w:t>
      </w:r>
      <w:r>
        <w:t>signifikan</w:t>
      </w:r>
      <w:r w:rsidR="00E25F95" w:rsidRPr="00E25F95">
        <w:rPr>
          <w:color w:val="FFFFFF" w:themeColor="background1"/>
          <w:sz w:val="16"/>
          <w:vertAlign w:val="superscript"/>
        </w:rPr>
        <w:t xml:space="preserve"> i</w:t>
      </w:r>
      <w:r>
        <w:t>antara</w:t>
      </w:r>
      <w:r w:rsidR="00E25F95" w:rsidRPr="00E25F95">
        <w:rPr>
          <w:color w:val="FFFFFF" w:themeColor="background1"/>
          <w:sz w:val="16"/>
          <w:vertAlign w:val="superscript"/>
        </w:rPr>
        <w:t xml:space="preserve"> i</w:t>
      </w:r>
      <w:r>
        <w:t>hasil</w:t>
      </w:r>
      <w:r w:rsidR="00E25F95" w:rsidRPr="00E25F95">
        <w:rPr>
          <w:color w:val="FFFFFF" w:themeColor="background1"/>
          <w:sz w:val="16"/>
          <w:vertAlign w:val="superscript"/>
        </w:rPr>
        <w:t xml:space="preserve"> i</w:t>
      </w:r>
      <w:r>
        <w:t>belajar siswa</w:t>
      </w:r>
      <w:r w:rsidR="00E25F95" w:rsidRPr="00E25F95">
        <w:rPr>
          <w:color w:val="FFFFFF" w:themeColor="background1"/>
          <w:sz w:val="16"/>
          <w:vertAlign w:val="superscript"/>
        </w:rPr>
        <w:t xml:space="preserve"> i</w:t>
      </w:r>
      <w:r>
        <w:t>yang</w:t>
      </w:r>
      <w:r w:rsidR="00E25F95" w:rsidRPr="00E25F95">
        <w:rPr>
          <w:color w:val="FFFFFF" w:themeColor="background1"/>
          <w:sz w:val="16"/>
          <w:vertAlign w:val="superscript"/>
        </w:rPr>
        <w:t xml:space="preserve"> i</w:t>
      </w:r>
      <w:r>
        <w:t>menggunakan media video animasi dan yang menggunakan metode konvensional.</w:t>
      </w:r>
      <w:r>
        <w:rPr>
          <w:spacing w:val="-12"/>
        </w:rPr>
        <w:t xml:space="preserve"> </w:t>
      </w:r>
      <w:r>
        <w:t>Nilai</w:t>
      </w:r>
      <w:r>
        <w:rPr>
          <w:spacing w:val="-10"/>
        </w:rPr>
        <w:t xml:space="preserve"> </w:t>
      </w:r>
      <w:r>
        <w:t>rata-rata</w:t>
      </w:r>
      <w:r>
        <w:rPr>
          <w:spacing w:val="-10"/>
        </w:rPr>
        <w:t xml:space="preserve"> </w:t>
      </w:r>
      <w:r>
        <w:t>posttest</w:t>
      </w:r>
      <w:r>
        <w:rPr>
          <w:spacing w:val="-10"/>
        </w:rPr>
        <w:t xml:space="preserve"> </w:t>
      </w:r>
      <w:r>
        <w:t>kelas</w:t>
      </w:r>
      <w:r>
        <w:rPr>
          <w:spacing w:val="-15"/>
        </w:rPr>
        <w:t xml:space="preserve"> </w:t>
      </w:r>
      <w:r>
        <w:t>eksperimen</w:t>
      </w:r>
      <w:r>
        <w:rPr>
          <w:spacing w:val="-11"/>
        </w:rPr>
        <w:t xml:space="preserve"> </w:t>
      </w:r>
      <w:r>
        <w:t>sebesar</w:t>
      </w:r>
      <w:r>
        <w:rPr>
          <w:spacing w:val="-11"/>
        </w:rPr>
        <w:t xml:space="preserve"> </w:t>
      </w:r>
      <w:r>
        <w:t>84,</w:t>
      </w:r>
      <w:r>
        <w:rPr>
          <w:spacing w:val="-11"/>
        </w:rPr>
        <w:t xml:space="preserve"> </w:t>
      </w:r>
      <w:r>
        <w:t>sedangkan</w:t>
      </w:r>
      <w:r>
        <w:rPr>
          <w:spacing w:val="-11"/>
        </w:rPr>
        <w:t xml:space="preserve"> </w:t>
      </w:r>
      <w:r>
        <w:t>kelas kontrol sebesar 65,75. Hasil uji</w:t>
      </w:r>
      <w:r w:rsidR="00E25F95" w:rsidRPr="00E25F95">
        <w:rPr>
          <w:color w:val="FFFFFF" w:themeColor="background1"/>
          <w:sz w:val="16"/>
          <w:vertAlign w:val="superscript"/>
        </w:rPr>
        <w:t xml:space="preserve"> i</w:t>
      </w:r>
      <w:r>
        <w:t>hipotesis</w:t>
      </w:r>
      <w:r w:rsidR="00E25F95" w:rsidRPr="00E25F95">
        <w:rPr>
          <w:color w:val="FFFFFF" w:themeColor="background1"/>
          <w:sz w:val="16"/>
          <w:vertAlign w:val="superscript"/>
        </w:rPr>
        <w:t xml:space="preserve"> i</w:t>
      </w:r>
      <w:r>
        <w:t>menunjukkan</w:t>
      </w:r>
      <w:r w:rsidR="00E25F95" w:rsidRPr="00E25F95">
        <w:rPr>
          <w:color w:val="FFFFFF" w:themeColor="background1"/>
          <w:sz w:val="16"/>
          <w:vertAlign w:val="superscript"/>
        </w:rPr>
        <w:t xml:space="preserve"> i</w:t>
      </w:r>
      <w:r>
        <w:t>bahwa</w:t>
      </w:r>
      <w:r w:rsidR="00E25F95" w:rsidRPr="00E25F95">
        <w:rPr>
          <w:color w:val="FFFFFF" w:themeColor="background1"/>
          <w:sz w:val="16"/>
          <w:vertAlign w:val="superscript"/>
        </w:rPr>
        <w:t xml:space="preserve"> i</w:t>
      </w:r>
      <w:r>
        <w:t>nilai</w:t>
      </w:r>
      <w:r w:rsidR="00E25F95" w:rsidRPr="00E25F95">
        <w:rPr>
          <w:color w:val="FFFFFF" w:themeColor="background1"/>
          <w:sz w:val="16"/>
          <w:vertAlign w:val="superscript"/>
        </w:rPr>
        <w:t xml:space="preserve"> i</w:t>
      </w:r>
      <w:r>
        <w:t>thitung (4,14) lebih</w:t>
      </w:r>
      <w:r w:rsidR="00E25F95" w:rsidRPr="00E25F95">
        <w:rPr>
          <w:color w:val="FFFFFF" w:themeColor="background1"/>
          <w:spacing w:val="-3"/>
          <w:sz w:val="16"/>
          <w:vertAlign w:val="superscript"/>
        </w:rPr>
        <w:t xml:space="preserve"> i</w:t>
      </w:r>
      <w:r>
        <w:t>besar</w:t>
      </w:r>
      <w:r w:rsidR="00E25F95" w:rsidRPr="00E25F95">
        <w:rPr>
          <w:color w:val="FFFFFF" w:themeColor="background1"/>
          <w:spacing w:val="-3"/>
          <w:sz w:val="16"/>
          <w:vertAlign w:val="superscript"/>
        </w:rPr>
        <w:t xml:space="preserve"> i</w:t>
      </w:r>
      <w:r>
        <w:t>dari</w:t>
      </w:r>
      <w:r w:rsidR="00E25F95" w:rsidRPr="00E25F95">
        <w:rPr>
          <w:color w:val="FFFFFF" w:themeColor="background1"/>
          <w:spacing w:val="-2"/>
          <w:sz w:val="16"/>
          <w:vertAlign w:val="superscript"/>
        </w:rPr>
        <w:t xml:space="preserve"> i</w:t>
      </w:r>
      <w:r>
        <w:t>ttabel</w:t>
      </w:r>
      <w:r>
        <w:rPr>
          <w:spacing w:val="-2"/>
        </w:rPr>
        <w:t xml:space="preserve"> </w:t>
      </w:r>
      <w:r>
        <w:t>(1,69)</w:t>
      </w:r>
      <w:r>
        <w:rPr>
          <w:spacing w:val="-3"/>
        </w:rPr>
        <w:t xml:space="preserve"> </w:t>
      </w:r>
      <w:r>
        <w:t>pada</w:t>
      </w:r>
      <w:r>
        <w:rPr>
          <w:spacing w:val="-2"/>
        </w:rPr>
        <w:t xml:space="preserve"> </w:t>
      </w:r>
      <w:r>
        <w:t>taraf</w:t>
      </w:r>
      <w:r w:rsidR="00E25F95" w:rsidRPr="00E25F95">
        <w:rPr>
          <w:color w:val="FFFFFF" w:themeColor="background1"/>
          <w:spacing w:val="-3"/>
          <w:sz w:val="16"/>
          <w:vertAlign w:val="superscript"/>
        </w:rPr>
        <w:t xml:space="preserve"> i</w:t>
      </w:r>
      <w:r>
        <w:t>signifikansi</w:t>
      </w:r>
      <w:r w:rsidR="00E25F95" w:rsidRPr="00E25F95">
        <w:rPr>
          <w:color w:val="FFFFFF" w:themeColor="background1"/>
          <w:spacing w:val="-2"/>
          <w:sz w:val="16"/>
          <w:vertAlign w:val="superscript"/>
        </w:rPr>
        <w:t xml:space="preserve"> i</w:t>
      </w:r>
      <w:r>
        <w:t>0,05,</w:t>
      </w:r>
      <w:r w:rsidR="00E25F95" w:rsidRPr="00E25F95">
        <w:rPr>
          <w:color w:val="FFFFFF" w:themeColor="background1"/>
          <w:spacing w:val="-3"/>
          <w:sz w:val="16"/>
          <w:vertAlign w:val="superscript"/>
        </w:rPr>
        <w:t xml:space="preserve"> i</w:t>
      </w:r>
      <w:r>
        <w:t>sehingga</w:t>
      </w:r>
      <w:r w:rsidR="00E25F95" w:rsidRPr="00E25F95">
        <w:rPr>
          <w:color w:val="FFFFFF" w:themeColor="background1"/>
          <w:spacing w:val="-2"/>
          <w:sz w:val="16"/>
          <w:vertAlign w:val="superscript"/>
        </w:rPr>
        <w:t xml:space="preserve"> i</w:t>
      </w:r>
      <w:r>
        <w:t>H₁</w:t>
      </w:r>
      <w:r w:rsidR="00E25F95" w:rsidRPr="00E25F95">
        <w:rPr>
          <w:color w:val="FFFFFF" w:themeColor="background1"/>
          <w:spacing w:val="-3"/>
          <w:sz w:val="16"/>
          <w:vertAlign w:val="superscript"/>
        </w:rPr>
        <w:t xml:space="preserve"> i</w:t>
      </w:r>
      <w:r>
        <w:t>diterima</w:t>
      </w:r>
      <w:r w:rsidR="00E25F95" w:rsidRPr="00E25F95">
        <w:rPr>
          <w:color w:val="FFFFFF" w:themeColor="background1"/>
          <w:spacing w:val="-2"/>
          <w:sz w:val="16"/>
          <w:vertAlign w:val="superscript"/>
        </w:rPr>
        <w:t xml:space="preserve"> i</w:t>
      </w:r>
      <w:r>
        <w:t>dan H₀ ditolak. Dengan</w:t>
      </w:r>
      <w:r w:rsidR="00E25F95" w:rsidRPr="00E25F95">
        <w:rPr>
          <w:color w:val="FFFFFF" w:themeColor="background1"/>
          <w:sz w:val="16"/>
          <w:vertAlign w:val="superscript"/>
        </w:rPr>
        <w:t xml:space="preserve"> i</w:t>
      </w:r>
      <w:r>
        <w:t>demikian,</w:t>
      </w:r>
      <w:r w:rsidR="00E25F95" w:rsidRPr="00E25F95">
        <w:rPr>
          <w:color w:val="FFFFFF" w:themeColor="background1"/>
          <w:sz w:val="16"/>
          <w:vertAlign w:val="superscript"/>
        </w:rPr>
        <w:t xml:space="preserve"> i</w:t>
      </w:r>
      <w:r>
        <w:t>dapat</w:t>
      </w:r>
      <w:r w:rsidR="00E25F95" w:rsidRPr="00E25F95">
        <w:rPr>
          <w:color w:val="FFFFFF" w:themeColor="background1"/>
          <w:sz w:val="16"/>
          <w:vertAlign w:val="superscript"/>
        </w:rPr>
        <w:t xml:space="preserve"> i</w:t>
      </w:r>
      <w:r>
        <w:t>disimpulkan</w:t>
      </w:r>
      <w:r w:rsidR="00E25F95" w:rsidRPr="00E25F95">
        <w:rPr>
          <w:color w:val="FFFFFF" w:themeColor="background1"/>
          <w:sz w:val="16"/>
          <w:vertAlign w:val="superscript"/>
        </w:rPr>
        <w:t xml:space="preserve"> i</w:t>
      </w:r>
      <w:r>
        <w:t>bahwa</w:t>
      </w:r>
      <w:r w:rsidR="00E25F95" w:rsidRPr="00E25F95">
        <w:rPr>
          <w:color w:val="FFFFFF" w:themeColor="background1"/>
          <w:sz w:val="16"/>
          <w:vertAlign w:val="superscript"/>
        </w:rPr>
        <w:t xml:space="preserve"> i</w:t>
      </w:r>
      <w:r>
        <w:t>penggunaan</w:t>
      </w:r>
      <w:r w:rsidR="00E25F95" w:rsidRPr="00E25F95">
        <w:rPr>
          <w:color w:val="FFFFFF" w:themeColor="background1"/>
          <w:sz w:val="16"/>
          <w:vertAlign w:val="superscript"/>
        </w:rPr>
        <w:t xml:space="preserve"> i</w:t>
      </w:r>
      <w:r>
        <w:t>media pembelajaran</w:t>
      </w:r>
      <w:r>
        <w:rPr>
          <w:spacing w:val="-5"/>
        </w:rPr>
        <w:t xml:space="preserve"> </w:t>
      </w:r>
      <w:r>
        <w:t>berbasis</w:t>
      </w:r>
      <w:r>
        <w:rPr>
          <w:spacing w:val="-7"/>
        </w:rPr>
        <w:t xml:space="preserve"> </w:t>
      </w:r>
      <w:r>
        <w:t>video</w:t>
      </w:r>
      <w:r>
        <w:rPr>
          <w:spacing w:val="-5"/>
        </w:rPr>
        <w:t xml:space="preserve"> </w:t>
      </w:r>
      <w:r>
        <w:t>animasi</w:t>
      </w:r>
      <w:r>
        <w:rPr>
          <w:spacing w:val="-4"/>
        </w:rPr>
        <w:t xml:space="preserve"> </w:t>
      </w:r>
      <w:r>
        <w:t>berpengaruh</w:t>
      </w:r>
      <w:r>
        <w:rPr>
          <w:spacing w:val="-5"/>
        </w:rPr>
        <w:t xml:space="preserve"> </w:t>
      </w:r>
      <w:r>
        <w:t>signifikan</w:t>
      </w:r>
      <w:r>
        <w:rPr>
          <w:spacing w:val="-5"/>
        </w:rPr>
        <w:t xml:space="preserve"> </w:t>
      </w:r>
      <w:r>
        <w:t>terhadap</w:t>
      </w:r>
      <w:r>
        <w:rPr>
          <w:spacing w:val="-5"/>
        </w:rPr>
        <w:t xml:space="preserve"> </w:t>
      </w:r>
      <w:r>
        <w:t>peningkatan hasil belajar siswa pada mata pelajaran IPAS di sekolah dasar.</w:t>
      </w:r>
    </w:p>
    <w:p w14:paraId="37B44B04" w14:textId="19C6EC13" w:rsidR="002D06DC" w:rsidRDefault="00687C09" w:rsidP="0034372D">
      <w:pPr>
        <w:pStyle w:val="Heading1"/>
        <w:ind w:left="0" w:right="533"/>
        <w:jc w:val="both"/>
      </w:pPr>
      <w:r>
        <w:t>Kata</w:t>
      </w:r>
      <w:r w:rsidR="002D06DC">
        <w:rPr>
          <w:spacing w:val="-5"/>
        </w:rPr>
        <w:t> </w:t>
      </w:r>
      <w:r>
        <w:t>kunci:video</w:t>
      </w:r>
      <w:r w:rsidR="002D06DC">
        <w:rPr>
          <w:spacing w:val="-5"/>
        </w:rPr>
        <w:t> </w:t>
      </w:r>
      <w:r>
        <w:t>animasi,</w:t>
      </w:r>
      <w:r w:rsidR="002D06DC">
        <w:rPr>
          <w:spacing w:val="-5"/>
        </w:rPr>
        <w:t> </w:t>
      </w:r>
      <w:r>
        <w:t>hasil</w:t>
      </w:r>
      <w:r w:rsidR="002D06DC">
        <w:rPr>
          <w:spacing w:val="-4"/>
        </w:rPr>
        <w:t> </w:t>
      </w:r>
      <w:r>
        <w:t>belajar,</w:t>
      </w:r>
      <w:r w:rsidR="002D06DC">
        <w:rPr>
          <w:spacing w:val="-5"/>
        </w:rPr>
        <w:t> </w:t>
      </w:r>
      <w:r>
        <w:t>IPAS,</w:t>
      </w:r>
      <w:r w:rsidR="002D06DC">
        <w:rPr>
          <w:spacing w:val="-5"/>
        </w:rPr>
        <w:t> </w:t>
      </w:r>
      <w:r>
        <w:t>quasi</w:t>
      </w:r>
      <w:r w:rsidR="002D06DC">
        <w:rPr>
          <w:spacing w:val="-4"/>
        </w:rPr>
        <w:t> </w:t>
      </w:r>
      <w:r>
        <w:t>eksperimen,</w:t>
      </w:r>
      <w:r w:rsidR="002D06DC">
        <w:rPr>
          <w:spacing w:val="-5"/>
        </w:rPr>
        <w:t>s</w:t>
      </w:r>
      <w:r>
        <w:t>ekol</w:t>
      </w:r>
      <w:r w:rsidR="00353265">
        <w:t>a</w:t>
      </w:r>
      <w:r>
        <w:t>h</w:t>
      </w:r>
    </w:p>
    <w:p w14:paraId="50757696" w14:textId="299FA1F6" w:rsidR="002D06DC" w:rsidRPr="0034372D" w:rsidRDefault="002D06DC" w:rsidP="0034372D">
      <w:pPr>
        <w:spacing w:before="269"/>
        <w:ind w:left="768" w:right="347"/>
        <w:jc w:val="center"/>
        <w:rPr>
          <w:b/>
          <w:i/>
          <w:sz w:val="24"/>
        </w:rPr>
      </w:pPr>
      <w:r>
        <w:rPr>
          <w:b/>
          <w:i/>
          <w:spacing w:val="-2"/>
          <w:sz w:val="24"/>
        </w:rPr>
        <w:t>ABSTRACT</w:t>
      </w:r>
    </w:p>
    <w:p w14:paraId="2325CDE1" w14:textId="51CC6731" w:rsidR="002D06DC" w:rsidRPr="0034372D" w:rsidRDefault="002D06DC" w:rsidP="0034372D">
      <w:pPr>
        <w:ind w:right="21"/>
        <w:jc w:val="both"/>
        <w:rPr>
          <w:i/>
          <w:sz w:val="24"/>
        </w:rPr>
      </w:pPr>
      <w:r>
        <w:rPr>
          <w:i/>
          <w:sz w:val="24"/>
        </w:rPr>
        <w:t>This study</w:t>
      </w:r>
      <w:r w:rsidR="00E25F95" w:rsidRPr="00E25F95">
        <w:rPr>
          <w:i/>
          <w:color w:val="FFFFFF" w:themeColor="background1"/>
          <w:sz w:val="16"/>
          <w:vertAlign w:val="superscript"/>
        </w:rPr>
        <w:t xml:space="preserve"> i</w:t>
      </w:r>
      <w:r>
        <w:rPr>
          <w:i/>
          <w:sz w:val="24"/>
        </w:rPr>
        <w:t>aimed</w:t>
      </w:r>
      <w:r w:rsidR="00E25F95" w:rsidRPr="00E25F95">
        <w:rPr>
          <w:i/>
          <w:color w:val="FFFFFF" w:themeColor="background1"/>
          <w:sz w:val="16"/>
          <w:vertAlign w:val="superscript"/>
        </w:rPr>
        <w:t xml:space="preserve"> i</w:t>
      </w:r>
      <w:r>
        <w:rPr>
          <w:i/>
          <w:sz w:val="24"/>
        </w:rPr>
        <w:t>to</w:t>
      </w:r>
      <w:r w:rsidR="00E25F95" w:rsidRPr="00E25F95">
        <w:rPr>
          <w:i/>
          <w:color w:val="FFFFFF" w:themeColor="background1"/>
          <w:sz w:val="16"/>
          <w:vertAlign w:val="superscript"/>
        </w:rPr>
        <w:t xml:space="preserve"> i</w:t>
      </w:r>
      <w:r>
        <w:rPr>
          <w:i/>
          <w:sz w:val="24"/>
        </w:rPr>
        <w:t>determine</w:t>
      </w:r>
      <w:r w:rsidR="00E25F95" w:rsidRPr="00E25F95">
        <w:rPr>
          <w:i/>
          <w:color w:val="FFFFFF" w:themeColor="background1"/>
          <w:sz w:val="16"/>
          <w:vertAlign w:val="superscript"/>
        </w:rPr>
        <w:t xml:space="preserve"> i</w:t>
      </w:r>
      <w:r>
        <w:rPr>
          <w:i/>
          <w:sz w:val="24"/>
        </w:rPr>
        <w:t>the</w:t>
      </w:r>
      <w:r w:rsidR="00E25F95" w:rsidRPr="00E25F95">
        <w:rPr>
          <w:i/>
          <w:color w:val="FFFFFF" w:themeColor="background1"/>
          <w:sz w:val="16"/>
          <w:vertAlign w:val="superscript"/>
        </w:rPr>
        <w:t xml:space="preserve"> i</w:t>
      </w:r>
      <w:r>
        <w:rPr>
          <w:i/>
          <w:sz w:val="24"/>
        </w:rPr>
        <w:t>effect</w:t>
      </w:r>
      <w:r w:rsidR="00E25F95" w:rsidRPr="00E25F95">
        <w:rPr>
          <w:i/>
          <w:color w:val="FFFFFF" w:themeColor="background1"/>
          <w:sz w:val="16"/>
          <w:vertAlign w:val="superscript"/>
        </w:rPr>
        <w:t xml:space="preserve"> i</w:t>
      </w:r>
      <w:r>
        <w:rPr>
          <w:i/>
          <w:sz w:val="24"/>
        </w:rPr>
        <w:t>of</w:t>
      </w:r>
      <w:r w:rsidR="00E25F95" w:rsidRPr="00E25F95">
        <w:rPr>
          <w:i/>
          <w:color w:val="FFFFFF" w:themeColor="background1"/>
          <w:sz w:val="16"/>
          <w:vertAlign w:val="superscript"/>
        </w:rPr>
        <w:t xml:space="preserve"> i</w:t>
      </w:r>
      <w:r>
        <w:rPr>
          <w:i/>
          <w:sz w:val="24"/>
        </w:rPr>
        <w:t>using</w:t>
      </w:r>
      <w:r w:rsidR="00E25F95" w:rsidRPr="00E25F95">
        <w:rPr>
          <w:i/>
          <w:color w:val="FFFFFF" w:themeColor="background1"/>
          <w:sz w:val="16"/>
          <w:vertAlign w:val="superscript"/>
        </w:rPr>
        <w:t xml:space="preserve"> i</w:t>
      </w:r>
      <w:r>
        <w:rPr>
          <w:i/>
          <w:sz w:val="24"/>
        </w:rPr>
        <w:t>animation video–based learning media on students’ learning</w:t>
      </w:r>
      <w:r w:rsidR="00E25F95" w:rsidRPr="00E25F95">
        <w:rPr>
          <w:i/>
          <w:color w:val="FFFFFF" w:themeColor="background1"/>
          <w:sz w:val="16"/>
          <w:vertAlign w:val="superscript"/>
        </w:rPr>
        <w:t xml:space="preserve"> i</w:t>
      </w:r>
      <w:r>
        <w:rPr>
          <w:i/>
          <w:sz w:val="24"/>
        </w:rPr>
        <w:t>outcomes</w:t>
      </w:r>
      <w:r w:rsidR="00E25F95" w:rsidRPr="00E25F95">
        <w:rPr>
          <w:i/>
          <w:color w:val="FFFFFF" w:themeColor="background1"/>
          <w:sz w:val="16"/>
          <w:vertAlign w:val="superscript"/>
        </w:rPr>
        <w:t xml:space="preserve"> i</w:t>
      </w:r>
      <w:r>
        <w:rPr>
          <w:i/>
          <w:sz w:val="24"/>
        </w:rPr>
        <w:t>in</w:t>
      </w:r>
      <w:r w:rsidR="00E25F95" w:rsidRPr="00E25F95">
        <w:rPr>
          <w:i/>
          <w:color w:val="FFFFFF" w:themeColor="background1"/>
          <w:sz w:val="16"/>
          <w:vertAlign w:val="superscript"/>
        </w:rPr>
        <w:t xml:space="preserve"> i</w:t>
      </w:r>
      <w:r>
        <w:rPr>
          <w:i/>
          <w:sz w:val="24"/>
        </w:rPr>
        <w:t>the</w:t>
      </w:r>
      <w:r w:rsidR="00E25F95" w:rsidRPr="00E25F95">
        <w:rPr>
          <w:i/>
          <w:color w:val="FFFFFF" w:themeColor="background1"/>
          <w:sz w:val="16"/>
          <w:vertAlign w:val="superscript"/>
        </w:rPr>
        <w:t xml:space="preserve"> i</w:t>
      </w:r>
      <w:r>
        <w:rPr>
          <w:i/>
          <w:sz w:val="24"/>
        </w:rPr>
        <w:t>IPAS (Integrated Science and Social Studies)</w:t>
      </w:r>
      <w:r>
        <w:rPr>
          <w:i/>
          <w:spacing w:val="-6"/>
          <w:sz w:val="24"/>
        </w:rPr>
        <w:t xml:space="preserve"> </w:t>
      </w:r>
      <w:r>
        <w:rPr>
          <w:i/>
          <w:sz w:val="24"/>
        </w:rPr>
        <w:t>subject</w:t>
      </w:r>
      <w:r>
        <w:rPr>
          <w:i/>
          <w:spacing w:val="-9"/>
          <w:sz w:val="24"/>
        </w:rPr>
        <w:t xml:space="preserve"> </w:t>
      </w:r>
      <w:r>
        <w:rPr>
          <w:i/>
          <w:sz w:val="24"/>
        </w:rPr>
        <w:t>for</w:t>
      </w:r>
      <w:r>
        <w:rPr>
          <w:i/>
          <w:spacing w:val="-8"/>
          <w:sz w:val="24"/>
        </w:rPr>
        <w:t xml:space="preserve"> </w:t>
      </w:r>
      <w:r>
        <w:rPr>
          <w:i/>
          <w:sz w:val="24"/>
        </w:rPr>
        <w:t>fourth-grade</w:t>
      </w:r>
      <w:r>
        <w:rPr>
          <w:i/>
          <w:spacing w:val="-5"/>
          <w:sz w:val="24"/>
        </w:rPr>
        <w:t xml:space="preserve"> </w:t>
      </w:r>
      <w:r>
        <w:rPr>
          <w:i/>
          <w:sz w:val="24"/>
        </w:rPr>
        <w:t>students</w:t>
      </w:r>
      <w:r>
        <w:rPr>
          <w:i/>
          <w:spacing w:val="-12"/>
          <w:sz w:val="24"/>
        </w:rPr>
        <w:t xml:space="preserve"> </w:t>
      </w:r>
      <w:r>
        <w:rPr>
          <w:i/>
          <w:sz w:val="24"/>
        </w:rPr>
        <w:t>at</w:t>
      </w:r>
      <w:r>
        <w:rPr>
          <w:i/>
          <w:spacing w:val="-6"/>
          <w:sz w:val="24"/>
        </w:rPr>
        <w:t xml:space="preserve"> </w:t>
      </w:r>
      <w:r>
        <w:rPr>
          <w:i/>
          <w:sz w:val="24"/>
        </w:rPr>
        <w:t>SD</w:t>
      </w:r>
      <w:r>
        <w:rPr>
          <w:i/>
          <w:spacing w:val="-8"/>
          <w:sz w:val="24"/>
        </w:rPr>
        <w:t xml:space="preserve"> </w:t>
      </w:r>
      <w:r>
        <w:rPr>
          <w:i/>
          <w:sz w:val="24"/>
        </w:rPr>
        <w:t>Bina</w:t>
      </w:r>
      <w:r>
        <w:rPr>
          <w:i/>
          <w:spacing w:val="-11"/>
          <w:sz w:val="24"/>
        </w:rPr>
        <w:t xml:space="preserve"> </w:t>
      </w:r>
      <w:r>
        <w:rPr>
          <w:i/>
          <w:sz w:val="24"/>
        </w:rPr>
        <w:t>Ceria</w:t>
      </w:r>
      <w:r>
        <w:rPr>
          <w:i/>
          <w:spacing w:val="-7"/>
          <w:sz w:val="24"/>
        </w:rPr>
        <w:t xml:space="preserve"> </w:t>
      </w:r>
      <w:r>
        <w:rPr>
          <w:i/>
          <w:sz w:val="24"/>
        </w:rPr>
        <w:t>Mandiri,</w:t>
      </w:r>
      <w:r>
        <w:rPr>
          <w:i/>
          <w:spacing w:val="-7"/>
          <w:sz w:val="24"/>
        </w:rPr>
        <w:t xml:space="preserve"> </w:t>
      </w:r>
      <w:r>
        <w:rPr>
          <w:i/>
          <w:sz w:val="24"/>
        </w:rPr>
        <w:t>Medan,</w:t>
      </w:r>
      <w:r>
        <w:rPr>
          <w:i/>
          <w:spacing w:val="-11"/>
          <w:sz w:val="24"/>
        </w:rPr>
        <w:t xml:space="preserve"> </w:t>
      </w:r>
      <w:r>
        <w:rPr>
          <w:i/>
          <w:sz w:val="24"/>
        </w:rPr>
        <w:t>in</w:t>
      </w:r>
      <w:r>
        <w:rPr>
          <w:i/>
          <w:spacing w:val="-7"/>
          <w:sz w:val="24"/>
        </w:rPr>
        <w:t xml:space="preserve"> </w:t>
      </w:r>
      <w:r>
        <w:rPr>
          <w:i/>
          <w:sz w:val="24"/>
        </w:rPr>
        <w:t xml:space="preserve">the </w:t>
      </w:r>
      <w:r>
        <w:rPr>
          <w:i/>
          <w:sz w:val="24"/>
        </w:rPr>
        <w:lastRenderedPageBreak/>
        <w:t>2025/2026</w:t>
      </w:r>
      <w:r w:rsidR="00E25F95" w:rsidRPr="00E25F95">
        <w:rPr>
          <w:i/>
          <w:color w:val="FFFFFF" w:themeColor="background1"/>
          <w:sz w:val="16"/>
          <w:vertAlign w:val="superscript"/>
        </w:rPr>
        <w:t xml:space="preserve"> i</w:t>
      </w:r>
      <w:r>
        <w:rPr>
          <w:i/>
          <w:sz w:val="24"/>
        </w:rPr>
        <w:t>academic</w:t>
      </w:r>
      <w:r w:rsidR="00E25F95" w:rsidRPr="00E25F95">
        <w:rPr>
          <w:i/>
          <w:color w:val="FFFFFF" w:themeColor="background1"/>
          <w:sz w:val="16"/>
          <w:vertAlign w:val="superscript"/>
        </w:rPr>
        <w:t xml:space="preserve"> i</w:t>
      </w:r>
      <w:r>
        <w:rPr>
          <w:i/>
          <w:sz w:val="24"/>
        </w:rPr>
        <w:t>year. The</w:t>
      </w:r>
      <w:r w:rsidR="00E25F95" w:rsidRPr="00E25F95">
        <w:rPr>
          <w:i/>
          <w:color w:val="FFFFFF" w:themeColor="background1"/>
          <w:sz w:val="16"/>
          <w:vertAlign w:val="superscript"/>
        </w:rPr>
        <w:t xml:space="preserve"> i</w:t>
      </w:r>
      <w:r>
        <w:rPr>
          <w:i/>
          <w:sz w:val="24"/>
        </w:rPr>
        <w:t>research</w:t>
      </w:r>
      <w:r w:rsidR="00E25F95" w:rsidRPr="00E25F95">
        <w:rPr>
          <w:i/>
          <w:color w:val="FFFFFF" w:themeColor="background1"/>
          <w:sz w:val="16"/>
          <w:vertAlign w:val="superscript"/>
        </w:rPr>
        <w:t xml:space="preserve"> i</w:t>
      </w:r>
      <w:r>
        <w:rPr>
          <w:i/>
          <w:sz w:val="24"/>
        </w:rPr>
        <w:t>employed</w:t>
      </w:r>
      <w:r w:rsidR="00E25F95" w:rsidRPr="00E25F95">
        <w:rPr>
          <w:i/>
          <w:color w:val="FFFFFF" w:themeColor="background1"/>
          <w:sz w:val="16"/>
          <w:vertAlign w:val="superscript"/>
        </w:rPr>
        <w:t xml:space="preserve"> i</w:t>
      </w:r>
      <w:r>
        <w:rPr>
          <w:i/>
          <w:sz w:val="24"/>
        </w:rPr>
        <w:t>a</w:t>
      </w:r>
      <w:r w:rsidR="00E25F95" w:rsidRPr="00E25F95">
        <w:rPr>
          <w:i/>
          <w:color w:val="FFFFFF" w:themeColor="background1"/>
          <w:sz w:val="16"/>
          <w:vertAlign w:val="superscript"/>
        </w:rPr>
        <w:t xml:space="preserve"> i</w:t>
      </w:r>
      <w:r>
        <w:rPr>
          <w:i/>
          <w:sz w:val="24"/>
        </w:rPr>
        <w:t>quantitative</w:t>
      </w:r>
      <w:r w:rsidR="00E25F95" w:rsidRPr="00E25F95">
        <w:rPr>
          <w:i/>
          <w:color w:val="FFFFFF" w:themeColor="background1"/>
          <w:sz w:val="16"/>
          <w:vertAlign w:val="superscript"/>
        </w:rPr>
        <w:t xml:space="preserve"> i</w:t>
      </w:r>
      <w:r>
        <w:rPr>
          <w:i/>
          <w:sz w:val="24"/>
        </w:rPr>
        <w:t>approach</w:t>
      </w:r>
      <w:r w:rsidR="00E25F95" w:rsidRPr="00E25F95">
        <w:rPr>
          <w:i/>
          <w:color w:val="FFFFFF" w:themeColor="background1"/>
          <w:sz w:val="16"/>
          <w:vertAlign w:val="superscript"/>
        </w:rPr>
        <w:t xml:space="preserve"> i</w:t>
      </w:r>
      <w:r>
        <w:rPr>
          <w:i/>
          <w:sz w:val="24"/>
        </w:rPr>
        <w:t>with a quasi-experimental method using a pretest–posttest control group design. The population</w:t>
      </w:r>
      <w:r>
        <w:rPr>
          <w:i/>
          <w:spacing w:val="-3"/>
          <w:sz w:val="24"/>
        </w:rPr>
        <w:t xml:space="preserve"> </w:t>
      </w:r>
      <w:r>
        <w:rPr>
          <w:i/>
          <w:sz w:val="24"/>
        </w:rPr>
        <w:t>consisted</w:t>
      </w:r>
      <w:r>
        <w:rPr>
          <w:i/>
          <w:spacing w:val="-3"/>
          <w:sz w:val="24"/>
        </w:rPr>
        <w:t xml:space="preserve"> </w:t>
      </w:r>
      <w:r>
        <w:rPr>
          <w:i/>
          <w:sz w:val="24"/>
        </w:rPr>
        <w:t>of</w:t>
      </w:r>
      <w:r>
        <w:rPr>
          <w:i/>
          <w:spacing w:val="-2"/>
          <w:sz w:val="24"/>
        </w:rPr>
        <w:t xml:space="preserve"> </w:t>
      </w:r>
      <w:r>
        <w:rPr>
          <w:i/>
          <w:sz w:val="24"/>
        </w:rPr>
        <w:t>all</w:t>
      </w:r>
      <w:r>
        <w:rPr>
          <w:i/>
          <w:spacing w:val="-2"/>
          <w:sz w:val="24"/>
        </w:rPr>
        <w:t xml:space="preserve"> </w:t>
      </w:r>
      <w:r>
        <w:rPr>
          <w:i/>
          <w:sz w:val="24"/>
        </w:rPr>
        <w:t>33</w:t>
      </w:r>
      <w:r>
        <w:rPr>
          <w:i/>
          <w:spacing w:val="-3"/>
          <w:sz w:val="24"/>
        </w:rPr>
        <w:t xml:space="preserve"> </w:t>
      </w:r>
      <w:r>
        <w:rPr>
          <w:i/>
          <w:sz w:val="24"/>
        </w:rPr>
        <w:t>fourth-grade</w:t>
      </w:r>
      <w:r>
        <w:rPr>
          <w:i/>
          <w:spacing w:val="-2"/>
          <w:sz w:val="24"/>
        </w:rPr>
        <w:t xml:space="preserve"> </w:t>
      </w:r>
      <w:r>
        <w:rPr>
          <w:i/>
          <w:sz w:val="24"/>
        </w:rPr>
        <w:t>students</w:t>
      </w:r>
      <w:r>
        <w:rPr>
          <w:i/>
          <w:spacing w:val="-5"/>
          <w:sz w:val="24"/>
        </w:rPr>
        <w:t xml:space="preserve"> </w:t>
      </w:r>
      <w:r>
        <w:rPr>
          <w:i/>
          <w:sz w:val="24"/>
        </w:rPr>
        <w:t>divided</w:t>
      </w:r>
      <w:r>
        <w:rPr>
          <w:i/>
          <w:spacing w:val="-3"/>
          <w:sz w:val="24"/>
        </w:rPr>
        <w:t xml:space="preserve"> </w:t>
      </w:r>
      <w:r>
        <w:rPr>
          <w:i/>
          <w:sz w:val="24"/>
        </w:rPr>
        <w:t>into</w:t>
      </w:r>
      <w:r>
        <w:rPr>
          <w:i/>
          <w:spacing w:val="-3"/>
          <w:sz w:val="24"/>
        </w:rPr>
        <w:t xml:space="preserve"> </w:t>
      </w:r>
      <w:r>
        <w:rPr>
          <w:i/>
          <w:sz w:val="24"/>
        </w:rPr>
        <w:t>two</w:t>
      </w:r>
      <w:r>
        <w:rPr>
          <w:i/>
          <w:spacing w:val="-3"/>
          <w:sz w:val="24"/>
        </w:rPr>
        <w:t xml:space="preserve"> </w:t>
      </w:r>
      <w:r>
        <w:rPr>
          <w:i/>
          <w:sz w:val="24"/>
        </w:rPr>
        <w:t>classes:</w:t>
      </w:r>
      <w:r>
        <w:rPr>
          <w:i/>
          <w:spacing w:val="-3"/>
          <w:sz w:val="24"/>
        </w:rPr>
        <w:t xml:space="preserve"> </w:t>
      </w:r>
      <w:r>
        <w:rPr>
          <w:i/>
          <w:sz w:val="24"/>
        </w:rPr>
        <w:t>IV-A (experimental class) and IV-B (control class). The</w:t>
      </w:r>
      <w:r w:rsidR="00E25F95" w:rsidRPr="00E25F95">
        <w:rPr>
          <w:i/>
          <w:color w:val="FFFFFF" w:themeColor="background1"/>
          <w:sz w:val="16"/>
          <w:vertAlign w:val="superscript"/>
        </w:rPr>
        <w:t xml:space="preserve"> i</w:t>
      </w:r>
      <w:r>
        <w:rPr>
          <w:i/>
          <w:sz w:val="24"/>
        </w:rPr>
        <w:t>experimental</w:t>
      </w:r>
      <w:r w:rsidR="00E25F95" w:rsidRPr="00E25F95">
        <w:rPr>
          <w:i/>
          <w:color w:val="FFFFFF" w:themeColor="background1"/>
          <w:sz w:val="16"/>
          <w:vertAlign w:val="superscript"/>
        </w:rPr>
        <w:t xml:space="preserve"> i</w:t>
      </w:r>
      <w:r>
        <w:rPr>
          <w:i/>
          <w:sz w:val="24"/>
        </w:rPr>
        <w:t>class</w:t>
      </w:r>
      <w:r w:rsidR="00E25F95" w:rsidRPr="00E25F95">
        <w:rPr>
          <w:i/>
          <w:color w:val="FFFFFF" w:themeColor="background1"/>
          <w:sz w:val="16"/>
          <w:vertAlign w:val="superscript"/>
        </w:rPr>
        <w:t xml:space="preserve"> i</w:t>
      </w:r>
      <w:r>
        <w:rPr>
          <w:i/>
          <w:sz w:val="24"/>
        </w:rPr>
        <w:t>was</w:t>
      </w:r>
      <w:r w:rsidR="00E25F95" w:rsidRPr="00E25F95">
        <w:rPr>
          <w:i/>
          <w:color w:val="FFFFFF" w:themeColor="background1"/>
          <w:sz w:val="16"/>
          <w:vertAlign w:val="superscript"/>
        </w:rPr>
        <w:t xml:space="preserve"> i</w:t>
      </w:r>
      <w:r>
        <w:rPr>
          <w:i/>
          <w:sz w:val="24"/>
        </w:rPr>
        <w:t>taught using</w:t>
      </w:r>
      <w:r w:rsidR="00E25F95" w:rsidRPr="00E25F95">
        <w:rPr>
          <w:i/>
          <w:color w:val="FFFFFF" w:themeColor="background1"/>
          <w:sz w:val="16"/>
          <w:vertAlign w:val="superscript"/>
        </w:rPr>
        <w:t xml:space="preserve"> i</w:t>
      </w:r>
      <w:r>
        <w:rPr>
          <w:i/>
          <w:sz w:val="24"/>
        </w:rPr>
        <w:t>animation video–based learning media, while</w:t>
      </w:r>
      <w:r w:rsidR="00E25F95" w:rsidRPr="00E25F95">
        <w:rPr>
          <w:i/>
          <w:color w:val="FFFFFF" w:themeColor="background1"/>
          <w:sz w:val="16"/>
          <w:vertAlign w:val="superscript"/>
        </w:rPr>
        <w:t xml:space="preserve"> i</w:t>
      </w:r>
      <w:r>
        <w:rPr>
          <w:i/>
          <w:sz w:val="24"/>
        </w:rPr>
        <w:t>the</w:t>
      </w:r>
      <w:r w:rsidR="00E25F95" w:rsidRPr="00E25F95">
        <w:rPr>
          <w:i/>
          <w:color w:val="FFFFFF" w:themeColor="background1"/>
          <w:sz w:val="16"/>
          <w:vertAlign w:val="superscript"/>
        </w:rPr>
        <w:t xml:space="preserve"> i</w:t>
      </w:r>
      <w:r>
        <w:rPr>
          <w:i/>
          <w:sz w:val="24"/>
        </w:rPr>
        <w:t>control</w:t>
      </w:r>
      <w:r w:rsidR="00E25F95" w:rsidRPr="00E25F95">
        <w:rPr>
          <w:i/>
          <w:color w:val="FFFFFF" w:themeColor="background1"/>
          <w:sz w:val="16"/>
          <w:vertAlign w:val="superscript"/>
        </w:rPr>
        <w:t xml:space="preserve"> i</w:t>
      </w:r>
      <w:r>
        <w:rPr>
          <w:i/>
          <w:sz w:val="24"/>
        </w:rPr>
        <w:t>class received conventional teaching methods. Data were collected through pretest and posttest instruments and analyzed using normality tests, homogeneity tests, and an independent sample t-test.The results showed a significant difference in students’ learning outcomes between the two groups. The average posttest score</w:t>
      </w:r>
      <w:r w:rsidR="00E25F95" w:rsidRPr="00E25F95">
        <w:rPr>
          <w:i/>
          <w:color w:val="FFFFFF" w:themeColor="background1"/>
          <w:sz w:val="16"/>
          <w:vertAlign w:val="superscript"/>
        </w:rPr>
        <w:t xml:space="preserve"> i</w:t>
      </w:r>
      <w:r>
        <w:rPr>
          <w:i/>
          <w:sz w:val="24"/>
        </w:rPr>
        <w:t>of</w:t>
      </w:r>
      <w:r w:rsidR="00E25F95" w:rsidRPr="00E25F95">
        <w:rPr>
          <w:i/>
          <w:color w:val="FFFFFF" w:themeColor="background1"/>
          <w:sz w:val="16"/>
          <w:vertAlign w:val="superscript"/>
        </w:rPr>
        <w:t xml:space="preserve"> i</w:t>
      </w:r>
      <w:r>
        <w:rPr>
          <w:i/>
          <w:sz w:val="24"/>
        </w:rPr>
        <w:t>the experimental</w:t>
      </w:r>
      <w:r w:rsidR="00E25F95" w:rsidRPr="00E25F95">
        <w:rPr>
          <w:i/>
          <w:color w:val="FFFFFF" w:themeColor="background1"/>
          <w:spacing w:val="15"/>
          <w:sz w:val="16"/>
          <w:vertAlign w:val="superscript"/>
        </w:rPr>
        <w:t xml:space="preserve"> i</w:t>
      </w:r>
      <w:r>
        <w:rPr>
          <w:i/>
          <w:sz w:val="24"/>
        </w:rPr>
        <w:t>class</w:t>
      </w:r>
      <w:r w:rsidR="00E25F95" w:rsidRPr="00E25F95">
        <w:rPr>
          <w:i/>
          <w:color w:val="FFFFFF" w:themeColor="background1"/>
          <w:spacing w:val="20"/>
          <w:sz w:val="16"/>
          <w:vertAlign w:val="superscript"/>
        </w:rPr>
        <w:t xml:space="preserve"> i</w:t>
      </w:r>
      <w:r>
        <w:rPr>
          <w:i/>
          <w:sz w:val="24"/>
        </w:rPr>
        <w:t>was</w:t>
      </w:r>
      <w:r w:rsidR="00E25F95" w:rsidRPr="00E25F95">
        <w:rPr>
          <w:i/>
          <w:color w:val="FFFFFF" w:themeColor="background1"/>
          <w:spacing w:val="19"/>
          <w:sz w:val="16"/>
          <w:vertAlign w:val="superscript"/>
        </w:rPr>
        <w:t xml:space="preserve"> i</w:t>
      </w:r>
      <w:r>
        <w:rPr>
          <w:i/>
          <w:sz w:val="24"/>
        </w:rPr>
        <w:t>84,</w:t>
      </w:r>
      <w:r>
        <w:rPr>
          <w:i/>
          <w:spacing w:val="21"/>
          <w:sz w:val="24"/>
        </w:rPr>
        <w:t xml:space="preserve"> </w:t>
      </w:r>
      <w:r>
        <w:rPr>
          <w:i/>
          <w:sz w:val="24"/>
        </w:rPr>
        <w:t>while</w:t>
      </w:r>
      <w:r w:rsidR="00E25F95" w:rsidRPr="00E25F95">
        <w:rPr>
          <w:i/>
          <w:color w:val="FFFFFF" w:themeColor="background1"/>
          <w:spacing w:val="18"/>
          <w:sz w:val="16"/>
          <w:vertAlign w:val="superscript"/>
        </w:rPr>
        <w:t xml:space="preserve"> i</w:t>
      </w:r>
      <w:r>
        <w:rPr>
          <w:i/>
          <w:sz w:val="24"/>
        </w:rPr>
        <w:t>the</w:t>
      </w:r>
      <w:r w:rsidR="00E25F95" w:rsidRPr="00E25F95">
        <w:rPr>
          <w:i/>
          <w:color w:val="FFFFFF" w:themeColor="background1"/>
          <w:spacing w:val="23"/>
          <w:sz w:val="16"/>
          <w:vertAlign w:val="superscript"/>
        </w:rPr>
        <w:t xml:space="preserve"> i</w:t>
      </w:r>
      <w:r>
        <w:rPr>
          <w:i/>
          <w:sz w:val="24"/>
        </w:rPr>
        <w:t>control</w:t>
      </w:r>
      <w:r w:rsidR="00E25F95" w:rsidRPr="00E25F95">
        <w:rPr>
          <w:i/>
          <w:color w:val="FFFFFF" w:themeColor="background1"/>
          <w:spacing w:val="21"/>
          <w:sz w:val="16"/>
          <w:vertAlign w:val="superscript"/>
        </w:rPr>
        <w:t xml:space="preserve"> i</w:t>
      </w:r>
      <w:r>
        <w:rPr>
          <w:i/>
          <w:sz w:val="24"/>
        </w:rPr>
        <w:t>class</w:t>
      </w:r>
      <w:r w:rsidR="00E25F95" w:rsidRPr="00E25F95">
        <w:rPr>
          <w:i/>
          <w:color w:val="FFFFFF" w:themeColor="background1"/>
          <w:spacing w:val="20"/>
          <w:sz w:val="16"/>
          <w:vertAlign w:val="superscript"/>
        </w:rPr>
        <w:t xml:space="preserve"> i</w:t>
      </w:r>
      <w:r>
        <w:rPr>
          <w:i/>
          <w:sz w:val="24"/>
        </w:rPr>
        <w:t>obtained</w:t>
      </w:r>
      <w:r w:rsidR="00E25F95" w:rsidRPr="00E25F95">
        <w:rPr>
          <w:i/>
          <w:color w:val="FFFFFF" w:themeColor="background1"/>
          <w:spacing w:val="16"/>
          <w:sz w:val="16"/>
          <w:vertAlign w:val="superscript"/>
        </w:rPr>
        <w:t xml:space="preserve"> i</w:t>
      </w:r>
      <w:r>
        <w:rPr>
          <w:i/>
          <w:sz w:val="24"/>
        </w:rPr>
        <w:t>an</w:t>
      </w:r>
      <w:r w:rsidR="00E25F95" w:rsidRPr="00E25F95">
        <w:rPr>
          <w:i/>
          <w:color w:val="FFFFFF" w:themeColor="background1"/>
          <w:spacing w:val="21"/>
          <w:sz w:val="16"/>
          <w:vertAlign w:val="superscript"/>
        </w:rPr>
        <w:t xml:space="preserve"> i</w:t>
      </w:r>
      <w:r>
        <w:rPr>
          <w:i/>
          <w:sz w:val="24"/>
        </w:rPr>
        <w:t>average</w:t>
      </w:r>
      <w:r w:rsidR="00E25F95" w:rsidRPr="00E25F95">
        <w:rPr>
          <w:i/>
          <w:color w:val="FFFFFF" w:themeColor="background1"/>
          <w:spacing w:val="30"/>
          <w:sz w:val="16"/>
          <w:vertAlign w:val="superscript"/>
        </w:rPr>
        <w:t xml:space="preserve"> i</w:t>
      </w:r>
      <w:r>
        <w:rPr>
          <w:i/>
          <w:sz w:val="24"/>
        </w:rPr>
        <w:t>score</w:t>
      </w:r>
      <w:r>
        <w:rPr>
          <w:i/>
          <w:spacing w:val="23"/>
          <w:sz w:val="24"/>
        </w:rPr>
        <w:t xml:space="preserve"> </w:t>
      </w:r>
      <w:r>
        <w:rPr>
          <w:i/>
          <w:spacing w:val="-5"/>
          <w:sz w:val="24"/>
        </w:rPr>
        <w:t>of</w:t>
      </w:r>
      <w:r w:rsidR="00E25F95">
        <w:rPr>
          <w:i/>
          <w:spacing w:val="-5"/>
          <w:sz w:val="24"/>
        </w:rPr>
        <w:t xml:space="preserve"> </w:t>
      </w:r>
      <w:r>
        <w:rPr>
          <w:i/>
          <w:sz w:val="24"/>
        </w:rPr>
        <w:t>65.75.</w:t>
      </w:r>
      <w:r>
        <w:rPr>
          <w:i/>
          <w:spacing w:val="-10"/>
          <w:sz w:val="24"/>
        </w:rPr>
        <w:t xml:space="preserve"> </w:t>
      </w:r>
      <w:r>
        <w:rPr>
          <w:i/>
          <w:sz w:val="24"/>
        </w:rPr>
        <w:t>The</w:t>
      </w:r>
      <w:r>
        <w:rPr>
          <w:i/>
          <w:spacing w:val="-9"/>
          <w:sz w:val="24"/>
        </w:rPr>
        <w:t xml:space="preserve"> </w:t>
      </w:r>
      <w:r>
        <w:rPr>
          <w:i/>
          <w:sz w:val="24"/>
        </w:rPr>
        <w:t>hypothesis</w:t>
      </w:r>
      <w:r w:rsidR="00E25F95" w:rsidRPr="00E25F95">
        <w:rPr>
          <w:i/>
          <w:color w:val="FFFFFF" w:themeColor="background1"/>
          <w:spacing w:val="-12"/>
          <w:sz w:val="16"/>
          <w:vertAlign w:val="superscript"/>
        </w:rPr>
        <w:t xml:space="preserve"> i</w:t>
      </w:r>
      <w:r>
        <w:rPr>
          <w:i/>
          <w:sz w:val="24"/>
        </w:rPr>
        <w:t>testing</w:t>
      </w:r>
      <w:r w:rsidR="00E25F95" w:rsidRPr="00E25F95">
        <w:rPr>
          <w:i/>
          <w:color w:val="FFFFFF" w:themeColor="background1"/>
          <w:spacing w:val="-10"/>
          <w:sz w:val="16"/>
          <w:vertAlign w:val="superscript"/>
        </w:rPr>
        <w:t xml:space="preserve"> i</w:t>
      </w:r>
      <w:r>
        <w:rPr>
          <w:i/>
          <w:sz w:val="24"/>
        </w:rPr>
        <w:t>revealed</w:t>
      </w:r>
      <w:r w:rsidR="00E25F95" w:rsidRPr="00E25F95">
        <w:rPr>
          <w:i/>
          <w:color w:val="FFFFFF" w:themeColor="background1"/>
          <w:spacing w:val="-10"/>
          <w:sz w:val="16"/>
          <w:vertAlign w:val="superscript"/>
        </w:rPr>
        <w:t xml:space="preserve"> i</w:t>
      </w:r>
      <w:r>
        <w:rPr>
          <w:i/>
          <w:sz w:val="24"/>
        </w:rPr>
        <w:t>that</w:t>
      </w:r>
      <w:r w:rsidR="00E25F95" w:rsidRPr="00E25F95">
        <w:rPr>
          <w:i/>
          <w:color w:val="FFFFFF" w:themeColor="background1"/>
          <w:spacing w:val="-13"/>
          <w:sz w:val="16"/>
          <w:vertAlign w:val="superscript"/>
        </w:rPr>
        <w:t xml:space="preserve"> i</w:t>
      </w:r>
      <w:r>
        <w:rPr>
          <w:i/>
          <w:sz w:val="24"/>
        </w:rPr>
        <w:t>the</w:t>
      </w:r>
      <w:r w:rsidR="00E25F95" w:rsidRPr="00E25F95">
        <w:rPr>
          <w:i/>
          <w:color w:val="FFFFFF" w:themeColor="background1"/>
          <w:spacing w:val="-9"/>
          <w:sz w:val="16"/>
          <w:vertAlign w:val="superscript"/>
        </w:rPr>
        <w:t xml:space="preserve"> i</w:t>
      </w:r>
      <w:r>
        <w:rPr>
          <w:i/>
          <w:sz w:val="24"/>
        </w:rPr>
        <w:t>calculated</w:t>
      </w:r>
      <w:r w:rsidR="00E25F95" w:rsidRPr="00E25F95">
        <w:rPr>
          <w:i/>
          <w:color w:val="FFFFFF" w:themeColor="background1"/>
          <w:spacing w:val="-10"/>
          <w:sz w:val="16"/>
          <w:vertAlign w:val="superscript"/>
        </w:rPr>
        <w:t xml:space="preserve"> i</w:t>
      </w:r>
      <w:r>
        <w:rPr>
          <w:i/>
          <w:sz w:val="24"/>
        </w:rPr>
        <w:t>t-value</w:t>
      </w:r>
      <w:r>
        <w:rPr>
          <w:i/>
          <w:spacing w:val="-9"/>
          <w:sz w:val="24"/>
        </w:rPr>
        <w:t xml:space="preserve"> </w:t>
      </w:r>
      <w:r>
        <w:rPr>
          <w:i/>
          <w:sz w:val="24"/>
        </w:rPr>
        <w:t>(4.14)</w:t>
      </w:r>
      <w:r>
        <w:rPr>
          <w:i/>
          <w:spacing w:val="-10"/>
          <w:sz w:val="24"/>
        </w:rPr>
        <w:t xml:space="preserve"> </w:t>
      </w:r>
      <w:r>
        <w:rPr>
          <w:i/>
          <w:sz w:val="24"/>
        </w:rPr>
        <w:t>was</w:t>
      </w:r>
      <w:r>
        <w:rPr>
          <w:i/>
          <w:spacing w:val="-12"/>
          <w:sz w:val="24"/>
        </w:rPr>
        <w:t xml:space="preserve"> </w:t>
      </w:r>
      <w:r>
        <w:rPr>
          <w:i/>
          <w:sz w:val="24"/>
        </w:rPr>
        <w:t>higher than</w:t>
      </w:r>
      <w:r w:rsidR="00E25F95" w:rsidRPr="00E25F95">
        <w:rPr>
          <w:i/>
          <w:color w:val="FFFFFF" w:themeColor="background1"/>
          <w:sz w:val="16"/>
          <w:vertAlign w:val="superscript"/>
        </w:rPr>
        <w:t xml:space="preserve"> i</w:t>
      </w:r>
      <w:r>
        <w:rPr>
          <w:i/>
          <w:sz w:val="24"/>
        </w:rPr>
        <w:t>the</w:t>
      </w:r>
      <w:r w:rsidR="00E25F95" w:rsidRPr="00E25F95">
        <w:rPr>
          <w:i/>
          <w:color w:val="FFFFFF" w:themeColor="background1"/>
          <w:sz w:val="16"/>
          <w:vertAlign w:val="superscript"/>
        </w:rPr>
        <w:t xml:space="preserve"> i</w:t>
      </w:r>
      <w:r>
        <w:rPr>
          <w:i/>
          <w:sz w:val="24"/>
        </w:rPr>
        <w:t>t-table</w:t>
      </w:r>
      <w:r w:rsidR="00E25F95" w:rsidRPr="00E25F95">
        <w:rPr>
          <w:i/>
          <w:color w:val="FFFFFF" w:themeColor="background1"/>
          <w:sz w:val="16"/>
          <w:vertAlign w:val="superscript"/>
        </w:rPr>
        <w:t xml:space="preserve"> i</w:t>
      </w:r>
      <w:r>
        <w:rPr>
          <w:i/>
          <w:sz w:val="24"/>
        </w:rPr>
        <w:t>value</w:t>
      </w:r>
      <w:r w:rsidR="00E25F95" w:rsidRPr="00E25F95">
        <w:rPr>
          <w:i/>
          <w:color w:val="FFFFFF" w:themeColor="background1"/>
          <w:sz w:val="16"/>
          <w:vertAlign w:val="superscript"/>
        </w:rPr>
        <w:t xml:space="preserve"> i</w:t>
      </w:r>
      <w:r>
        <w:rPr>
          <w:i/>
          <w:sz w:val="24"/>
        </w:rPr>
        <w:t>(1.69)</w:t>
      </w:r>
      <w:r w:rsidR="00E25F95" w:rsidRPr="00E25F95">
        <w:rPr>
          <w:i/>
          <w:color w:val="FFFFFF" w:themeColor="background1"/>
          <w:sz w:val="16"/>
          <w:vertAlign w:val="superscript"/>
        </w:rPr>
        <w:t xml:space="preserve"> i</w:t>
      </w:r>
      <w:r>
        <w:rPr>
          <w:i/>
          <w:sz w:val="24"/>
        </w:rPr>
        <w:t>at</w:t>
      </w:r>
      <w:r w:rsidR="00E25F95" w:rsidRPr="00E25F95">
        <w:rPr>
          <w:i/>
          <w:color w:val="FFFFFF" w:themeColor="background1"/>
          <w:sz w:val="16"/>
          <w:vertAlign w:val="superscript"/>
        </w:rPr>
        <w:t xml:space="preserve"> i</w:t>
      </w:r>
      <w:r>
        <w:rPr>
          <w:i/>
          <w:sz w:val="24"/>
        </w:rPr>
        <w:t>a</w:t>
      </w:r>
      <w:r w:rsidR="00E25F95" w:rsidRPr="00E25F95">
        <w:rPr>
          <w:i/>
          <w:color w:val="FFFFFF" w:themeColor="background1"/>
          <w:sz w:val="16"/>
          <w:vertAlign w:val="superscript"/>
        </w:rPr>
        <w:t xml:space="preserve"> i</w:t>
      </w:r>
      <w:r>
        <w:rPr>
          <w:i/>
          <w:sz w:val="24"/>
        </w:rPr>
        <w:t>significance</w:t>
      </w:r>
      <w:r w:rsidR="00E25F95" w:rsidRPr="00E25F95">
        <w:rPr>
          <w:i/>
          <w:color w:val="FFFFFF" w:themeColor="background1"/>
          <w:sz w:val="16"/>
          <w:vertAlign w:val="superscript"/>
        </w:rPr>
        <w:t xml:space="preserve"> i</w:t>
      </w:r>
      <w:r>
        <w:rPr>
          <w:i/>
          <w:sz w:val="24"/>
        </w:rPr>
        <w:t>level</w:t>
      </w:r>
      <w:r w:rsidR="00E25F95" w:rsidRPr="00E25F95">
        <w:rPr>
          <w:i/>
          <w:color w:val="FFFFFF" w:themeColor="background1"/>
          <w:sz w:val="16"/>
          <w:vertAlign w:val="superscript"/>
        </w:rPr>
        <w:t xml:space="preserve"> i</w:t>
      </w:r>
      <w:r>
        <w:rPr>
          <w:i/>
          <w:sz w:val="24"/>
        </w:rPr>
        <w:t>of</w:t>
      </w:r>
      <w:r w:rsidR="00E25F95" w:rsidRPr="00E25F95">
        <w:rPr>
          <w:i/>
          <w:color w:val="FFFFFF" w:themeColor="background1"/>
          <w:sz w:val="16"/>
          <w:vertAlign w:val="superscript"/>
        </w:rPr>
        <w:t xml:space="preserve"> i</w:t>
      </w:r>
      <w:r>
        <w:rPr>
          <w:i/>
          <w:sz w:val="24"/>
        </w:rPr>
        <w:t>0.05.</w:t>
      </w:r>
      <w:r w:rsidR="00E25F95" w:rsidRPr="00E25F95">
        <w:rPr>
          <w:i/>
          <w:color w:val="FFFFFF" w:themeColor="background1"/>
          <w:sz w:val="16"/>
          <w:vertAlign w:val="superscript"/>
        </w:rPr>
        <w:t xml:space="preserve"> i</w:t>
      </w:r>
      <w:r>
        <w:rPr>
          <w:i/>
          <w:sz w:val="24"/>
        </w:rPr>
        <w:t>Therefore, the alternative</w:t>
      </w:r>
      <w:r w:rsidR="00E25F95" w:rsidRPr="00E25F95">
        <w:rPr>
          <w:i/>
          <w:color w:val="FFFFFF" w:themeColor="background1"/>
          <w:sz w:val="16"/>
          <w:vertAlign w:val="superscript"/>
        </w:rPr>
        <w:t xml:space="preserve"> i</w:t>
      </w:r>
      <w:r>
        <w:rPr>
          <w:i/>
          <w:sz w:val="24"/>
        </w:rPr>
        <w:t>hypothesis</w:t>
      </w:r>
      <w:r w:rsidR="00E25F95" w:rsidRPr="00E25F95">
        <w:rPr>
          <w:i/>
          <w:color w:val="FFFFFF" w:themeColor="background1"/>
          <w:sz w:val="16"/>
          <w:vertAlign w:val="superscript"/>
        </w:rPr>
        <w:t xml:space="preserve"> i</w:t>
      </w:r>
      <w:r>
        <w:rPr>
          <w:i/>
          <w:sz w:val="24"/>
        </w:rPr>
        <w:t>was</w:t>
      </w:r>
      <w:r w:rsidR="00E25F95" w:rsidRPr="00E25F95">
        <w:rPr>
          <w:i/>
          <w:color w:val="FFFFFF" w:themeColor="background1"/>
          <w:sz w:val="16"/>
          <w:vertAlign w:val="superscript"/>
        </w:rPr>
        <w:t xml:space="preserve"> i</w:t>
      </w:r>
      <w:r>
        <w:rPr>
          <w:i/>
          <w:sz w:val="24"/>
        </w:rPr>
        <w:t>accepted, indicating that animation video–based learning</w:t>
      </w:r>
      <w:r w:rsidR="00E25F95" w:rsidRPr="00E25F95">
        <w:rPr>
          <w:i/>
          <w:color w:val="FFFFFF" w:themeColor="background1"/>
          <w:sz w:val="16"/>
          <w:vertAlign w:val="superscript"/>
        </w:rPr>
        <w:t xml:space="preserve"> i</w:t>
      </w:r>
      <w:r>
        <w:rPr>
          <w:i/>
          <w:sz w:val="24"/>
        </w:rPr>
        <w:t>media</w:t>
      </w:r>
      <w:r w:rsidR="00E25F95" w:rsidRPr="00E25F95">
        <w:rPr>
          <w:i/>
          <w:color w:val="FFFFFF" w:themeColor="background1"/>
          <w:sz w:val="16"/>
          <w:vertAlign w:val="superscript"/>
        </w:rPr>
        <w:t xml:space="preserve"> i</w:t>
      </w:r>
      <w:r>
        <w:rPr>
          <w:i/>
          <w:sz w:val="24"/>
        </w:rPr>
        <w:t>had</w:t>
      </w:r>
      <w:r w:rsidR="00E25F95" w:rsidRPr="00E25F95">
        <w:rPr>
          <w:i/>
          <w:color w:val="FFFFFF" w:themeColor="background1"/>
          <w:sz w:val="16"/>
          <w:vertAlign w:val="superscript"/>
        </w:rPr>
        <w:t xml:space="preserve"> i</w:t>
      </w:r>
      <w:r>
        <w:rPr>
          <w:i/>
          <w:sz w:val="24"/>
        </w:rPr>
        <w:t>a</w:t>
      </w:r>
      <w:r w:rsidR="00E25F95" w:rsidRPr="00E25F95">
        <w:rPr>
          <w:i/>
          <w:color w:val="FFFFFF" w:themeColor="background1"/>
          <w:sz w:val="16"/>
          <w:vertAlign w:val="superscript"/>
        </w:rPr>
        <w:t xml:space="preserve"> i</w:t>
      </w:r>
      <w:r>
        <w:rPr>
          <w:i/>
          <w:sz w:val="24"/>
        </w:rPr>
        <w:t>significant positive effect on students’ learning outcomes in IPAS. In conclusion, the use of animation video–based learning media effectively improves students’ learning outcomes and can be considered an innovative instructional strategy in elementary school education.</w:t>
      </w:r>
    </w:p>
    <w:p w14:paraId="3AD5CB44" w14:textId="02AEFBE1" w:rsidR="004C07B4" w:rsidRDefault="002D06DC" w:rsidP="0034372D">
      <w:pPr>
        <w:pStyle w:val="Heading1"/>
        <w:ind w:left="0" w:right="21"/>
        <w:jc w:val="both"/>
      </w:pPr>
      <w:r>
        <w:t>Keywords: animated video, learning outcomes, IPAS, quasi-experiment, elementary education</w:t>
      </w:r>
    </w:p>
    <w:p w14:paraId="0FC6C01C" w14:textId="03645321" w:rsidR="00EB1BB2" w:rsidRDefault="00687C09" w:rsidP="00092D42">
      <w:pPr>
        <w:pStyle w:val="Heading1"/>
        <w:spacing w:before="42" w:line="596" w:lineRule="exact"/>
        <w:ind w:left="0" w:right="526"/>
        <w:jc w:val="both"/>
      </w:pPr>
      <w:r>
        <w:rPr>
          <w:spacing w:val="-2"/>
        </w:rPr>
        <w:t>PENDAHULUAN</w:t>
      </w:r>
    </w:p>
    <w:p w14:paraId="3A6CF27C" w14:textId="6187A519" w:rsidR="00023F0D" w:rsidRDefault="00023F0D" w:rsidP="00023F0D">
      <w:pPr>
        <w:pStyle w:val="BodyText"/>
        <w:spacing w:line="233" w:lineRule="exact"/>
        <w:ind w:left="720"/>
        <w:jc w:val="both"/>
      </w:pPr>
      <w:r>
        <w:t>Perkembangan</w:t>
      </w:r>
      <w:r w:rsidR="00E25F95" w:rsidRPr="00E25F95">
        <w:rPr>
          <w:color w:val="FFFFFF" w:themeColor="background1"/>
          <w:spacing w:val="-16"/>
          <w:sz w:val="16"/>
          <w:vertAlign w:val="superscript"/>
        </w:rPr>
        <w:t xml:space="preserve"> i</w:t>
      </w:r>
      <w:r>
        <w:t>teknologi</w:t>
      </w:r>
      <w:r w:rsidR="00E25F95" w:rsidRPr="00E25F95">
        <w:rPr>
          <w:color w:val="FFFFFF" w:themeColor="background1"/>
          <w:spacing w:val="-8"/>
          <w:sz w:val="16"/>
          <w:vertAlign w:val="superscript"/>
        </w:rPr>
        <w:t xml:space="preserve"> i</w:t>
      </w:r>
      <w:r>
        <w:t>di</w:t>
      </w:r>
      <w:r w:rsidR="00E25F95" w:rsidRPr="00E25F95">
        <w:rPr>
          <w:color w:val="FFFFFF" w:themeColor="background1"/>
          <w:spacing w:val="-9"/>
          <w:sz w:val="16"/>
          <w:vertAlign w:val="superscript"/>
        </w:rPr>
        <w:t xml:space="preserve"> i</w:t>
      </w:r>
      <w:r>
        <w:t>era</w:t>
      </w:r>
      <w:r w:rsidR="00E25F95" w:rsidRPr="00E25F95">
        <w:rPr>
          <w:color w:val="FFFFFF" w:themeColor="background1"/>
          <w:spacing w:val="-8"/>
          <w:sz w:val="16"/>
          <w:vertAlign w:val="superscript"/>
        </w:rPr>
        <w:t xml:space="preserve"> i</w:t>
      </w:r>
      <w:r>
        <w:t>digital</w:t>
      </w:r>
      <w:r w:rsidR="00E25F95" w:rsidRPr="00E25F95">
        <w:rPr>
          <w:color w:val="FFFFFF" w:themeColor="background1"/>
          <w:spacing w:val="-12"/>
          <w:sz w:val="16"/>
          <w:vertAlign w:val="superscript"/>
        </w:rPr>
        <w:t xml:space="preserve"> i</w:t>
      </w:r>
      <w:r>
        <w:t>memberikan</w:t>
      </w:r>
      <w:r w:rsidR="00E25F95" w:rsidRPr="00E25F95">
        <w:rPr>
          <w:color w:val="FFFFFF" w:themeColor="background1"/>
          <w:spacing w:val="-14"/>
          <w:sz w:val="16"/>
          <w:vertAlign w:val="superscript"/>
        </w:rPr>
        <w:t xml:space="preserve"> i</w:t>
      </w:r>
      <w:r>
        <w:t>dampak</w:t>
      </w:r>
      <w:r w:rsidR="00E25F95" w:rsidRPr="00E25F95">
        <w:rPr>
          <w:color w:val="FFFFFF" w:themeColor="background1"/>
          <w:spacing w:val="-9"/>
          <w:sz w:val="16"/>
          <w:vertAlign w:val="superscript"/>
        </w:rPr>
        <w:t xml:space="preserve"> i</w:t>
      </w:r>
      <w:r>
        <w:t>yang</w:t>
      </w:r>
      <w:r w:rsidR="00E25F95" w:rsidRPr="00E25F95">
        <w:rPr>
          <w:color w:val="FFFFFF" w:themeColor="background1"/>
          <w:spacing w:val="-13"/>
          <w:sz w:val="16"/>
          <w:vertAlign w:val="superscript"/>
        </w:rPr>
        <w:t xml:space="preserve"> i</w:t>
      </w:r>
      <w:r>
        <w:rPr>
          <w:spacing w:val="-2"/>
        </w:rPr>
        <w:t>signifikan</w:t>
      </w:r>
    </w:p>
    <w:p w14:paraId="009F42DC" w14:textId="42DC106B" w:rsidR="00023F0D" w:rsidRDefault="00023F0D" w:rsidP="00023F0D">
      <w:pPr>
        <w:pStyle w:val="BodyText"/>
        <w:spacing w:before="136" w:line="360" w:lineRule="auto"/>
        <w:ind w:right="21"/>
        <w:jc w:val="both"/>
      </w:pPr>
      <w:r>
        <w:t>terhadap</w:t>
      </w:r>
      <w:r w:rsidR="00E25F95" w:rsidRPr="00E25F95">
        <w:rPr>
          <w:color w:val="FFFFFF" w:themeColor="background1"/>
          <w:spacing w:val="-15"/>
          <w:sz w:val="16"/>
          <w:vertAlign w:val="superscript"/>
        </w:rPr>
        <w:t xml:space="preserve"> i</w:t>
      </w:r>
      <w:r>
        <w:t>dunia</w:t>
      </w:r>
      <w:r>
        <w:rPr>
          <w:spacing w:val="-15"/>
        </w:rPr>
        <w:t xml:space="preserve"> </w:t>
      </w:r>
      <w:r>
        <w:t>pendidikan,</w:t>
      </w:r>
      <w:r>
        <w:rPr>
          <w:spacing w:val="-11"/>
        </w:rPr>
        <w:t xml:space="preserve"> </w:t>
      </w:r>
      <w:r>
        <w:t>khususnya</w:t>
      </w:r>
      <w:r>
        <w:rPr>
          <w:spacing w:val="-11"/>
        </w:rPr>
        <w:t xml:space="preserve"> </w:t>
      </w:r>
      <w:r>
        <w:t>dalam</w:t>
      </w:r>
      <w:r>
        <w:rPr>
          <w:spacing w:val="-11"/>
        </w:rPr>
        <w:t xml:space="preserve"> </w:t>
      </w:r>
      <w:r>
        <w:t>proses</w:t>
      </w:r>
      <w:r>
        <w:rPr>
          <w:spacing w:val="-14"/>
        </w:rPr>
        <w:t xml:space="preserve"> </w:t>
      </w:r>
      <w:r>
        <w:t>pembelajaran</w:t>
      </w:r>
      <w:r>
        <w:rPr>
          <w:spacing w:val="-12"/>
        </w:rPr>
        <w:t xml:space="preserve"> </w:t>
      </w:r>
      <w:r>
        <w:t>di</w:t>
      </w:r>
      <w:r>
        <w:rPr>
          <w:spacing w:val="-15"/>
        </w:rPr>
        <w:t xml:space="preserve"> </w:t>
      </w:r>
      <w:r>
        <w:t>sekolah</w:t>
      </w:r>
      <w:r>
        <w:rPr>
          <w:spacing w:val="-12"/>
        </w:rPr>
        <w:t xml:space="preserve"> </w:t>
      </w:r>
      <w:r>
        <w:t>dasar. Guru dituntut untuk mampu beradaptasi dengan perkembangan tersebut melalui penggunaan media pembelajaran yang inovatif dan kreatif. Pendidikan pada hakikatnya merupakan</w:t>
      </w:r>
      <w:r w:rsidR="00E25F95" w:rsidRPr="00E25F95">
        <w:rPr>
          <w:color w:val="FFFFFF" w:themeColor="background1"/>
          <w:sz w:val="16"/>
          <w:vertAlign w:val="superscript"/>
        </w:rPr>
        <w:t xml:space="preserve"> i</w:t>
      </w:r>
      <w:r>
        <w:t>usaha</w:t>
      </w:r>
      <w:r w:rsidR="00E25F95" w:rsidRPr="00E25F95">
        <w:rPr>
          <w:color w:val="FFFFFF" w:themeColor="background1"/>
          <w:sz w:val="16"/>
          <w:vertAlign w:val="superscript"/>
        </w:rPr>
        <w:t xml:space="preserve"> i</w:t>
      </w:r>
      <w:r>
        <w:t>sadar</w:t>
      </w:r>
      <w:r w:rsidR="00E25F95" w:rsidRPr="00E25F95">
        <w:rPr>
          <w:color w:val="FFFFFF" w:themeColor="background1"/>
          <w:sz w:val="16"/>
          <w:vertAlign w:val="superscript"/>
        </w:rPr>
        <w:t xml:space="preserve"> i</w:t>
      </w:r>
      <w:r>
        <w:t>untuk</w:t>
      </w:r>
      <w:r w:rsidR="00E25F95" w:rsidRPr="00E25F95">
        <w:rPr>
          <w:color w:val="FFFFFF" w:themeColor="background1"/>
          <w:sz w:val="16"/>
          <w:vertAlign w:val="superscript"/>
        </w:rPr>
        <w:t xml:space="preserve"> i</w:t>
      </w:r>
      <w:r>
        <w:t>mengembangkan</w:t>
      </w:r>
      <w:r w:rsidR="00E25F95" w:rsidRPr="00E25F95">
        <w:rPr>
          <w:color w:val="FFFFFF" w:themeColor="background1"/>
          <w:sz w:val="16"/>
          <w:vertAlign w:val="superscript"/>
        </w:rPr>
        <w:t xml:space="preserve"> i</w:t>
      </w:r>
      <w:r>
        <w:t>potensi</w:t>
      </w:r>
      <w:r w:rsidR="00E25F95" w:rsidRPr="00E25F95">
        <w:rPr>
          <w:color w:val="FFFFFF" w:themeColor="background1"/>
          <w:sz w:val="16"/>
          <w:vertAlign w:val="superscript"/>
        </w:rPr>
        <w:t xml:space="preserve"> i</w:t>
      </w:r>
      <w:r>
        <w:t>peserta</w:t>
      </w:r>
      <w:r w:rsidR="00E25F95" w:rsidRPr="00E25F95">
        <w:rPr>
          <w:color w:val="FFFFFF" w:themeColor="background1"/>
          <w:sz w:val="16"/>
          <w:vertAlign w:val="superscript"/>
        </w:rPr>
        <w:t xml:space="preserve"> i</w:t>
      </w:r>
      <w:r>
        <w:t>didik</w:t>
      </w:r>
      <w:r w:rsidR="00E25F95" w:rsidRPr="00E25F95">
        <w:rPr>
          <w:color w:val="FFFFFF" w:themeColor="background1"/>
          <w:sz w:val="16"/>
          <w:vertAlign w:val="superscript"/>
        </w:rPr>
        <w:t xml:space="preserve"> </w:t>
      </w:r>
      <w:r>
        <w:t>agar</w:t>
      </w:r>
      <w:r w:rsidR="00E25F95" w:rsidRPr="00E25F95">
        <w:rPr>
          <w:color w:val="FFFFFF" w:themeColor="background1"/>
          <w:sz w:val="16"/>
          <w:vertAlign w:val="superscript"/>
        </w:rPr>
        <w:t xml:space="preserve"> i</w:t>
      </w:r>
      <w:r>
        <w:t>memiliki</w:t>
      </w:r>
      <w:r>
        <w:rPr>
          <w:spacing w:val="-2"/>
        </w:rPr>
        <w:t xml:space="preserve"> </w:t>
      </w:r>
      <w:r>
        <w:t>pengetahuan,</w:t>
      </w:r>
      <w:r>
        <w:rPr>
          <w:spacing w:val="-4"/>
        </w:rPr>
        <w:t xml:space="preserve"> </w:t>
      </w:r>
      <w:r>
        <w:t>keterampilan,</w:t>
      </w:r>
      <w:r>
        <w:rPr>
          <w:spacing w:val="-4"/>
        </w:rPr>
        <w:t xml:space="preserve"> </w:t>
      </w:r>
      <w:r>
        <w:t>dan sikap</w:t>
      </w:r>
      <w:r>
        <w:rPr>
          <w:spacing w:val="-4"/>
        </w:rPr>
        <w:t xml:space="preserve"> </w:t>
      </w:r>
      <w:r>
        <w:t>yang berguna bagi kehidupan (Sudirman et al., 2024). Oleh karena itu, proses pembelajaran perlu dirancang secara menarik agar mampu meningkatkan hasil belajar siswa.</w:t>
      </w:r>
    </w:p>
    <w:p w14:paraId="7A2A17A0" w14:textId="50D04D74" w:rsidR="00023F0D" w:rsidRDefault="00023F0D" w:rsidP="00092D42">
      <w:pPr>
        <w:pStyle w:val="BodyText"/>
        <w:spacing w:line="360" w:lineRule="auto"/>
        <w:ind w:right="21" w:firstLine="720"/>
        <w:jc w:val="both"/>
      </w:pPr>
      <w:r w:rsidRPr="00023F0D">
        <w:t>Keefektifan proses pembelajaran tidak hanya ditentukan oleh kemampuan guru dalam menyampaikan materi pelajaran, tetapi juga dipengaruhi oleh pemilihan media pembelajaran tepat. Media pembelajaran</w:t>
      </w:r>
      <w:r w:rsidR="00E25F95" w:rsidRPr="00E25F95">
        <w:rPr>
          <w:color w:val="FFFFFF" w:themeColor="background1"/>
          <w:sz w:val="16"/>
          <w:vertAlign w:val="superscript"/>
        </w:rPr>
        <w:t xml:space="preserve"> i</w:t>
      </w:r>
      <w:r w:rsidRPr="00023F0D">
        <w:t>dapat</w:t>
      </w:r>
      <w:r w:rsidR="00E25F95" w:rsidRPr="00E25F95">
        <w:rPr>
          <w:color w:val="FFFFFF" w:themeColor="background1"/>
          <w:sz w:val="16"/>
          <w:vertAlign w:val="superscript"/>
        </w:rPr>
        <w:t xml:space="preserve"> i</w:t>
      </w:r>
      <w:r w:rsidRPr="00023F0D">
        <w:t>dipahami sebagai instrumen atau alat yang memfasilitasi penyampaian informasi dengan</w:t>
      </w:r>
      <w:r w:rsidR="00E25F95" w:rsidRPr="00E25F95">
        <w:rPr>
          <w:color w:val="FFFFFF" w:themeColor="background1"/>
          <w:sz w:val="16"/>
          <w:vertAlign w:val="superscript"/>
        </w:rPr>
        <w:t xml:space="preserve"> i</w:t>
      </w:r>
      <w:r w:rsidRPr="00023F0D">
        <w:t>cara</w:t>
      </w:r>
      <w:r w:rsidR="00E25F95" w:rsidRPr="00E25F95">
        <w:rPr>
          <w:color w:val="FFFFFF" w:themeColor="background1"/>
          <w:sz w:val="16"/>
          <w:vertAlign w:val="superscript"/>
        </w:rPr>
        <w:t xml:space="preserve"> i</w:t>
      </w:r>
      <w:r w:rsidRPr="00023F0D">
        <w:t>yang lebih</w:t>
      </w:r>
      <w:r w:rsidR="00E25F95" w:rsidRPr="00E25F95">
        <w:rPr>
          <w:color w:val="FFFFFF" w:themeColor="background1"/>
          <w:sz w:val="16"/>
          <w:vertAlign w:val="superscript"/>
        </w:rPr>
        <w:t xml:space="preserve"> i</w:t>
      </w:r>
      <w:r w:rsidRPr="00023F0D">
        <w:t>mudah</w:t>
      </w:r>
      <w:r w:rsidR="00E25F95" w:rsidRPr="00E25F95">
        <w:rPr>
          <w:color w:val="FFFFFF" w:themeColor="background1"/>
          <w:sz w:val="16"/>
          <w:vertAlign w:val="superscript"/>
        </w:rPr>
        <w:t xml:space="preserve"> i</w:t>
      </w:r>
      <w:r w:rsidRPr="00023F0D">
        <w:t>dipahami</w:t>
      </w:r>
      <w:r w:rsidR="00E25F95" w:rsidRPr="00E25F95">
        <w:rPr>
          <w:color w:val="FFFFFF" w:themeColor="background1"/>
          <w:sz w:val="16"/>
          <w:vertAlign w:val="superscript"/>
        </w:rPr>
        <w:t xml:space="preserve"> i</w:t>
      </w:r>
      <w:r w:rsidRPr="00023F0D">
        <w:t>dan diakses oleh</w:t>
      </w:r>
      <w:r w:rsidR="00E25F95" w:rsidRPr="00E25F95">
        <w:rPr>
          <w:color w:val="FFFFFF" w:themeColor="background1"/>
          <w:sz w:val="16"/>
          <w:vertAlign w:val="superscript"/>
        </w:rPr>
        <w:t xml:space="preserve"> i</w:t>
      </w:r>
      <w:r w:rsidRPr="00023F0D">
        <w:t>siswa (Fitriana, 2021). Ketika media yang tepat dipilih dan diterapkan dengan tepat, media tersebut berpotensi untuk menumbuhkan suasana</w:t>
      </w:r>
      <w:r w:rsidR="00E25F95" w:rsidRPr="00E25F95">
        <w:rPr>
          <w:color w:val="FFFFFF" w:themeColor="background1"/>
          <w:sz w:val="16"/>
          <w:vertAlign w:val="superscript"/>
        </w:rPr>
        <w:t xml:space="preserve"> i</w:t>
      </w:r>
      <w:r w:rsidRPr="00023F0D">
        <w:t>belajar</w:t>
      </w:r>
      <w:r w:rsidR="00E25F95" w:rsidRPr="00E25F95">
        <w:rPr>
          <w:color w:val="FFFFFF" w:themeColor="background1"/>
          <w:sz w:val="16"/>
          <w:vertAlign w:val="superscript"/>
        </w:rPr>
        <w:t xml:space="preserve"> i</w:t>
      </w:r>
      <w:r w:rsidRPr="00023F0D">
        <w:t>yang</w:t>
      </w:r>
      <w:r w:rsidR="00E25F95" w:rsidRPr="00E25F95">
        <w:rPr>
          <w:color w:val="FFFFFF" w:themeColor="background1"/>
          <w:sz w:val="16"/>
          <w:vertAlign w:val="superscript"/>
        </w:rPr>
        <w:t xml:space="preserve"> i</w:t>
      </w:r>
      <w:r w:rsidRPr="00023F0D">
        <w:t>dinamis</w:t>
      </w:r>
      <w:r w:rsidR="00E25F95" w:rsidRPr="00E25F95">
        <w:rPr>
          <w:color w:val="FFFFFF" w:themeColor="background1"/>
          <w:sz w:val="16"/>
          <w:vertAlign w:val="superscript"/>
        </w:rPr>
        <w:t xml:space="preserve"> i</w:t>
      </w:r>
      <w:r w:rsidRPr="00023F0D">
        <w:t>dan</w:t>
      </w:r>
      <w:r w:rsidR="00E25F95" w:rsidRPr="00E25F95">
        <w:rPr>
          <w:color w:val="FFFFFF" w:themeColor="background1"/>
          <w:sz w:val="16"/>
          <w:vertAlign w:val="superscript"/>
        </w:rPr>
        <w:t xml:space="preserve"> i</w:t>
      </w:r>
      <w:r w:rsidRPr="00023F0D">
        <w:t>menyenangkan</w:t>
      </w:r>
      <w:r w:rsidR="00E25F95" w:rsidRPr="00E25F95">
        <w:rPr>
          <w:color w:val="FFFFFF" w:themeColor="background1"/>
          <w:sz w:val="16"/>
          <w:vertAlign w:val="superscript"/>
        </w:rPr>
        <w:t xml:space="preserve"> i</w:t>
      </w:r>
      <w:r w:rsidRPr="00023F0D">
        <w:t>bagi</w:t>
      </w:r>
      <w:r w:rsidR="00E25F95" w:rsidRPr="00E25F95">
        <w:rPr>
          <w:color w:val="FFFFFF" w:themeColor="background1"/>
          <w:sz w:val="16"/>
          <w:vertAlign w:val="superscript"/>
        </w:rPr>
        <w:t xml:space="preserve"> i</w:t>
      </w:r>
      <w:r w:rsidRPr="00023F0D">
        <w:t>siswa. Sejalan dengan</w:t>
      </w:r>
      <w:r w:rsidR="00E25F95" w:rsidRPr="00E25F95">
        <w:rPr>
          <w:color w:val="FFFFFF" w:themeColor="background1"/>
          <w:sz w:val="16"/>
          <w:vertAlign w:val="superscript"/>
        </w:rPr>
        <w:t xml:space="preserve"> i</w:t>
      </w:r>
      <w:r w:rsidRPr="00023F0D">
        <w:t xml:space="preserve">hal ini, (Wardana, 2024) berpendapat bahwa penggunaan media pembelajaran mampu meningkatkan kualitas keterlibatan antara pendidik dan </w:t>
      </w:r>
      <w:r w:rsidRPr="00023F0D">
        <w:lastRenderedPageBreak/>
        <w:t>peserta didik, yang pada akhirnya menjadikan pengalaman belajar lebih bermakna dan berdampak.</w:t>
      </w:r>
      <w:r>
        <w:t xml:space="preserve"> </w:t>
      </w:r>
    </w:p>
    <w:p w14:paraId="0501756B" w14:textId="5FD04EC0" w:rsidR="00EB1BB2" w:rsidRDefault="00687C09" w:rsidP="00092D42">
      <w:pPr>
        <w:pStyle w:val="BodyText"/>
        <w:spacing w:line="360" w:lineRule="auto"/>
        <w:ind w:right="21" w:firstLine="720"/>
        <w:jc w:val="both"/>
      </w:pPr>
      <w:r>
        <w:t>Salah</w:t>
      </w:r>
      <w:r w:rsidR="00E25F95" w:rsidRPr="00E25F95">
        <w:rPr>
          <w:color w:val="FFFFFF" w:themeColor="background1"/>
          <w:spacing w:val="-2"/>
          <w:sz w:val="16"/>
          <w:vertAlign w:val="superscript"/>
        </w:rPr>
        <w:t xml:space="preserve"> i</w:t>
      </w:r>
      <w:r>
        <w:t>satu</w:t>
      </w:r>
      <w:r w:rsidR="00E25F95" w:rsidRPr="00E25F95">
        <w:rPr>
          <w:color w:val="FFFFFF" w:themeColor="background1"/>
          <w:spacing w:val="-2"/>
          <w:sz w:val="16"/>
          <w:vertAlign w:val="superscript"/>
        </w:rPr>
        <w:t xml:space="preserve"> i</w:t>
      </w:r>
      <w:r>
        <w:t>media</w:t>
      </w:r>
      <w:r w:rsidR="00E25F95" w:rsidRPr="00E25F95">
        <w:rPr>
          <w:color w:val="FFFFFF" w:themeColor="background1"/>
          <w:spacing w:val="-1"/>
          <w:sz w:val="16"/>
          <w:vertAlign w:val="superscript"/>
        </w:rPr>
        <w:t xml:space="preserve"> i</w:t>
      </w:r>
      <w:r>
        <w:t>yang</w:t>
      </w:r>
      <w:r w:rsidR="00E25F95" w:rsidRPr="00E25F95">
        <w:rPr>
          <w:color w:val="FFFFFF" w:themeColor="background1"/>
          <w:spacing w:val="-2"/>
          <w:sz w:val="16"/>
          <w:vertAlign w:val="superscript"/>
        </w:rPr>
        <w:t xml:space="preserve"> i</w:t>
      </w:r>
      <w:r>
        <w:t>dapat</w:t>
      </w:r>
      <w:r w:rsidR="00E25F95" w:rsidRPr="00E25F95">
        <w:rPr>
          <w:color w:val="FFFFFF" w:themeColor="background1"/>
          <w:spacing w:val="-1"/>
          <w:sz w:val="16"/>
          <w:vertAlign w:val="superscript"/>
        </w:rPr>
        <w:t xml:space="preserve"> i</w:t>
      </w:r>
      <w:r>
        <w:t>digunakan</w:t>
      </w:r>
      <w:r w:rsidR="00E25F95" w:rsidRPr="00E25F95">
        <w:rPr>
          <w:color w:val="FFFFFF" w:themeColor="background1"/>
          <w:spacing w:val="-2"/>
          <w:sz w:val="16"/>
          <w:vertAlign w:val="superscript"/>
        </w:rPr>
        <w:t xml:space="preserve"> i</w:t>
      </w:r>
      <w:r>
        <w:t>adalah</w:t>
      </w:r>
      <w:r w:rsidR="00E25F95" w:rsidRPr="00E25F95">
        <w:rPr>
          <w:color w:val="FFFFFF" w:themeColor="background1"/>
          <w:spacing w:val="-2"/>
          <w:sz w:val="16"/>
          <w:vertAlign w:val="superscript"/>
        </w:rPr>
        <w:t xml:space="preserve"> i</w:t>
      </w:r>
      <w:r>
        <w:t>video</w:t>
      </w:r>
      <w:r w:rsidR="00E25F95" w:rsidRPr="00E25F95">
        <w:rPr>
          <w:color w:val="FFFFFF" w:themeColor="background1"/>
          <w:spacing w:val="-7"/>
          <w:sz w:val="16"/>
          <w:vertAlign w:val="superscript"/>
        </w:rPr>
        <w:t xml:space="preserve"> i</w:t>
      </w:r>
      <w:r>
        <w:t>animasi.</w:t>
      </w:r>
      <w:r w:rsidR="00E25F95" w:rsidRPr="00E25F95">
        <w:rPr>
          <w:color w:val="FFFFFF" w:themeColor="background1"/>
          <w:spacing w:val="-2"/>
          <w:sz w:val="16"/>
          <w:vertAlign w:val="superscript"/>
        </w:rPr>
        <w:t xml:space="preserve"> i</w:t>
      </w:r>
      <w:r>
        <w:t>Media</w:t>
      </w:r>
      <w:r w:rsidR="00E25F95" w:rsidRPr="00E25F95">
        <w:rPr>
          <w:color w:val="FFFFFF" w:themeColor="background1"/>
          <w:spacing w:val="-1"/>
          <w:sz w:val="16"/>
          <w:vertAlign w:val="superscript"/>
        </w:rPr>
        <w:t xml:space="preserve"> i</w:t>
      </w:r>
      <w:r>
        <w:t>video</w:t>
      </w:r>
      <w:r w:rsidR="00E25F95" w:rsidRPr="00E25F95">
        <w:rPr>
          <w:color w:val="FFFFFF" w:themeColor="background1"/>
          <w:sz w:val="16"/>
          <w:vertAlign w:val="superscript"/>
        </w:rPr>
        <w:t xml:space="preserve"> </w:t>
      </w:r>
      <w:r>
        <w:t>animasi merupakan media audio-visual yang menggabungkan unsur gambar bergerak dan suara sehingga mampu</w:t>
      </w:r>
      <w:r w:rsidR="00E25F95" w:rsidRPr="00E25F95">
        <w:rPr>
          <w:color w:val="FFFFFF" w:themeColor="background1"/>
          <w:sz w:val="16"/>
          <w:vertAlign w:val="superscript"/>
        </w:rPr>
        <w:t xml:space="preserve"> i</w:t>
      </w:r>
      <w:r>
        <w:t>menarik</w:t>
      </w:r>
      <w:r w:rsidR="00E25F95" w:rsidRPr="00E25F95">
        <w:rPr>
          <w:color w:val="FFFFFF" w:themeColor="background1"/>
          <w:sz w:val="16"/>
          <w:vertAlign w:val="superscript"/>
        </w:rPr>
        <w:t xml:space="preserve"> i</w:t>
      </w:r>
      <w:r>
        <w:t>perhatian</w:t>
      </w:r>
      <w:r w:rsidR="00E25F95" w:rsidRPr="00E25F95">
        <w:rPr>
          <w:color w:val="FFFFFF" w:themeColor="background1"/>
          <w:sz w:val="16"/>
          <w:vertAlign w:val="superscript"/>
        </w:rPr>
        <w:t xml:space="preserve"> i</w:t>
      </w:r>
      <w:r>
        <w:t>siswa</w:t>
      </w:r>
      <w:r w:rsidR="00E25F95" w:rsidRPr="00E25F95">
        <w:rPr>
          <w:color w:val="FFFFFF" w:themeColor="background1"/>
          <w:sz w:val="16"/>
          <w:vertAlign w:val="superscript"/>
        </w:rPr>
        <w:t xml:space="preserve"> i</w:t>
      </w:r>
      <w:r>
        <w:t>dan membantu pemahaman konsep secara lebih</w:t>
      </w:r>
      <w:r w:rsidR="00E25F95" w:rsidRPr="00E25F95">
        <w:rPr>
          <w:color w:val="FFFFFF" w:themeColor="background1"/>
          <w:sz w:val="16"/>
          <w:vertAlign w:val="superscript"/>
        </w:rPr>
        <w:t xml:space="preserve"> i</w:t>
      </w:r>
      <w:r>
        <w:t>konkret (Andrasari, 2022). Penggunaan video animasi</w:t>
      </w:r>
      <w:r w:rsidR="00E25F95" w:rsidRPr="00E25F95">
        <w:rPr>
          <w:color w:val="FFFFFF" w:themeColor="background1"/>
          <w:sz w:val="16"/>
          <w:vertAlign w:val="superscript"/>
        </w:rPr>
        <w:t xml:space="preserve"> i</w:t>
      </w:r>
      <w:r>
        <w:t>dalam</w:t>
      </w:r>
      <w:r w:rsidR="00E25F95" w:rsidRPr="00E25F95">
        <w:rPr>
          <w:color w:val="FFFFFF" w:themeColor="background1"/>
          <w:sz w:val="16"/>
          <w:vertAlign w:val="superscript"/>
        </w:rPr>
        <w:t xml:space="preserve"> i</w:t>
      </w:r>
      <w:r>
        <w:t>pembelajaran dinilai efektif karena mampu menyajikan konsep abstrak</w:t>
      </w:r>
      <w:r w:rsidR="00E25F95" w:rsidRPr="00E25F95">
        <w:rPr>
          <w:color w:val="FFFFFF" w:themeColor="background1"/>
          <w:spacing w:val="-10"/>
          <w:sz w:val="16"/>
          <w:vertAlign w:val="superscript"/>
        </w:rPr>
        <w:t xml:space="preserve"> i</w:t>
      </w:r>
      <w:r>
        <w:t>menjadi</w:t>
      </w:r>
      <w:r w:rsidR="00E25F95" w:rsidRPr="00E25F95">
        <w:rPr>
          <w:color w:val="FFFFFF" w:themeColor="background1"/>
          <w:spacing w:val="-9"/>
          <w:sz w:val="16"/>
          <w:vertAlign w:val="superscript"/>
        </w:rPr>
        <w:t xml:space="preserve"> i</w:t>
      </w:r>
      <w:r>
        <w:t>lebih</w:t>
      </w:r>
      <w:r w:rsidR="00E25F95" w:rsidRPr="00E25F95">
        <w:rPr>
          <w:color w:val="FFFFFF" w:themeColor="background1"/>
          <w:spacing w:val="-10"/>
          <w:sz w:val="16"/>
          <w:vertAlign w:val="superscript"/>
        </w:rPr>
        <w:t xml:space="preserve"> i</w:t>
      </w:r>
      <w:r>
        <w:t>jelas</w:t>
      </w:r>
      <w:r>
        <w:rPr>
          <w:spacing w:val="-12"/>
        </w:rPr>
        <w:t xml:space="preserve"> </w:t>
      </w:r>
      <w:r>
        <w:t>dan</w:t>
      </w:r>
      <w:r>
        <w:rPr>
          <w:spacing w:val="-10"/>
        </w:rPr>
        <w:t xml:space="preserve"> </w:t>
      </w:r>
      <w:r>
        <w:t>mudah</w:t>
      </w:r>
      <w:r w:rsidR="00E25F95" w:rsidRPr="00E25F95">
        <w:rPr>
          <w:color w:val="FFFFFF" w:themeColor="background1"/>
          <w:spacing w:val="-10"/>
          <w:sz w:val="16"/>
          <w:vertAlign w:val="superscript"/>
        </w:rPr>
        <w:t xml:space="preserve"> i</w:t>
      </w:r>
      <w:r>
        <w:t>dipahami</w:t>
      </w:r>
      <w:r w:rsidR="00E25F95" w:rsidRPr="00E25F95">
        <w:rPr>
          <w:color w:val="FFFFFF" w:themeColor="background1"/>
          <w:spacing w:val="-9"/>
          <w:sz w:val="16"/>
          <w:vertAlign w:val="superscript"/>
        </w:rPr>
        <w:t xml:space="preserve"> i</w:t>
      </w:r>
      <w:r>
        <w:t>dibandingkan</w:t>
      </w:r>
      <w:r>
        <w:rPr>
          <w:spacing w:val="-10"/>
        </w:rPr>
        <w:t xml:space="preserve"> </w:t>
      </w:r>
      <w:r>
        <w:t>media</w:t>
      </w:r>
      <w:r>
        <w:rPr>
          <w:spacing w:val="-9"/>
        </w:rPr>
        <w:t xml:space="preserve"> </w:t>
      </w:r>
      <w:r>
        <w:t>konvensional (Alifa</w:t>
      </w:r>
      <w:r>
        <w:rPr>
          <w:spacing w:val="-2"/>
        </w:rPr>
        <w:t xml:space="preserve"> </w:t>
      </w:r>
      <w:r>
        <w:t>et</w:t>
      </w:r>
      <w:r>
        <w:rPr>
          <w:spacing w:val="-2"/>
        </w:rPr>
        <w:t xml:space="preserve"> </w:t>
      </w:r>
      <w:r>
        <w:t>al.,</w:t>
      </w:r>
      <w:r>
        <w:rPr>
          <w:spacing w:val="-3"/>
        </w:rPr>
        <w:t xml:space="preserve"> </w:t>
      </w:r>
      <w:r>
        <w:t>2021).</w:t>
      </w:r>
      <w:r>
        <w:rPr>
          <w:spacing w:val="-3"/>
        </w:rPr>
        <w:t xml:space="preserve"> </w:t>
      </w:r>
      <w:r>
        <w:t>Selain</w:t>
      </w:r>
      <w:r w:rsidR="00E25F95" w:rsidRPr="00E25F95">
        <w:rPr>
          <w:color w:val="FFFFFF" w:themeColor="background1"/>
          <w:spacing w:val="-3"/>
          <w:sz w:val="16"/>
          <w:vertAlign w:val="superscript"/>
        </w:rPr>
        <w:t xml:space="preserve"> i</w:t>
      </w:r>
      <w:r>
        <w:t>itu,</w:t>
      </w:r>
      <w:r w:rsidR="00E25F95" w:rsidRPr="00E25F95">
        <w:rPr>
          <w:color w:val="FFFFFF" w:themeColor="background1"/>
          <w:spacing w:val="-3"/>
          <w:sz w:val="16"/>
          <w:vertAlign w:val="superscript"/>
        </w:rPr>
        <w:t xml:space="preserve"> i</w:t>
      </w:r>
      <w:r>
        <w:t>media</w:t>
      </w:r>
      <w:r w:rsidR="00E25F95" w:rsidRPr="00E25F95">
        <w:rPr>
          <w:color w:val="FFFFFF" w:themeColor="background1"/>
          <w:spacing w:val="-2"/>
          <w:sz w:val="16"/>
          <w:vertAlign w:val="superscript"/>
        </w:rPr>
        <w:t xml:space="preserve"> i</w:t>
      </w:r>
      <w:r>
        <w:t>video</w:t>
      </w:r>
      <w:r w:rsidR="00E25F95" w:rsidRPr="00E25F95">
        <w:rPr>
          <w:color w:val="FFFFFF" w:themeColor="background1"/>
          <w:spacing w:val="-3"/>
          <w:sz w:val="16"/>
          <w:vertAlign w:val="superscript"/>
        </w:rPr>
        <w:t xml:space="preserve"> i</w:t>
      </w:r>
      <w:r>
        <w:t>animasi</w:t>
      </w:r>
      <w:r w:rsidR="00E25F95" w:rsidRPr="00E25F95">
        <w:rPr>
          <w:color w:val="FFFFFF" w:themeColor="background1"/>
          <w:spacing w:val="-2"/>
          <w:sz w:val="16"/>
          <w:vertAlign w:val="superscript"/>
        </w:rPr>
        <w:t xml:space="preserve"> i</w:t>
      </w:r>
      <w:r>
        <w:t>dapat</w:t>
      </w:r>
      <w:r w:rsidR="00E25F95" w:rsidRPr="00E25F95">
        <w:rPr>
          <w:color w:val="FFFFFF" w:themeColor="background1"/>
          <w:spacing w:val="-2"/>
          <w:sz w:val="16"/>
          <w:vertAlign w:val="superscript"/>
        </w:rPr>
        <w:t xml:space="preserve"> i</w:t>
      </w:r>
      <w:r>
        <w:t>meningkatkan</w:t>
      </w:r>
      <w:r w:rsidR="00E25F95" w:rsidRPr="00E25F95">
        <w:rPr>
          <w:color w:val="FFFFFF" w:themeColor="background1"/>
          <w:sz w:val="16"/>
          <w:vertAlign w:val="superscript"/>
        </w:rPr>
        <w:t xml:space="preserve"> i</w:t>
      </w:r>
      <w:r>
        <w:t>fokus</w:t>
      </w:r>
      <w:r w:rsidR="00E25F95" w:rsidRPr="00E25F95">
        <w:rPr>
          <w:color w:val="FFFFFF" w:themeColor="background1"/>
          <w:spacing w:val="-4"/>
          <w:sz w:val="16"/>
          <w:vertAlign w:val="superscript"/>
        </w:rPr>
        <w:t xml:space="preserve"> i</w:t>
      </w:r>
      <w:r>
        <w:t>dan motivasi</w:t>
      </w:r>
      <w:r w:rsidR="00E25F95" w:rsidRPr="00E25F95">
        <w:rPr>
          <w:color w:val="FFFFFF" w:themeColor="background1"/>
          <w:sz w:val="16"/>
          <w:vertAlign w:val="superscript"/>
        </w:rPr>
        <w:t xml:space="preserve"> i</w:t>
      </w:r>
      <w:r>
        <w:t>belajar</w:t>
      </w:r>
      <w:r w:rsidR="00E25F95" w:rsidRPr="00E25F95">
        <w:rPr>
          <w:color w:val="FFFFFF" w:themeColor="background1"/>
          <w:sz w:val="16"/>
          <w:vertAlign w:val="superscript"/>
        </w:rPr>
        <w:t xml:space="preserve"> i</w:t>
      </w:r>
      <w:r>
        <w:t>siswa</w:t>
      </w:r>
      <w:r w:rsidR="00E25F95" w:rsidRPr="00E25F95">
        <w:rPr>
          <w:color w:val="FFFFFF" w:themeColor="background1"/>
          <w:sz w:val="16"/>
          <w:vertAlign w:val="superscript"/>
        </w:rPr>
        <w:t xml:space="preserve"> i</w:t>
      </w:r>
      <w:r>
        <w:t>karena tampilannya yang</w:t>
      </w:r>
      <w:r w:rsidR="00E25F95" w:rsidRPr="00E25F95">
        <w:rPr>
          <w:color w:val="FFFFFF" w:themeColor="background1"/>
          <w:sz w:val="16"/>
          <w:vertAlign w:val="superscript"/>
        </w:rPr>
        <w:t xml:space="preserve"> i</w:t>
      </w:r>
      <w:r>
        <w:t>menarik</w:t>
      </w:r>
      <w:r w:rsidR="00E25F95" w:rsidRPr="00E25F95">
        <w:rPr>
          <w:color w:val="FFFFFF" w:themeColor="background1"/>
          <w:sz w:val="16"/>
          <w:vertAlign w:val="superscript"/>
        </w:rPr>
        <w:t xml:space="preserve"> i</w:t>
      </w:r>
      <w:r>
        <w:t>dan</w:t>
      </w:r>
      <w:r w:rsidR="00E25F95" w:rsidRPr="00E25F95">
        <w:rPr>
          <w:color w:val="FFFFFF" w:themeColor="background1"/>
          <w:sz w:val="16"/>
          <w:vertAlign w:val="superscript"/>
        </w:rPr>
        <w:t xml:space="preserve"> i</w:t>
      </w:r>
      <w:r>
        <w:t>interaktif (Irawan et al., 2021).</w:t>
      </w:r>
    </w:p>
    <w:p w14:paraId="24023CE6" w14:textId="11B5BFD4" w:rsidR="00EB1BB2" w:rsidRDefault="00687C09" w:rsidP="00092D42">
      <w:pPr>
        <w:pStyle w:val="BodyText"/>
        <w:spacing w:before="3" w:line="360" w:lineRule="auto"/>
        <w:ind w:right="21" w:firstLine="720"/>
        <w:jc w:val="both"/>
      </w:pPr>
      <w:r>
        <w:t>Dalam konteks pembelajaran</w:t>
      </w:r>
      <w:r w:rsidR="00E25F95" w:rsidRPr="00E25F95">
        <w:rPr>
          <w:color w:val="FFFFFF" w:themeColor="background1"/>
          <w:sz w:val="16"/>
          <w:vertAlign w:val="superscript"/>
        </w:rPr>
        <w:t xml:space="preserve"> ii</w:t>
      </w:r>
      <w:r>
        <w:t>IPAS</w:t>
      </w:r>
      <w:r w:rsidR="00E25F95" w:rsidRPr="00E25F95">
        <w:rPr>
          <w:color w:val="FFFFFF" w:themeColor="background1"/>
          <w:sz w:val="16"/>
          <w:vertAlign w:val="superscript"/>
        </w:rPr>
        <w:t xml:space="preserve"> ii</w:t>
      </w:r>
      <w:r>
        <w:t>(Ilmu</w:t>
      </w:r>
      <w:r w:rsidR="00E25F95" w:rsidRPr="00E25F95">
        <w:rPr>
          <w:color w:val="FFFFFF" w:themeColor="background1"/>
          <w:sz w:val="16"/>
          <w:vertAlign w:val="superscript"/>
        </w:rPr>
        <w:t xml:space="preserve"> ii</w:t>
      </w:r>
      <w:r>
        <w:t>Pengetahuan</w:t>
      </w:r>
      <w:r w:rsidR="00E25F95" w:rsidRPr="00E25F95">
        <w:rPr>
          <w:color w:val="FFFFFF" w:themeColor="background1"/>
          <w:sz w:val="16"/>
          <w:vertAlign w:val="superscript"/>
        </w:rPr>
        <w:t xml:space="preserve"> ii</w:t>
      </w:r>
      <w:r>
        <w:t>Alam</w:t>
      </w:r>
      <w:r w:rsidR="00E25F95" w:rsidRPr="00E25F95">
        <w:rPr>
          <w:color w:val="FFFFFF" w:themeColor="background1"/>
          <w:sz w:val="16"/>
          <w:vertAlign w:val="superscript"/>
        </w:rPr>
        <w:t xml:space="preserve"> ii</w:t>
      </w:r>
      <w:r>
        <w:t>dan</w:t>
      </w:r>
      <w:r w:rsidR="00E25F95" w:rsidRPr="00E25F95">
        <w:rPr>
          <w:color w:val="FFFFFF" w:themeColor="background1"/>
          <w:sz w:val="16"/>
          <w:vertAlign w:val="superscript"/>
        </w:rPr>
        <w:t xml:space="preserve"> ii</w:t>
      </w:r>
      <w:r>
        <w:t>Sosial) pada</w:t>
      </w:r>
      <w:r w:rsidR="00E25F95" w:rsidRPr="00E25F95">
        <w:rPr>
          <w:color w:val="FFFFFF" w:themeColor="background1"/>
          <w:spacing w:val="-2"/>
          <w:sz w:val="16"/>
          <w:vertAlign w:val="superscript"/>
        </w:rPr>
        <w:t xml:space="preserve"> ii</w:t>
      </w:r>
      <w:r>
        <w:t>Kurikulum</w:t>
      </w:r>
      <w:r w:rsidR="00E25F95" w:rsidRPr="00E25F95">
        <w:rPr>
          <w:color w:val="FFFFFF" w:themeColor="background1"/>
          <w:spacing w:val="-2"/>
          <w:sz w:val="16"/>
          <w:vertAlign w:val="superscript"/>
        </w:rPr>
        <w:t xml:space="preserve"> ii</w:t>
      </w:r>
      <w:r>
        <w:t>Merdeka,</w:t>
      </w:r>
      <w:r w:rsidR="00E25F95" w:rsidRPr="00E25F95">
        <w:rPr>
          <w:color w:val="FFFFFF" w:themeColor="background1"/>
          <w:spacing w:val="-3"/>
          <w:sz w:val="16"/>
          <w:vertAlign w:val="superscript"/>
        </w:rPr>
        <w:t xml:space="preserve"> i</w:t>
      </w:r>
      <w:r>
        <w:t>integrasi</w:t>
      </w:r>
      <w:r>
        <w:rPr>
          <w:spacing w:val="-2"/>
        </w:rPr>
        <w:t xml:space="preserve"> </w:t>
      </w:r>
      <w:r>
        <w:t>antara</w:t>
      </w:r>
      <w:r w:rsidR="00E25F95" w:rsidRPr="00E25F95">
        <w:rPr>
          <w:color w:val="FFFFFF" w:themeColor="background1"/>
          <w:spacing w:val="-5"/>
          <w:sz w:val="16"/>
          <w:vertAlign w:val="superscript"/>
        </w:rPr>
        <w:t xml:space="preserve"> i</w:t>
      </w:r>
      <w:r>
        <w:t>konsep</w:t>
      </w:r>
      <w:r>
        <w:rPr>
          <w:spacing w:val="-3"/>
        </w:rPr>
        <w:t xml:space="preserve"> </w:t>
      </w:r>
      <w:r>
        <w:t>sains</w:t>
      </w:r>
      <w:r>
        <w:rPr>
          <w:spacing w:val="-5"/>
        </w:rPr>
        <w:t xml:space="preserve"> </w:t>
      </w:r>
      <w:r>
        <w:t>dan</w:t>
      </w:r>
      <w:r>
        <w:rPr>
          <w:spacing w:val="-3"/>
        </w:rPr>
        <w:t xml:space="preserve"> </w:t>
      </w:r>
      <w:r>
        <w:t>sosial</w:t>
      </w:r>
      <w:r>
        <w:rPr>
          <w:spacing w:val="-2"/>
        </w:rPr>
        <w:t xml:space="preserve"> </w:t>
      </w:r>
      <w:r>
        <w:t>menuntut</w:t>
      </w:r>
      <w:r w:rsidR="00E25F95" w:rsidRPr="00E25F95">
        <w:rPr>
          <w:color w:val="FFFFFF" w:themeColor="background1"/>
          <w:spacing w:val="-2"/>
          <w:sz w:val="16"/>
          <w:vertAlign w:val="superscript"/>
        </w:rPr>
        <w:t xml:space="preserve"> i</w:t>
      </w:r>
      <w:r>
        <w:t>siswa untuk</w:t>
      </w:r>
      <w:r w:rsidR="00E25F95" w:rsidRPr="00E25F95">
        <w:rPr>
          <w:color w:val="FFFFFF" w:themeColor="background1"/>
          <w:sz w:val="16"/>
          <w:vertAlign w:val="superscript"/>
        </w:rPr>
        <w:t xml:space="preserve"> i</w:t>
      </w:r>
      <w:r>
        <w:t>berpikir</w:t>
      </w:r>
      <w:r w:rsidR="00E25F95" w:rsidRPr="00E25F95">
        <w:rPr>
          <w:color w:val="FFFFFF" w:themeColor="background1"/>
          <w:sz w:val="16"/>
          <w:vertAlign w:val="superscript"/>
        </w:rPr>
        <w:t xml:space="preserve"> i</w:t>
      </w:r>
      <w:r>
        <w:t>kritis</w:t>
      </w:r>
      <w:r w:rsidR="00E25F95" w:rsidRPr="00E25F95">
        <w:rPr>
          <w:color w:val="FFFFFF" w:themeColor="background1"/>
          <w:sz w:val="16"/>
          <w:vertAlign w:val="superscript"/>
        </w:rPr>
        <w:t xml:space="preserve"> i</w:t>
      </w:r>
      <w:r>
        <w:t>dan</w:t>
      </w:r>
      <w:r w:rsidR="00E25F95" w:rsidRPr="00E25F95">
        <w:rPr>
          <w:color w:val="FFFFFF" w:themeColor="background1"/>
          <w:sz w:val="16"/>
          <w:vertAlign w:val="superscript"/>
        </w:rPr>
        <w:t xml:space="preserve"> i</w:t>
      </w:r>
      <w:r>
        <w:t>analitis. IPAS merupakan mata pelajaran terpadu yang dirancang untuk mengembangkan</w:t>
      </w:r>
      <w:r w:rsidR="00E25F95" w:rsidRPr="00E25F95">
        <w:rPr>
          <w:color w:val="FFFFFF" w:themeColor="background1"/>
          <w:sz w:val="16"/>
          <w:vertAlign w:val="superscript"/>
        </w:rPr>
        <w:t xml:space="preserve"> i</w:t>
      </w:r>
      <w:r>
        <w:t>kemampuan</w:t>
      </w:r>
      <w:r w:rsidR="00E25F95" w:rsidRPr="00E25F95">
        <w:rPr>
          <w:color w:val="FFFFFF" w:themeColor="background1"/>
          <w:sz w:val="16"/>
          <w:vertAlign w:val="superscript"/>
        </w:rPr>
        <w:t xml:space="preserve"> i</w:t>
      </w:r>
      <w:r>
        <w:t>berpikir</w:t>
      </w:r>
      <w:r w:rsidR="00E25F95" w:rsidRPr="00E25F95">
        <w:rPr>
          <w:color w:val="FFFFFF" w:themeColor="background1"/>
          <w:sz w:val="16"/>
          <w:vertAlign w:val="superscript"/>
        </w:rPr>
        <w:t xml:space="preserve"> i</w:t>
      </w:r>
      <w:r>
        <w:t>logis</w:t>
      </w:r>
      <w:r w:rsidR="00E25F95" w:rsidRPr="00E25F95">
        <w:rPr>
          <w:color w:val="FFFFFF" w:themeColor="background1"/>
          <w:sz w:val="16"/>
          <w:vertAlign w:val="superscript"/>
        </w:rPr>
        <w:t xml:space="preserve"> i</w:t>
      </w:r>
      <w:r>
        <w:t>dan</w:t>
      </w:r>
      <w:r w:rsidR="00E25F95" w:rsidRPr="00E25F95">
        <w:rPr>
          <w:color w:val="FFFFFF" w:themeColor="background1"/>
          <w:sz w:val="16"/>
          <w:vertAlign w:val="superscript"/>
        </w:rPr>
        <w:t xml:space="preserve"> i</w:t>
      </w:r>
      <w:r>
        <w:t>pemecahan masalah siswa (Pratiwi et al., 2024). Namun, pada praktiknya pembelajaran IPAS di</w:t>
      </w:r>
      <w:r w:rsidR="00E25F95" w:rsidRPr="00E25F95">
        <w:rPr>
          <w:color w:val="FFFFFF" w:themeColor="background1"/>
          <w:sz w:val="16"/>
          <w:vertAlign w:val="superscript"/>
        </w:rPr>
        <w:t xml:space="preserve"> i</w:t>
      </w:r>
      <w:r>
        <w:t>sekolah</w:t>
      </w:r>
      <w:r w:rsidR="00E25F95" w:rsidRPr="00E25F95">
        <w:rPr>
          <w:color w:val="FFFFFF" w:themeColor="background1"/>
          <w:sz w:val="16"/>
          <w:vertAlign w:val="superscript"/>
        </w:rPr>
        <w:t xml:space="preserve"> i</w:t>
      </w:r>
      <w:r>
        <w:t>dasar masih sering dilakukan dengan metode ceramah</w:t>
      </w:r>
      <w:r w:rsidR="00E25F95" w:rsidRPr="00E25F95">
        <w:rPr>
          <w:color w:val="FFFFFF" w:themeColor="background1"/>
          <w:sz w:val="16"/>
          <w:vertAlign w:val="superscript"/>
        </w:rPr>
        <w:t xml:space="preserve"> i</w:t>
      </w:r>
      <w:r>
        <w:t>sehingga</w:t>
      </w:r>
      <w:r w:rsidR="00E25F95" w:rsidRPr="00E25F95">
        <w:rPr>
          <w:color w:val="FFFFFF" w:themeColor="background1"/>
          <w:sz w:val="16"/>
          <w:vertAlign w:val="superscript"/>
        </w:rPr>
        <w:t xml:space="preserve"> i</w:t>
      </w:r>
      <w:r>
        <w:t>siswa</w:t>
      </w:r>
      <w:r w:rsidR="00E25F95" w:rsidRPr="00E25F95">
        <w:rPr>
          <w:color w:val="FFFFFF" w:themeColor="background1"/>
          <w:sz w:val="16"/>
          <w:vertAlign w:val="superscript"/>
        </w:rPr>
        <w:t xml:space="preserve"> </w:t>
      </w:r>
      <w:r>
        <w:t>kurang</w:t>
      </w:r>
      <w:r w:rsidR="00E25F95" w:rsidRPr="00E25F95">
        <w:rPr>
          <w:color w:val="FFFFFF" w:themeColor="background1"/>
          <w:sz w:val="16"/>
          <w:vertAlign w:val="superscript"/>
        </w:rPr>
        <w:t xml:space="preserve"> i</w:t>
      </w:r>
      <w:r>
        <w:t>terlibat</w:t>
      </w:r>
      <w:r w:rsidR="00E25F95" w:rsidRPr="00E25F95">
        <w:rPr>
          <w:color w:val="FFFFFF" w:themeColor="background1"/>
          <w:sz w:val="16"/>
          <w:vertAlign w:val="superscript"/>
        </w:rPr>
        <w:t xml:space="preserve"> i</w:t>
      </w:r>
      <w:r>
        <w:t>aktif</w:t>
      </w:r>
      <w:r w:rsidR="00E25F95" w:rsidRPr="00E25F95">
        <w:rPr>
          <w:color w:val="FFFFFF" w:themeColor="background1"/>
          <w:sz w:val="16"/>
          <w:vertAlign w:val="superscript"/>
        </w:rPr>
        <w:t xml:space="preserve"> i</w:t>
      </w:r>
      <w:r>
        <w:t>dalam</w:t>
      </w:r>
      <w:r w:rsidR="00E25F95" w:rsidRPr="00E25F95">
        <w:rPr>
          <w:color w:val="FFFFFF" w:themeColor="background1"/>
          <w:sz w:val="16"/>
          <w:vertAlign w:val="superscript"/>
        </w:rPr>
        <w:t xml:space="preserve"> i</w:t>
      </w:r>
      <w:r>
        <w:t>proses</w:t>
      </w:r>
      <w:r w:rsidR="00E25F95" w:rsidRPr="00E25F95">
        <w:rPr>
          <w:color w:val="FFFFFF" w:themeColor="background1"/>
          <w:sz w:val="16"/>
          <w:vertAlign w:val="superscript"/>
        </w:rPr>
        <w:t xml:space="preserve"> i</w:t>
      </w:r>
      <w:r>
        <w:t>pembelajaran.</w:t>
      </w:r>
      <w:r w:rsidR="00E25F95" w:rsidRPr="00E25F95">
        <w:rPr>
          <w:color w:val="FFFFFF" w:themeColor="background1"/>
          <w:sz w:val="16"/>
          <w:vertAlign w:val="superscript"/>
        </w:rPr>
        <w:t xml:space="preserve"> i</w:t>
      </w:r>
      <w:r>
        <w:t>Kondisi</w:t>
      </w:r>
      <w:r w:rsidR="00E25F95" w:rsidRPr="00E25F95">
        <w:rPr>
          <w:color w:val="FFFFFF" w:themeColor="background1"/>
          <w:sz w:val="16"/>
          <w:vertAlign w:val="superscript"/>
        </w:rPr>
        <w:t xml:space="preserve"> i</w:t>
      </w:r>
      <w:r>
        <w:t>ini berdampak pada rendahnya hasil</w:t>
      </w:r>
      <w:r w:rsidR="00E25F95" w:rsidRPr="00E25F95">
        <w:rPr>
          <w:color w:val="FFFFFF" w:themeColor="background1"/>
          <w:sz w:val="16"/>
          <w:vertAlign w:val="superscript"/>
        </w:rPr>
        <w:t xml:space="preserve"> i</w:t>
      </w:r>
      <w:r>
        <w:t>belajar</w:t>
      </w:r>
      <w:r w:rsidR="00E25F95" w:rsidRPr="00E25F95">
        <w:rPr>
          <w:color w:val="FFFFFF" w:themeColor="background1"/>
          <w:sz w:val="16"/>
          <w:vertAlign w:val="superscript"/>
        </w:rPr>
        <w:t xml:space="preserve"> i</w:t>
      </w:r>
      <w:r>
        <w:t>siswa.</w:t>
      </w:r>
    </w:p>
    <w:p w14:paraId="71948B08" w14:textId="7D2ABB55" w:rsidR="00EB1BB2" w:rsidRDefault="00687C09" w:rsidP="00092D42">
      <w:pPr>
        <w:pStyle w:val="BodyText"/>
        <w:spacing w:before="1" w:line="360" w:lineRule="auto"/>
        <w:ind w:right="21" w:firstLine="720"/>
        <w:jc w:val="both"/>
      </w:pPr>
      <w:r>
        <w:t>Berdasarkan observasi yang dilakukan di SD Bina Ceria Mandiri Medan, hasil belajar IPAS siswa kelas IV masih tergolong rendah dan belum mencapai ketuntasan secara optimal. Proses pembelajaran cenderung monoton karena guru lebih sering menggunakan metode konvensional tanpa memanfaatkan media berbasis teknologi. Hal ini menyebabkan siswa kurang fokus, kurang termotivasi, dan kesulitan</w:t>
      </w:r>
      <w:r w:rsidR="00E25F95" w:rsidRPr="00E25F95">
        <w:rPr>
          <w:color w:val="FFFFFF" w:themeColor="background1"/>
          <w:sz w:val="16"/>
          <w:vertAlign w:val="superscript"/>
        </w:rPr>
        <w:t xml:space="preserve"> i</w:t>
      </w:r>
      <w:r>
        <w:t>memahami</w:t>
      </w:r>
      <w:r w:rsidR="00E25F95" w:rsidRPr="00E25F95">
        <w:rPr>
          <w:color w:val="FFFFFF" w:themeColor="background1"/>
          <w:sz w:val="16"/>
          <w:vertAlign w:val="superscript"/>
        </w:rPr>
        <w:t xml:space="preserve"> i</w:t>
      </w:r>
      <w:r>
        <w:t>materi</w:t>
      </w:r>
      <w:r w:rsidR="00E25F95" w:rsidRPr="00E25F95">
        <w:rPr>
          <w:color w:val="FFFFFF" w:themeColor="background1"/>
          <w:sz w:val="16"/>
          <w:vertAlign w:val="superscript"/>
        </w:rPr>
        <w:t xml:space="preserve"> i</w:t>
      </w:r>
      <w:r>
        <w:t>yang</w:t>
      </w:r>
      <w:r w:rsidR="00E25F95" w:rsidRPr="00E25F95">
        <w:rPr>
          <w:color w:val="FFFFFF" w:themeColor="background1"/>
          <w:sz w:val="16"/>
          <w:vertAlign w:val="superscript"/>
        </w:rPr>
        <w:t xml:space="preserve"> i</w:t>
      </w:r>
      <w:r>
        <w:t>bersifat</w:t>
      </w:r>
      <w:r w:rsidR="00E25F95" w:rsidRPr="00E25F95">
        <w:rPr>
          <w:color w:val="FFFFFF" w:themeColor="background1"/>
          <w:sz w:val="16"/>
          <w:vertAlign w:val="superscript"/>
        </w:rPr>
        <w:t xml:space="preserve"> i</w:t>
      </w:r>
      <w:r>
        <w:t>abstrak.</w:t>
      </w:r>
    </w:p>
    <w:p w14:paraId="6AA6B4F4" w14:textId="68A2F4FA" w:rsidR="00EB1BB2" w:rsidRDefault="00687C09" w:rsidP="00092D42">
      <w:pPr>
        <w:pStyle w:val="BodyText"/>
        <w:spacing w:line="360" w:lineRule="auto"/>
        <w:ind w:right="21" w:firstLine="720"/>
        <w:jc w:val="both"/>
      </w:pPr>
      <w:r>
        <w:t>Beberapa penelitian terdahulu menunjukkan</w:t>
      </w:r>
      <w:r w:rsidR="00E25F95" w:rsidRPr="00E25F95">
        <w:rPr>
          <w:color w:val="FFFFFF" w:themeColor="background1"/>
          <w:sz w:val="16"/>
          <w:vertAlign w:val="superscript"/>
        </w:rPr>
        <w:t xml:space="preserve"> i</w:t>
      </w:r>
      <w:r>
        <w:t>bahwa</w:t>
      </w:r>
      <w:r w:rsidR="00E25F95" w:rsidRPr="00E25F95">
        <w:rPr>
          <w:color w:val="FFFFFF" w:themeColor="background1"/>
          <w:sz w:val="16"/>
          <w:vertAlign w:val="superscript"/>
        </w:rPr>
        <w:t xml:space="preserve"> i</w:t>
      </w:r>
      <w:r>
        <w:t>penggunaan</w:t>
      </w:r>
      <w:r w:rsidR="00E25F95" w:rsidRPr="00E25F95">
        <w:rPr>
          <w:color w:val="FFFFFF" w:themeColor="background1"/>
          <w:sz w:val="16"/>
          <w:vertAlign w:val="superscript"/>
        </w:rPr>
        <w:t xml:space="preserve"> i</w:t>
      </w:r>
      <w:r>
        <w:t>media video</w:t>
      </w:r>
      <w:r w:rsidR="00E25F95" w:rsidRPr="00E25F95">
        <w:rPr>
          <w:color w:val="FFFFFF" w:themeColor="background1"/>
          <w:spacing w:val="-3"/>
          <w:sz w:val="16"/>
          <w:vertAlign w:val="superscript"/>
        </w:rPr>
        <w:t xml:space="preserve"> i</w:t>
      </w:r>
      <w:r>
        <w:t>animasi</w:t>
      </w:r>
      <w:r w:rsidR="00E25F95" w:rsidRPr="00E25F95">
        <w:rPr>
          <w:color w:val="FFFFFF" w:themeColor="background1"/>
          <w:spacing w:val="-2"/>
          <w:sz w:val="16"/>
          <w:vertAlign w:val="superscript"/>
        </w:rPr>
        <w:t xml:space="preserve"> i</w:t>
      </w:r>
      <w:r>
        <w:t>berpengaruh</w:t>
      </w:r>
      <w:r w:rsidR="00E25F95" w:rsidRPr="00E25F95">
        <w:rPr>
          <w:color w:val="FFFFFF" w:themeColor="background1"/>
          <w:spacing w:val="-3"/>
          <w:sz w:val="16"/>
          <w:vertAlign w:val="superscript"/>
        </w:rPr>
        <w:t xml:space="preserve"> i</w:t>
      </w:r>
      <w:r>
        <w:t>positif</w:t>
      </w:r>
      <w:r w:rsidR="00E25F95" w:rsidRPr="00E25F95">
        <w:rPr>
          <w:color w:val="FFFFFF" w:themeColor="background1"/>
          <w:spacing w:val="-3"/>
          <w:sz w:val="16"/>
          <w:vertAlign w:val="superscript"/>
        </w:rPr>
        <w:t xml:space="preserve"> i</w:t>
      </w:r>
      <w:r>
        <w:t>terhadap</w:t>
      </w:r>
      <w:r w:rsidR="00E25F95" w:rsidRPr="00E25F95">
        <w:rPr>
          <w:color w:val="FFFFFF" w:themeColor="background1"/>
          <w:spacing w:val="-3"/>
          <w:sz w:val="16"/>
          <w:vertAlign w:val="superscript"/>
        </w:rPr>
        <w:t xml:space="preserve"> i</w:t>
      </w:r>
      <w:r>
        <w:t>hasil</w:t>
      </w:r>
      <w:r w:rsidR="00E25F95" w:rsidRPr="00E25F95">
        <w:rPr>
          <w:color w:val="FFFFFF" w:themeColor="background1"/>
          <w:spacing w:val="-2"/>
          <w:sz w:val="16"/>
          <w:vertAlign w:val="superscript"/>
        </w:rPr>
        <w:t xml:space="preserve"> i</w:t>
      </w:r>
      <w:r>
        <w:t>belajar</w:t>
      </w:r>
      <w:r>
        <w:rPr>
          <w:spacing w:val="-3"/>
        </w:rPr>
        <w:t xml:space="preserve"> </w:t>
      </w:r>
      <w:r>
        <w:t>siswa.</w:t>
      </w:r>
      <w:r>
        <w:rPr>
          <w:spacing w:val="-3"/>
        </w:rPr>
        <w:t xml:space="preserve"> </w:t>
      </w:r>
      <w:r w:rsidR="004C07B4">
        <w:rPr>
          <w:spacing w:val="-3"/>
        </w:rPr>
        <w:t>(</w:t>
      </w:r>
      <w:r>
        <w:t>Safitri</w:t>
      </w:r>
      <w:r>
        <w:rPr>
          <w:spacing w:val="-2"/>
        </w:rPr>
        <w:t xml:space="preserve"> </w:t>
      </w:r>
      <w:r>
        <w:t>et</w:t>
      </w:r>
      <w:r w:rsidR="00E25F95" w:rsidRPr="00E25F95">
        <w:rPr>
          <w:color w:val="FFFFFF" w:themeColor="background1"/>
          <w:spacing w:val="-2"/>
          <w:sz w:val="16"/>
          <w:vertAlign w:val="superscript"/>
        </w:rPr>
        <w:t xml:space="preserve"> i</w:t>
      </w:r>
      <w:r>
        <w:t>al.</w:t>
      </w:r>
      <w:r w:rsidR="00E25F95" w:rsidRPr="00E25F95">
        <w:rPr>
          <w:color w:val="FFFFFF" w:themeColor="background1"/>
          <w:spacing w:val="-3"/>
          <w:sz w:val="16"/>
          <w:vertAlign w:val="superscript"/>
        </w:rPr>
        <w:t xml:space="preserve"> i</w:t>
      </w:r>
      <w:r>
        <w:t>2024) menemukan bahwa</w:t>
      </w:r>
      <w:r w:rsidR="00E25F95" w:rsidRPr="00E25F95">
        <w:rPr>
          <w:color w:val="FFFFFF" w:themeColor="background1"/>
          <w:sz w:val="16"/>
          <w:vertAlign w:val="superscript"/>
        </w:rPr>
        <w:t xml:space="preserve"> i</w:t>
      </w:r>
      <w:r>
        <w:t>media</w:t>
      </w:r>
      <w:r w:rsidR="00E25F95" w:rsidRPr="00E25F95">
        <w:rPr>
          <w:color w:val="FFFFFF" w:themeColor="background1"/>
          <w:sz w:val="16"/>
          <w:vertAlign w:val="superscript"/>
        </w:rPr>
        <w:t xml:space="preserve"> i</w:t>
      </w:r>
      <w:r>
        <w:t>video</w:t>
      </w:r>
      <w:r w:rsidR="00E25F95" w:rsidRPr="00E25F95">
        <w:rPr>
          <w:color w:val="FFFFFF" w:themeColor="background1"/>
          <w:sz w:val="16"/>
          <w:vertAlign w:val="superscript"/>
        </w:rPr>
        <w:t xml:space="preserve"> i</w:t>
      </w:r>
      <w:r>
        <w:t>animasi</w:t>
      </w:r>
      <w:r w:rsidR="00E25F95" w:rsidRPr="00E25F95">
        <w:rPr>
          <w:color w:val="FFFFFF" w:themeColor="background1"/>
          <w:sz w:val="16"/>
          <w:vertAlign w:val="superscript"/>
        </w:rPr>
        <w:t xml:space="preserve"> i</w:t>
      </w:r>
      <w:r>
        <w:t>secara</w:t>
      </w:r>
      <w:r w:rsidR="00E25F95" w:rsidRPr="00E25F95">
        <w:rPr>
          <w:color w:val="FFFFFF" w:themeColor="background1"/>
          <w:sz w:val="16"/>
          <w:vertAlign w:val="superscript"/>
        </w:rPr>
        <w:t xml:space="preserve"> i</w:t>
      </w:r>
      <w:r>
        <w:t>signifikan</w:t>
      </w:r>
      <w:r w:rsidR="00E25F95" w:rsidRPr="00E25F95">
        <w:rPr>
          <w:color w:val="FFFFFF" w:themeColor="background1"/>
          <w:sz w:val="16"/>
          <w:vertAlign w:val="superscript"/>
        </w:rPr>
        <w:t xml:space="preserve"> i</w:t>
      </w:r>
      <w:r>
        <w:t>meningkatkan</w:t>
      </w:r>
      <w:r w:rsidR="00E25F95" w:rsidRPr="00E25F95">
        <w:rPr>
          <w:color w:val="FFFFFF" w:themeColor="background1"/>
          <w:sz w:val="16"/>
          <w:vertAlign w:val="superscript"/>
        </w:rPr>
        <w:t xml:space="preserve"> i</w:t>
      </w:r>
      <w:r>
        <w:t>hasil belajar</w:t>
      </w:r>
      <w:r w:rsidR="00E25F95" w:rsidRPr="00E25F95">
        <w:rPr>
          <w:color w:val="FFFFFF" w:themeColor="background1"/>
          <w:sz w:val="16"/>
          <w:vertAlign w:val="superscript"/>
        </w:rPr>
        <w:t xml:space="preserve"> i</w:t>
      </w:r>
      <w:r>
        <w:t>IPAS</w:t>
      </w:r>
      <w:r w:rsidR="00E25F95" w:rsidRPr="00E25F95">
        <w:rPr>
          <w:color w:val="FFFFFF" w:themeColor="background1"/>
          <w:sz w:val="16"/>
          <w:vertAlign w:val="superscript"/>
        </w:rPr>
        <w:t xml:space="preserve"> i</w:t>
      </w:r>
      <w:r>
        <w:t>siswa</w:t>
      </w:r>
      <w:r w:rsidR="00E25F95" w:rsidRPr="00E25F95">
        <w:rPr>
          <w:color w:val="FFFFFF" w:themeColor="background1"/>
          <w:sz w:val="16"/>
          <w:vertAlign w:val="superscript"/>
        </w:rPr>
        <w:t xml:space="preserve"> i</w:t>
      </w:r>
      <w:r>
        <w:t>sekolah</w:t>
      </w:r>
      <w:r w:rsidR="00E25F95" w:rsidRPr="00E25F95">
        <w:rPr>
          <w:color w:val="FFFFFF" w:themeColor="background1"/>
          <w:sz w:val="16"/>
          <w:vertAlign w:val="superscript"/>
        </w:rPr>
        <w:t xml:space="preserve"> i</w:t>
      </w:r>
      <w:r>
        <w:t>dasar. Penelitian lain juga</w:t>
      </w:r>
      <w:r w:rsidR="00E25F95" w:rsidRPr="00E25F95">
        <w:rPr>
          <w:color w:val="FFFFFF" w:themeColor="background1"/>
          <w:sz w:val="16"/>
          <w:vertAlign w:val="superscript"/>
        </w:rPr>
        <w:t xml:space="preserve"> i</w:t>
      </w:r>
      <w:r>
        <w:t>menunjukkan</w:t>
      </w:r>
      <w:r w:rsidR="00E25F95" w:rsidRPr="00E25F95">
        <w:rPr>
          <w:color w:val="FFFFFF" w:themeColor="background1"/>
          <w:sz w:val="16"/>
          <w:vertAlign w:val="superscript"/>
        </w:rPr>
        <w:t xml:space="preserve"> i</w:t>
      </w:r>
      <w:r>
        <w:t>bahwa penggunaan</w:t>
      </w:r>
      <w:r w:rsidR="00E25F95" w:rsidRPr="00E25F95">
        <w:rPr>
          <w:color w:val="FFFFFF" w:themeColor="background1"/>
          <w:sz w:val="16"/>
          <w:vertAlign w:val="superscript"/>
        </w:rPr>
        <w:t xml:space="preserve"> i</w:t>
      </w:r>
      <w:r>
        <w:t>video</w:t>
      </w:r>
      <w:r w:rsidR="00E25F95" w:rsidRPr="00E25F95">
        <w:rPr>
          <w:color w:val="FFFFFF" w:themeColor="background1"/>
          <w:sz w:val="16"/>
          <w:vertAlign w:val="superscript"/>
        </w:rPr>
        <w:t xml:space="preserve"> i</w:t>
      </w:r>
      <w:r>
        <w:t>animasi mampu</w:t>
      </w:r>
      <w:r w:rsidR="00E25F95" w:rsidRPr="00E25F95">
        <w:rPr>
          <w:color w:val="FFFFFF" w:themeColor="background1"/>
          <w:sz w:val="16"/>
          <w:vertAlign w:val="superscript"/>
        </w:rPr>
        <w:t xml:space="preserve"> i</w:t>
      </w:r>
      <w:r>
        <w:t>meningkatkan</w:t>
      </w:r>
      <w:r w:rsidR="00E25F95" w:rsidRPr="00E25F95">
        <w:rPr>
          <w:color w:val="FFFFFF" w:themeColor="background1"/>
          <w:sz w:val="16"/>
          <w:vertAlign w:val="superscript"/>
        </w:rPr>
        <w:t xml:space="preserve"> i</w:t>
      </w:r>
      <w:r>
        <w:t>minat</w:t>
      </w:r>
      <w:r w:rsidR="00E25F95" w:rsidRPr="00E25F95">
        <w:rPr>
          <w:color w:val="FFFFFF" w:themeColor="background1"/>
          <w:sz w:val="16"/>
          <w:vertAlign w:val="superscript"/>
        </w:rPr>
        <w:t xml:space="preserve"> i</w:t>
      </w:r>
      <w:r>
        <w:t>dan</w:t>
      </w:r>
      <w:r w:rsidR="00E25F95" w:rsidRPr="00E25F95">
        <w:rPr>
          <w:color w:val="FFFFFF" w:themeColor="background1"/>
          <w:sz w:val="16"/>
          <w:vertAlign w:val="superscript"/>
        </w:rPr>
        <w:t xml:space="preserve"> i</w:t>
      </w:r>
      <w:r>
        <w:t>pemahaman</w:t>
      </w:r>
      <w:r w:rsidR="00E25F95" w:rsidRPr="00E25F95">
        <w:rPr>
          <w:color w:val="FFFFFF" w:themeColor="background1"/>
          <w:sz w:val="16"/>
          <w:vertAlign w:val="superscript"/>
        </w:rPr>
        <w:t xml:space="preserve"> i</w:t>
      </w:r>
      <w:r>
        <w:t>konsep siswa</w:t>
      </w:r>
      <w:r>
        <w:rPr>
          <w:spacing w:val="-10"/>
        </w:rPr>
        <w:t xml:space="preserve"> </w:t>
      </w:r>
      <w:r>
        <w:t>secara</w:t>
      </w:r>
      <w:r>
        <w:rPr>
          <w:spacing w:val="-10"/>
        </w:rPr>
        <w:t xml:space="preserve"> </w:t>
      </w:r>
      <w:r>
        <w:t>lebih</w:t>
      </w:r>
      <w:r>
        <w:rPr>
          <w:spacing w:val="-11"/>
        </w:rPr>
        <w:t xml:space="preserve"> </w:t>
      </w:r>
      <w:r>
        <w:t>efektif</w:t>
      </w:r>
      <w:r>
        <w:rPr>
          <w:spacing w:val="-11"/>
        </w:rPr>
        <w:t xml:space="preserve"> </w:t>
      </w:r>
      <w:r>
        <w:t>dibandingkan</w:t>
      </w:r>
      <w:r>
        <w:rPr>
          <w:spacing w:val="-11"/>
        </w:rPr>
        <w:t xml:space="preserve"> </w:t>
      </w:r>
      <w:r>
        <w:t>metode</w:t>
      </w:r>
      <w:r>
        <w:rPr>
          <w:spacing w:val="-10"/>
        </w:rPr>
        <w:t xml:space="preserve"> </w:t>
      </w:r>
      <w:r>
        <w:t>konvensional</w:t>
      </w:r>
      <w:r>
        <w:rPr>
          <w:spacing w:val="-10"/>
        </w:rPr>
        <w:t xml:space="preserve"> </w:t>
      </w:r>
      <w:r>
        <w:t>(Amelia</w:t>
      </w:r>
      <w:r>
        <w:rPr>
          <w:spacing w:val="-10"/>
        </w:rPr>
        <w:t xml:space="preserve"> </w:t>
      </w:r>
      <w:r>
        <w:t>et</w:t>
      </w:r>
      <w:r>
        <w:rPr>
          <w:spacing w:val="-10"/>
        </w:rPr>
        <w:t xml:space="preserve"> </w:t>
      </w:r>
      <w:r>
        <w:t>al.,</w:t>
      </w:r>
      <w:r>
        <w:rPr>
          <w:spacing w:val="-11"/>
        </w:rPr>
        <w:t xml:space="preserve"> </w:t>
      </w:r>
      <w:r>
        <w:t xml:space="preserve">2025). </w:t>
      </w:r>
      <w:r>
        <w:lastRenderedPageBreak/>
        <w:t>Dengan</w:t>
      </w:r>
      <w:r w:rsidR="00E25F95" w:rsidRPr="00E25F95">
        <w:rPr>
          <w:color w:val="FFFFFF" w:themeColor="background1"/>
          <w:sz w:val="16"/>
          <w:vertAlign w:val="superscript"/>
        </w:rPr>
        <w:t xml:space="preserve"> i</w:t>
      </w:r>
      <w:r>
        <w:t>demikian,</w:t>
      </w:r>
      <w:r w:rsidR="00E25F95" w:rsidRPr="00E25F95">
        <w:rPr>
          <w:color w:val="FFFFFF" w:themeColor="background1"/>
          <w:sz w:val="16"/>
          <w:vertAlign w:val="superscript"/>
        </w:rPr>
        <w:t xml:space="preserve"> i</w:t>
      </w:r>
      <w:r>
        <w:t>media</w:t>
      </w:r>
      <w:r w:rsidR="00E25F95" w:rsidRPr="00E25F95">
        <w:rPr>
          <w:color w:val="FFFFFF" w:themeColor="background1"/>
          <w:sz w:val="16"/>
          <w:vertAlign w:val="superscript"/>
        </w:rPr>
        <w:t xml:space="preserve"> i</w:t>
      </w:r>
      <w:r>
        <w:t>video</w:t>
      </w:r>
      <w:r w:rsidR="00E25F95" w:rsidRPr="00E25F95">
        <w:rPr>
          <w:color w:val="FFFFFF" w:themeColor="background1"/>
          <w:sz w:val="16"/>
          <w:vertAlign w:val="superscript"/>
        </w:rPr>
        <w:t xml:space="preserve"> i</w:t>
      </w:r>
      <w:r>
        <w:t>animasi berpotensi menjadi</w:t>
      </w:r>
      <w:r w:rsidR="00E25F95" w:rsidRPr="00E25F95">
        <w:rPr>
          <w:color w:val="FFFFFF" w:themeColor="background1"/>
          <w:sz w:val="16"/>
          <w:vertAlign w:val="superscript"/>
        </w:rPr>
        <w:t xml:space="preserve"> i</w:t>
      </w:r>
      <w:r>
        <w:t>solusi</w:t>
      </w:r>
      <w:r w:rsidR="00E25F95" w:rsidRPr="00E25F95">
        <w:rPr>
          <w:color w:val="FFFFFF" w:themeColor="background1"/>
          <w:sz w:val="16"/>
          <w:vertAlign w:val="superscript"/>
        </w:rPr>
        <w:t xml:space="preserve"> i</w:t>
      </w:r>
      <w:r>
        <w:t>dalam meningkatkan</w:t>
      </w:r>
      <w:r w:rsidR="00E25F95" w:rsidRPr="00E25F95">
        <w:rPr>
          <w:color w:val="FFFFFF" w:themeColor="background1"/>
          <w:sz w:val="16"/>
          <w:vertAlign w:val="superscript"/>
        </w:rPr>
        <w:t xml:space="preserve"> i</w:t>
      </w:r>
      <w:r>
        <w:t>kualitas</w:t>
      </w:r>
      <w:r w:rsidR="00E25F95" w:rsidRPr="00E25F95">
        <w:rPr>
          <w:color w:val="FFFFFF" w:themeColor="background1"/>
          <w:sz w:val="16"/>
          <w:vertAlign w:val="superscript"/>
        </w:rPr>
        <w:t xml:space="preserve"> i</w:t>
      </w:r>
      <w:r>
        <w:t>pembelajaran IPAS di sekolah dasar. Berdasarkan uraian tersebut, penelitian</w:t>
      </w:r>
      <w:r w:rsidR="00E25F95" w:rsidRPr="00E25F95">
        <w:rPr>
          <w:color w:val="FFFFFF" w:themeColor="background1"/>
          <w:sz w:val="16"/>
          <w:vertAlign w:val="superscript"/>
        </w:rPr>
        <w:t xml:space="preserve"> i</w:t>
      </w:r>
      <w:r>
        <w:t>ini</w:t>
      </w:r>
      <w:r w:rsidR="00E25F95" w:rsidRPr="00E25F95">
        <w:rPr>
          <w:color w:val="FFFFFF" w:themeColor="background1"/>
          <w:sz w:val="16"/>
          <w:vertAlign w:val="superscript"/>
        </w:rPr>
        <w:t xml:space="preserve"> i</w:t>
      </w:r>
      <w:r>
        <w:t>bertujuan</w:t>
      </w:r>
      <w:r w:rsidR="00E25F95" w:rsidRPr="00E25F95">
        <w:rPr>
          <w:color w:val="FFFFFF" w:themeColor="background1"/>
          <w:sz w:val="16"/>
          <w:vertAlign w:val="superscript"/>
        </w:rPr>
        <w:t xml:space="preserve"> i</w:t>
      </w:r>
      <w:r>
        <w:t>untuk</w:t>
      </w:r>
      <w:r w:rsidR="00E25F95" w:rsidRPr="00E25F95">
        <w:rPr>
          <w:color w:val="FFFFFF" w:themeColor="background1"/>
          <w:sz w:val="16"/>
          <w:vertAlign w:val="superscript"/>
        </w:rPr>
        <w:t xml:space="preserve"> i</w:t>
      </w:r>
      <w:r>
        <w:t>mengetahui</w:t>
      </w:r>
      <w:r w:rsidR="00E25F95" w:rsidRPr="00E25F95">
        <w:rPr>
          <w:color w:val="FFFFFF" w:themeColor="background1"/>
          <w:sz w:val="16"/>
          <w:vertAlign w:val="superscript"/>
        </w:rPr>
        <w:t xml:space="preserve"> i</w:t>
      </w:r>
      <w:r>
        <w:t>pengaruh</w:t>
      </w:r>
      <w:r w:rsidR="00E25F95" w:rsidRPr="00E25F95">
        <w:rPr>
          <w:color w:val="FFFFFF" w:themeColor="background1"/>
          <w:sz w:val="16"/>
          <w:vertAlign w:val="superscript"/>
        </w:rPr>
        <w:t xml:space="preserve"> i</w:t>
      </w:r>
      <w:r>
        <w:t>penggunaan media pembelajaran</w:t>
      </w:r>
      <w:r w:rsidR="00E25F95" w:rsidRPr="00E25F95">
        <w:rPr>
          <w:color w:val="FFFFFF" w:themeColor="background1"/>
          <w:sz w:val="16"/>
          <w:vertAlign w:val="superscript"/>
        </w:rPr>
        <w:t xml:space="preserve"> i</w:t>
      </w:r>
      <w:r>
        <w:t>berbasis video animasi</w:t>
      </w:r>
      <w:r w:rsidR="00E25F95" w:rsidRPr="00E25F95">
        <w:rPr>
          <w:color w:val="FFFFFF" w:themeColor="background1"/>
          <w:sz w:val="16"/>
          <w:vertAlign w:val="superscript"/>
        </w:rPr>
        <w:t xml:space="preserve"> i</w:t>
      </w:r>
      <w:r>
        <w:t>terhadap</w:t>
      </w:r>
      <w:r w:rsidR="00E25F95" w:rsidRPr="00E25F95">
        <w:rPr>
          <w:color w:val="FFFFFF" w:themeColor="background1"/>
          <w:sz w:val="16"/>
          <w:vertAlign w:val="superscript"/>
        </w:rPr>
        <w:t xml:space="preserve"> ii</w:t>
      </w:r>
      <w:r>
        <w:t>hasil</w:t>
      </w:r>
      <w:r w:rsidR="00E25F95" w:rsidRPr="00E25F95">
        <w:rPr>
          <w:color w:val="FFFFFF" w:themeColor="background1"/>
          <w:sz w:val="16"/>
          <w:vertAlign w:val="superscript"/>
        </w:rPr>
        <w:t xml:space="preserve"> ii</w:t>
      </w:r>
      <w:r>
        <w:t>belajar</w:t>
      </w:r>
      <w:r w:rsidR="00E25F95" w:rsidRPr="00E25F95">
        <w:rPr>
          <w:color w:val="FFFFFF" w:themeColor="background1"/>
          <w:sz w:val="16"/>
          <w:vertAlign w:val="superscript"/>
        </w:rPr>
        <w:t xml:space="preserve"> ii</w:t>
      </w:r>
      <w:r>
        <w:t>siswa</w:t>
      </w:r>
      <w:r w:rsidR="00E25F95" w:rsidRPr="00E25F95">
        <w:rPr>
          <w:color w:val="FFFFFF" w:themeColor="background1"/>
          <w:sz w:val="16"/>
          <w:vertAlign w:val="superscript"/>
        </w:rPr>
        <w:t xml:space="preserve"> ii</w:t>
      </w:r>
      <w:r>
        <w:t>pada</w:t>
      </w:r>
      <w:r w:rsidR="00E25F95" w:rsidRPr="00E25F95">
        <w:rPr>
          <w:color w:val="FFFFFF" w:themeColor="background1"/>
          <w:sz w:val="16"/>
          <w:vertAlign w:val="superscript"/>
        </w:rPr>
        <w:t xml:space="preserve"> ii</w:t>
      </w:r>
      <w:r>
        <w:t>mata pelajaran</w:t>
      </w:r>
      <w:r w:rsidR="00E25F95" w:rsidRPr="00E25F95">
        <w:rPr>
          <w:color w:val="FFFFFF" w:themeColor="background1"/>
          <w:sz w:val="16"/>
          <w:vertAlign w:val="superscript"/>
        </w:rPr>
        <w:t xml:space="preserve"> ii</w:t>
      </w:r>
      <w:r>
        <w:t>IPAS</w:t>
      </w:r>
      <w:r w:rsidR="00E25F95" w:rsidRPr="00E25F95">
        <w:rPr>
          <w:color w:val="FFFFFF" w:themeColor="background1"/>
          <w:sz w:val="16"/>
          <w:vertAlign w:val="superscript"/>
        </w:rPr>
        <w:t xml:space="preserve"> i</w:t>
      </w:r>
      <w:r>
        <w:t>kelas</w:t>
      </w:r>
      <w:r w:rsidR="00E25F95" w:rsidRPr="00E25F95">
        <w:rPr>
          <w:color w:val="FFFFFF" w:themeColor="background1"/>
          <w:sz w:val="16"/>
          <w:vertAlign w:val="superscript"/>
        </w:rPr>
        <w:t xml:space="preserve"> i</w:t>
      </w:r>
      <w:r>
        <w:t>IV</w:t>
      </w:r>
      <w:r w:rsidR="00E25F95" w:rsidRPr="00E25F95">
        <w:rPr>
          <w:color w:val="FFFFFF" w:themeColor="background1"/>
          <w:sz w:val="16"/>
          <w:vertAlign w:val="superscript"/>
        </w:rPr>
        <w:t xml:space="preserve"> i</w:t>
      </w:r>
      <w:r>
        <w:t>di</w:t>
      </w:r>
      <w:r w:rsidR="00E25F95" w:rsidRPr="00E25F95">
        <w:rPr>
          <w:color w:val="FFFFFF" w:themeColor="background1"/>
          <w:sz w:val="16"/>
          <w:vertAlign w:val="superscript"/>
        </w:rPr>
        <w:t xml:space="preserve"> i</w:t>
      </w:r>
      <w:r>
        <w:t>SD Bina Ceria Mandiri Medan</w:t>
      </w:r>
      <w:r w:rsidR="00E25F95" w:rsidRPr="00E25F95">
        <w:rPr>
          <w:color w:val="FFFFFF" w:themeColor="background1"/>
          <w:sz w:val="16"/>
          <w:vertAlign w:val="superscript"/>
        </w:rPr>
        <w:t xml:space="preserve"> i</w:t>
      </w:r>
      <w:r>
        <w:t>Tahun</w:t>
      </w:r>
      <w:r w:rsidR="00E25F95" w:rsidRPr="00E25F95">
        <w:rPr>
          <w:color w:val="FFFFFF" w:themeColor="background1"/>
          <w:sz w:val="16"/>
          <w:vertAlign w:val="superscript"/>
        </w:rPr>
        <w:t xml:space="preserve"> i</w:t>
      </w:r>
      <w:r>
        <w:t>Ajaran</w:t>
      </w:r>
      <w:r w:rsidR="00E25F95">
        <w:rPr>
          <w:color w:val="FFFFFF" w:themeColor="background1"/>
          <w:sz w:val="16"/>
          <w:vertAlign w:val="superscript"/>
        </w:rPr>
        <w:t xml:space="preserve"> </w:t>
      </w:r>
      <w:r>
        <w:rPr>
          <w:spacing w:val="-2"/>
        </w:rPr>
        <w:t>2025/2026.</w:t>
      </w:r>
    </w:p>
    <w:p w14:paraId="34C143DC" w14:textId="77777777" w:rsidR="00EB1BB2" w:rsidRDefault="00EB1BB2">
      <w:pPr>
        <w:pStyle w:val="BodyText"/>
      </w:pPr>
    </w:p>
    <w:p w14:paraId="6661E883" w14:textId="0C8E2DCD" w:rsidR="00EB1BB2" w:rsidRPr="0034372D" w:rsidRDefault="00687C09" w:rsidP="0034372D">
      <w:pPr>
        <w:pStyle w:val="Heading1"/>
        <w:ind w:left="0"/>
      </w:pPr>
      <w:r>
        <w:t>BAHAN</w:t>
      </w:r>
      <w:r>
        <w:rPr>
          <w:spacing w:val="-4"/>
        </w:rPr>
        <w:t xml:space="preserve"> </w:t>
      </w:r>
      <w:r>
        <w:t>DAN</w:t>
      </w:r>
      <w:r>
        <w:rPr>
          <w:spacing w:val="-4"/>
        </w:rPr>
        <w:t xml:space="preserve"> </w:t>
      </w:r>
      <w:r>
        <w:rPr>
          <w:spacing w:val="-2"/>
        </w:rPr>
        <w:t>METODE</w:t>
      </w:r>
    </w:p>
    <w:p w14:paraId="7E8C460B" w14:textId="6C551B01" w:rsidR="000F4C3A" w:rsidRDefault="000C1280" w:rsidP="0034372D">
      <w:pPr>
        <w:pStyle w:val="BodyText"/>
        <w:spacing w:line="360" w:lineRule="auto"/>
        <w:ind w:firstLine="720"/>
        <w:jc w:val="both"/>
      </w:pPr>
      <w:r w:rsidRPr="000C1280">
        <w:t>Penelitian</w:t>
      </w:r>
      <w:r w:rsidR="00E25F95" w:rsidRPr="00E25F95">
        <w:rPr>
          <w:color w:val="FFFFFF" w:themeColor="background1"/>
          <w:sz w:val="16"/>
          <w:vertAlign w:val="superscript"/>
        </w:rPr>
        <w:t xml:space="preserve"> i</w:t>
      </w:r>
      <w:r w:rsidRPr="000C1280">
        <w:t>ini</w:t>
      </w:r>
      <w:r w:rsidR="00E25F95" w:rsidRPr="00E25F95">
        <w:rPr>
          <w:color w:val="FFFFFF" w:themeColor="background1"/>
          <w:sz w:val="16"/>
          <w:vertAlign w:val="superscript"/>
        </w:rPr>
        <w:t xml:space="preserve"> i</w:t>
      </w:r>
      <w:r w:rsidRPr="000C1280">
        <w:t>menggunakan</w:t>
      </w:r>
      <w:r w:rsidR="00E25F95" w:rsidRPr="00E25F95">
        <w:rPr>
          <w:color w:val="FFFFFF" w:themeColor="background1"/>
          <w:sz w:val="16"/>
          <w:vertAlign w:val="superscript"/>
        </w:rPr>
        <w:t xml:space="preserve"> i</w:t>
      </w:r>
      <w:r w:rsidRPr="000C1280">
        <w:t>pendekatan</w:t>
      </w:r>
      <w:r w:rsidR="00E25F95" w:rsidRPr="00E25F95">
        <w:rPr>
          <w:color w:val="FFFFFF" w:themeColor="background1"/>
          <w:sz w:val="16"/>
          <w:vertAlign w:val="superscript"/>
        </w:rPr>
        <w:t xml:space="preserve"> i</w:t>
      </w:r>
      <w:r w:rsidRPr="000C1280">
        <w:t>kuantitatif</w:t>
      </w:r>
      <w:r w:rsidR="00E25F95" w:rsidRPr="00E25F95">
        <w:rPr>
          <w:color w:val="FFFFFF" w:themeColor="background1"/>
          <w:sz w:val="16"/>
          <w:vertAlign w:val="superscript"/>
        </w:rPr>
        <w:t xml:space="preserve"> i</w:t>
      </w:r>
      <w:r w:rsidRPr="000C1280">
        <w:t>dengan</w:t>
      </w:r>
      <w:r w:rsidR="00E25F95" w:rsidRPr="00E25F95">
        <w:rPr>
          <w:color w:val="FFFFFF" w:themeColor="background1"/>
          <w:sz w:val="16"/>
          <w:vertAlign w:val="superscript"/>
        </w:rPr>
        <w:t xml:space="preserve"> i</w:t>
      </w:r>
      <w:r w:rsidRPr="000C1280">
        <w:t>desain kuasi-eksperimental.</w:t>
      </w:r>
      <w:r w:rsidR="00E25F95" w:rsidRPr="00E25F95">
        <w:rPr>
          <w:color w:val="FFFFFF" w:themeColor="background1"/>
          <w:sz w:val="16"/>
          <w:vertAlign w:val="superscript"/>
        </w:rPr>
        <w:t xml:space="preserve"> i</w:t>
      </w:r>
      <w:r w:rsidRPr="000C1280">
        <w:t>Penelitian ini mengikuti desain kelompok kontrol pretest-posttest, di mana kedua kelompok diberi pretest dan posttest tetapi menerima perlakuan yang berbeda. Penelitian ini dilakukan di SD Bina Ceria Mandiri selama</w:t>
      </w:r>
      <w:r w:rsidR="00E25F95" w:rsidRPr="00E25F95">
        <w:rPr>
          <w:color w:val="FFFFFF" w:themeColor="background1"/>
          <w:sz w:val="16"/>
          <w:vertAlign w:val="superscript"/>
        </w:rPr>
        <w:t xml:space="preserve"> i</w:t>
      </w:r>
      <w:r w:rsidRPr="000C1280">
        <w:t>semester ganjil</w:t>
      </w:r>
      <w:r w:rsidR="00E25F95" w:rsidRPr="00E25F95">
        <w:rPr>
          <w:color w:val="FFFFFF" w:themeColor="background1"/>
          <w:sz w:val="16"/>
          <w:vertAlign w:val="superscript"/>
        </w:rPr>
        <w:t xml:space="preserve"> i</w:t>
      </w:r>
      <w:r w:rsidRPr="000C1280">
        <w:t>tahun</w:t>
      </w:r>
      <w:r w:rsidR="00E25F95" w:rsidRPr="00E25F95">
        <w:rPr>
          <w:color w:val="FFFFFF" w:themeColor="background1"/>
          <w:sz w:val="16"/>
          <w:vertAlign w:val="superscript"/>
        </w:rPr>
        <w:t xml:space="preserve"> i</w:t>
      </w:r>
      <w:r w:rsidRPr="000C1280">
        <w:t>ajaran</w:t>
      </w:r>
      <w:r w:rsidR="00E25F95" w:rsidRPr="00E25F95">
        <w:rPr>
          <w:color w:val="FFFFFF" w:themeColor="background1"/>
          <w:sz w:val="16"/>
          <w:vertAlign w:val="superscript"/>
        </w:rPr>
        <w:t xml:space="preserve"> i</w:t>
      </w:r>
      <w:r w:rsidRPr="000C1280">
        <w:t>2025/2026.</w:t>
      </w:r>
      <w:r w:rsidR="00E25F95" w:rsidRPr="00E25F95">
        <w:rPr>
          <w:color w:val="FFFFFF" w:themeColor="background1"/>
          <w:sz w:val="16"/>
          <w:vertAlign w:val="superscript"/>
        </w:rPr>
        <w:t xml:space="preserve"> i</w:t>
      </w:r>
      <w:r w:rsidRPr="000C1280">
        <w:t>Populasi terdiri dari</w:t>
      </w:r>
      <w:r w:rsidR="00E25F95" w:rsidRPr="00E25F95">
        <w:rPr>
          <w:color w:val="FFFFFF" w:themeColor="background1"/>
          <w:sz w:val="16"/>
          <w:vertAlign w:val="superscript"/>
        </w:rPr>
        <w:t xml:space="preserve"> i</w:t>
      </w:r>
      <w:r w:rsidRPr="000C1280">
        <w:t>seluruh 33</w:t>
      </w:r>
      <w:r w:rsidR="00E25F95" w:rsidRPr="00E25F95">
        <w:rPr>
          <w:color w:val="FFFFFF" w:themeColor="background1"/>
          <w:sz w:val="16"/>
          <w:vertAlign w:val="superscript"/>
        </w:rPr>
        <w:t xml:space="preserve"> i</w:t>
      </w:r>
      <w:r w:rsidRPr="000C1280">
        <w:t>siswa</w:t>
      </w:r>
      <w:r w:rsidR="00E25F95" w:rsidRPr="00E25F95">
        <w:rPr>
          <w:color w:val="FFFFFF" w:themeColor="background1"/>
          <w:sz w:val="16"/>
          <w:vertAlign w:val="superscript"/>
        </w:rPr>
        <w:t xml:space="preserve"> i</w:t>
      </w:r>
      <w:r w:rsidRPr="000C1280">
        <w:t>kelas empat, dengan</w:t>
      </w:r>
      <w:r w:rsidR="00E25F95" w:rsidRPr="00E25F95">
        <w:rPr>
          <w:color w:val="FFFFFF" w:themeColor="background1"/>
          <w:sz w:val="16"/>
          <w:vertAlign w:val="superscript"/>
        </w:rPr>
        <w:t xml:space="preserve"> i</w:t>
      </w:r>
      <w:r w:rsidRPr="000C1280">
        <w:t>17</w:t>
      </w:r>
      <w:r w:rsidR="00E25F95" w:rsidRPr="00E25F95">
        <w:rPr>
          <w:color w:val="FFFFFF" w:themeColor="background1"/>
          <w:sz w:val="16"/>
          <w:vertAlign w:val="superscript"/>
        </w:rPr>
        <w:t xml:space="preserve"> i</w:t>
      </w:r>
      <w:r w:rsidRPr="000C1280">
        <w:t>siswa</w:t>
      </w:r>
      <w:r w:rsidR="00E25F95" w:rsidRPr="00E25F95">
        <w:rPr>
          <w:color w:val="FFFFFF" w:themeColor="background1"/>
          <w:sz w:val="16"/>
          <w:vertAlign w:val="superscript"/>
        </w:rPr>
        <w:t xml:space="preserve"> i</w:t>
      </w:r>
      <w:r w:rsidRPr="000C1280">
        <w:t>di</w:t>
      </w:r>
      <w:r w:rsidR="00E25F95" w:rsidRPr="00E25F95">
        <w:rPr>
          <w:color w:val="FFFFFF" w:themeColor="background1"/>
          <w:sz w:val="16"/>
          <w:vertAlign w:val="superscript"/>
        </w:rPr>
        <w:t xml:space="preserve"> i</w:t>
      </w:r>
      <w:r w:rsidRPr="000C1280">
        <w:t>kelas</w:t>
      </w:r>
      <w:r w:rsidR="00E25F95" w:rsidRPr="00E25F95">
        <w:rPr>
          <w:color w:val="FFFFFF" w:themeColor="background1"/>
          <w:sz w:val="16"/>
          <w:vertAlign w:val="superscript"/>
        </w:rPr>
        <w:t xml:space="preserve"> i</w:t>
      </w:r>
      <w:r w:rsidRPr="000C1280">
        <w:t>IV-A</w:t>
      </w:r>
      <w:r w:rsidR="00E25F95" w:rsidRPr="00E25F95">
        <w:rPr>
          <w:color w:val="FFFFFF" w:themeColor="background1"/>
          <w:sz w:val="16"/>
          <w:vertAlign w:val="superscript"/>
        </w:rPr>
        <w:t xml:space="preserve"> i</w:t>
      </w:r>
      <w:r w:rsidRPr="000C1280">
        <w:t>dan 16</w:t>
      </w:r>
      <w:r w:rsidR="00E25F95" w:rsidRPr="00E25F95">
        <w:rPr>
          <w:color w:val="FFFFFF" w:themeColor="background1"/>
          <w:sz w:val="16"/>
          <w:vertAlign w:val="superscript"/>
        </w:rPr>
        <w:t xml:space="preserve"> i</w:t>
      </w:r>
      <w:r w:rsidRPr="000C1280">
        <w:t>siswa</w:t>
      </w:r>
      <w:r w:rsidR="00E25F95" w:rsidRPr="00E25F95">
        <w:rPr>
          <w:color w:val="FFFFFF" w:themeColor="background1"/>
          <w:sz w:val="16"/>
          <w:vertAlign w:val="superscript"/>
        </w:rPr>
        <w:t xml:space="preserve"> i</w:t>
      </w:r>
      <w:r w:rsidRPr="000C1280">
        <w:t>di</w:t>
      </w:r>
      <w:r w:rsidR="00E25F95" w:rsidRPr="00E25F95">
        <w:rPr>
          <w:color w:val="FFFFFF" w:themeColor="background1"/>
          <w:sz w:val="16"/>
          <w:vertAlign w:val="superscript"/>
        </w:rPr>
        <w:t xml:space="preserve"> i</w:t>
      </w:r>
      <w:r w:rsidRPr="000C1280">
        <w:t>kelas IV-B. Pengambilan sampel total digunakan, artinya seluruh populasi dijadikan sampel penelitian. Kelas</w:t>
      </w:r>
      <w:r w:rsidR="00E25F95" w:rsidRPr="00E25F95">
        <w:rPr>
          <w:color w:val="FFFFFF" w:themeColor="background1"/>
          <w:sz w:val="16"/>
          <w:vertAlign w:val="superscript"/>
        </w:rPr>
        <w:t xml:space="preserve"> i</w:t>
      </w:r>
      <w:r w:rsidRPr="000C1280">
        <w:t>IV-A ditetapkan</w:t>
      </w:r>
      <w:r w:rsidR="00E25F95" w:rsidRPr="00E25F95">
        <w:rPr>
          <w:color w:val="FFFFFF" w:themeColor="background1"/>
          <w:sz w:val="16"/>
          <w:vertAlign w:val="superscript"/>
        </w:rPr>
        <w:t xml:space="preserve"> i</w:t>
      </w:r>
      <w:r w:rsidRPr="000C1280">
        <w:t>sebagai</w:t>
      </w:r>
      <w:r w:rsidR="00E25F95" w:rsidRPr="00E25F95">
        <w:rPr>
          <w:color w:val="FFFFFF" w:themeColor="background1"/>
          <w:sz w:val="16"/>
          <w:vertAlign w:val="superscript"/>
        </w:rPr>
        <w:t xml:space="preserve"> i</w:t>
      </w:r>
      <w:r w:rsidRPr="000C1280">
        <w:t>kelompok</w:t>
      </w:r>
      <w:r w:rsidR="00E25F95" w:rsidRPr="00E25F95">
        <w:rPr>
          <w:color w:val="FFFFFF" w:themeColor="background1"/>
          <w:sz w:val="16"/>
          <w:vertAlign w:val="superscript"/>
        </w:rPr>
        <w:t xml:space="preserve"> i</w:t>
      </w:r>
      <w:r w:rsidRPr="000C1280">
        <w:t>eksperimen,</w:t>
      </w:r>
      <w:r w:rsidR="00E25F95" w:rsidRPr="00E25F95">
        <w:rPr>
          <w:color w:val="FFFFFF" w:themeColor="background1"/>
          <w:sz w:val="16"/>
          <w:vertAlign w:val="superscript"/>
        </w:rPr>
        <w:t xml:space="preserve"> i</w:t>
      </w:r>
      <w:r w:rsidRPr="000C1280">
        <w:t>yang</w:t>
      </w:r>
      <w:r w:rsidR="00E25F95" w:rsidRPr="00E25F95">
        <w:rPr>
          <w:color w:val="FFFFFF" w:themeColor="background1"/>
          <w:sz w:val="16"/>
          <w:vertAlign w:val="superscript"/>
        </w:rPr>
        <w:t xml:space="preserve"> i</w:t>
      </w:r>
      <w:r w:rsidRPr="000C1280">
        <w:t>menerima</w:t>
      </w:r>
      <w:r w:rsidR="00E25F95" w:rsidRPr="00E25F95">
        <w:rPr>
          <w:color w:val="FFFFFF" w:themeColor="background1"/>
          <w:sz w:val="16"/>
          <w:vertAlign w:val="superscript"/>
        </w:rPr>
        <w:t xml:space="preserve"> i</w:t>
      </w:r>
      <w:r w:rsidRPr="000C1280">
        <w:t>pembelajaran menggunakan</w:t>
      </w:r>
      <w:r w:rsidR="00E25F95" w:rsidRPr="00E25F95">
        <w:rPr>
          <w:color w:val="FFFFFF" w:themeColor="background1"/>
          <w:sz w:val="16"/>
          <w:vertAlign w:val="superscript"/>
        </w:rPr>
        <w:t xml:space="preserve"> i</w:t>
      </w:r>
      <w:r w:rsidRPr="000C1280">
        <w:t>media</w:t>
      </w:r>
      <w:r w:rsidR="00E25F95" w:rsidRPr="00E25F95">
        <w:rPr>
          <w:color w:val="FFFFFF" w:themeColor="background1"/>
          <w:sz w:val="16"/>
          <w:vertAlign w:val="superscript"/>
        </w:rPr>
        <w:t xml:space="preserve"> i</w:t>
      </w:r>
      <w:r w:rsidRPr="000C1280">
        <w:t>pembelajaran</w:t>
      </w:r>
      <w:r w:rsidR="00E25F95" w:rsidRPr="00E25F95">
        <w:rPr>
          <w:color w:val="FFFFFF" w:themeColor="background1"/>
          <w:sz w:val="16"/>
          <w:vertAlign w:val="superscript"/>
        </w:rPr>
        <w:t xml:space="preserve"> i</w:t>
      </w:r>
      <w:r w:rsidRPr="000C1280">
        <w:t>berbasis video animasi, sedangkan kelas</w:t>
      </w:r>
      <w:r w:rsidR="00E25F95" w:rsidRPr="00E25F95">
        <w:rPr>
          <w:color w:val="FFFFFF" w:themeColor="background1"/>
          <w:sz w:val="16"/>
          <w:vertAlign w:val="superscript"/>
        </w:rPr>
        <w:t xml:space="preserve"> i</w:t>
      </w:r>
      <w:r w:rsidRPr="000C1280">
        <w:t>IV-B berfungsi sebagai kelompok kontrol dan menerima metode pembelajaran konvensional.</w:t>
      </w:r>
    </w:p>
    <w:p w14:paraId="203867C7" w14:textId="57517D88" w:rsidR="00EB1BB2" w:rsidRDefault="000F6096" w:rsidP="000C1280">
      <w:pPr>
        <w:pStyle w:val="BodyText"/>
        <w:spacing w:before="6" w:line="360" w:lineRule="auto"/>
        <w:ind w:right="11" w:firstLine="720"/>
        <w:jc w:val="both"/>
      </w:pPr>
      <w:r w:rsidRPr="000F6096">
        <w:t>Materi</w:t>
      </w:r>
      <w:r w:rsidR="00E25F95" w:rsidRPr="00E25F95">
        <w:rPr>
          <w:color w:val="FFFFFF" w:themeColor="background1"/>
          <w:sz w:val="16"/>
          <w:vertAlign w:val="superscript"/>
        </w:rPr>
        <w:t xml:space="preserve"> i</w:t>
      </w:r>
      <w:r w:rsidRPr="000F6096">
        <w:t>yang</w:t>
      </w:r>
      <w:r w:rsidR="00E25F95" w:rsidRPr="00E25F95">
        <w:rPr>
          <w:color w:val="FFFFFF" w:themeColor="background1"/>
          <w:sz w:val="16"/>
          <w:vertAlign w:val="superscript"/>
        </w:rPr>
        <w:t xml:space="preserve"> i</w:t>
      </w:r>
      <w:r w:rsidRPr="000F6096">
        <w:t>digunakan</w:t>
      </w:r>
      <w:r w:rsidR="00E25F95" w:rsidRPr="00E25F95">
        <w:rPr>
          <w:color w:val="FFFFFF" w:themeColor="background1"/>
          <w:sz w:val="16"/>
          <w:vertAlign w:val="superscript"/>
        </w:rPr>
        <w:t xml:space="preserve"> i</w:t>
      </w:r>
      <w:r w:rsidRPr="000F6096">
        <w:t>dalam</w:t>
      </w:r>
      <w:r w:rsidR="00E25F95" w:rsidRPr="00E25F95">
        <w:rPr>
          <w:color w:val="FFFFFF" w:themeColor="background1"/>
          <w:sz w:val="16"/>
          <w:vertAlign w:val="superscript"/>
        </w:rPr>
        <w:t xml:space="preserve"> i</w:t>
      </w:r>
      <w:r w:rsidRPr="000F6096">
        <w:t>penelitian</w:t>
      </w:r>
      <w:r w:rsidR="00E25F95" w:rsidRPr="00E25F95">
        <w:rPr>
          <w:color w:val="FFFFFF" w:themeColor="background1"/>
          <w:sz w:val="16"/>
          <w:vertAlign w:val="superscript"/>
        </w:rPr>
        <w:t xml:space="preserve"> i</w:t>
      </w:r>
      <w:r w:rsidRPr="000F6096">
        <w:t>ini</w:t>
      </w:r>
      <w:r w:rsidR="00E25F95" w:rsidRPr="00E25F95">
        <w:rPr>
          <w:color w:val="FFFFFF" w:themeColor="background1"/>
          <w:sz w:val="16"/>
          <w:vertAlign w:val="superscript"/>
        </w:rPr>
        <w:t xml:space="preserve"> i</w:t>
      </w:r>
      <w:r w:rsidRPr="000F6096">
        <w:t>terdiri</w:t>
      </w:r>
      <w:r w:rsidR="00E25F95" w:rsidRPr="00E25F95">
        <w:rPr>
          <w:color w:val="FFFFFF" w:themeColor="background1"/>
          <w:sz w:val="16"/>
          <w:vertAlign w:val="superscript"/>
        </w:rPr>
        <w:t xml:space="preserve"> i</w:t>
      </w:r>
      <w:r w:rsidRPr="000F6096">
        <w:t>dari beberapa komponen pembelajaran. Alat pengajaran utama adalah modul pembelajaran sains yang berpusat pada tema "Wilayah Saya Kaya Akan Sumber Daya," yang dikembangkan sesuai dengan kerangka Kurikulum Independen. Modul ini didukung oleh media pembelajaran berbasis video animasi yang mengintegrasikan visual bergerak, teks tertulis, dan elemen audio untuk menyajikan konten tentang makna, kategori, keunggulan, dan metode konservasi sumber daya alam</w:t>
      </w:r>
      <w:r w:rsidR="00E25F95" w:rsidRPr="00E25F95">
        <w:rPr>
          <w:color w:val="FFFFFF" w:themeColor="background1"/>
          <w:sz w:val="16"/>
          <w:vertAlign w:val="superscript"/>
        </w:rPr>
        <w:t xml:space="preserve"> i</w:t>
      </w:r>
      <w:r w:rsidRPr="000F6096">
        <w:t>dengan cara</w:t>
      </w:r>
      <w:r w:rsidR="00E25F95" w:rsidRPr="00E25F95">
        <w:rPr>
          <w:color w:val="FFFFFF" w:themeColor="background1"/>
          <w:sz w:val="16"/>
          <w:vertAlign w:val="superscript"/>
        </w:rPr>
        <w:t xml:space="preserve"> i</w:t>
      </w:r>
      <w:r w:rsidRPr="000F6096">
        <w:t>yang</w:t>
      </w:r>
      <w:r w:rsidR="00E25F95" w:rsidRPr="00E25F95">
        <w:rPr>
          <w:color w:val="FFFFFF" w:themeColor="background1"/>
          <w:sz w:val="16"/>
          <w:vertAlign w:val="superscript"/>
        </w:rPr>
        <w:t xml:space="preserve"> i</w:t>
      </w:r>
      <w:r w:rsidRPr="000F6096">
        <w:t>lebih nyata dan</w:t>
      </w:r>
      <w:r w:rsidR="00E25F95" w:rsidRPr="00E25F95">
        <w:rPr>
          <w:color w:val="FFFFFF" w:themeColor="background1"/>
          <w:sz w:val="16"/>
          <w:vertAlign w:val="superscript"/>
        </w:rPr>
        <w:t xml:space="preserve"> i</w:t>
      </w:r>
      <w:r w:rsidRPr="000F6096">
        <w:t>mudah</w:t>
      </w:r>
      <w:r w:rsidR="00E25F95" w:rsidRPr="00E25F95">
        <w:rPr>
          <w:color w:val="FFFFFF" w:themeColor="background1"/>
          <w:sz w:val="16"/>
          <w:vertAlign w:val="superscript"/>
        </w:rPr>
        <w:t xml:space="preserve"> i</w:t>
      </w:r>
      <w:r w:rsidRPr="000F6096">
        <w:t>diakses oleh</w:t>
      </w:r>
      <w:r w:rsidR="00E25F95" w:rsidRPr="00E25F95">
        <w:rPr>
          <w:color w:val="FFFFFF" w:themeColor="background1"/>
          <w:sz w:val="16"/>
          <w:vertAlign w:val="superscript"/>
        </w:rPr>
        <w:t xml:space="preserve"> i</w:t>
      </w:r>
      <w:r w:rsidRPr="000F6096">
        <w:t>siswa.</w:t>
      </w:r>
      <w:r w:rsidR="00E25F95" w:rsidRPr="00E25F95">
        <w:rPr>
          <w:color w:val="FFFFFF" w:themeColor="background1"/>
          <w:sz w:val="16"/>
          <w:vertAlign w:val="superscript"/>
        </w:rPr>
        <w:t xml:space="preserve"> i</w:t>
      </w:r>
      <w:r w:rsidRPr="000F6096">
        <w:t xml:space="preserve">Untuk mengukur prestasi siswa, instrumen penilaian berbasis esai disusun dengan mengacu pada indikator domain kognitif yang mencakup tiga tingkatan C1 (mengingat), C2 (memahami), dan C3 (menerapkan).. Semua instrumen penelitian dikembangkan sesuai dengan cetak biru pertanyaan terstruktur dan rubrik penilaian yang mengevaluasi tiga dimensi utama respons siswa, yaitu ketepatan jawaban, kelengkapan pemahaman </w:t>
      </w:r>
      <w:r w:rsidRPr="000F6096">
        <w:lastRenderedPageBreak/>
        <w:t>konseptual, dan kemampuan untuk memberikan penjelasan yang jelas.</w:t>
      </w:r>
    </w:p>
    <w:p w14:paraId="2EF1EEE6" w14:textId="770756B6" w:rsidR="00EB1BB2" w:rsidRDefault="00687C09" w:rsidP="000C1280">
      <w:pPr>
        <w:pStyle w:val="BodyText"/>
        <w:spacing w:line="360" w:lineRule="auto"/>
        <w:ind w:right="11" w:firstLine="720"/>
        <w:jc w:val="both"/>
      </w:pPr>
      <w:r>
        <w:t>Prosedur penelitian diawali dengan tahap persiapan, yaitu penyusunan perangkat pembelajaran, penyusunan instrumen tes, serta perizinan kepada pihak sekolah. Pada tahap pelaksanaan, kedua kelas diberikan</w:t>
      </w:r>
      <w:r w:rsidR="00F6500A" w:rsidRPr="00F6500A">
        <w:rPr>
          <w:color w:val="FFFFFF" w:themeColor="background1"/>
          <w:sz w:val="16"/>
          <w:vertAlign w:val="superscript"/>
        </w:rPr>
        <w:t xml:space="preserve"> i</w:t>
      </w:r>
      <w:r w:rsidR="00E25F95" w:rsidRPr="00E25F95">
        <w:rPr>
          <w:color w:val="FFFFFF" w:themeColor="background1"/>
          <w:sz w:val="16"/>
          <w:vertAlign w:val="superscript"/>
        </w:rPr>
        <w:t>i</w:t>
      </w:r>
      <w:r>
        <w:t>pretest</w:t>
      </w:r>
      <w:r w:rsidR="00F6500A" w:rsidRPr="00F6500A">
        <w:rPr>
          <w:color w:val="FFFFFF" w:themeColor="background1"/>
          <w:sz w:val="16"/>
          <w:vertAlign w:val="superscript"/>
        </w:rPr>
        <w:t xml:space="preserve"> i</w:t>
      </w:r>
      <w:r w:rsidR="00E25F95" w:rsidRPr="00E25F95">
        <w:rPr>
          <w:color w:val="FFFFFF" w:themeColor="background1"/>
          <w:sz w:val="16"/>
          <w:vertAlign w:val="superscript"/>
        </w:rPr>
        <w:t>i</w:t>
      </w:r>
      <w:r>
        <w:t>untuk</w:t>
      </w:r>
      <w:r w:rsidR="00F6500A" w:rsidRPr="00F6500A">
        <w:rPr>
          <w:color w:val="FFFFFF" w:themeColor="background1"/>
          <w:sz w:val="16"/>
          <w:vertAlign w:val="superscript"/>
        </w:rPr>
        <w:t xml:space="preserve"> i</w:t>
      </w:r>
      <w:r w:rsidR="00E25F95" w:rsidRPr="00E25F95">
        <w:rPr>
          <w:color w:val="FFFFFF" w:themeColor="background1"/>
          <w:sz w:val="16"/>
          <w:vertAlign w:val="superscript"/>
        </w:rPr>
        <w:t>i</w:t>
      </w:r>
      <w:r>
        <w:t>mengetahui</w:t>
      </w:r>
      <w:r w:rsidR="00F6500A" w:rsidRPr="00F6500A">
        <w:rPr>
          <w:color w:val="FFFFFF" w:themeColor="background1"/>
          <w:sz w:val="16"/>
          <w:vertAlign w:val="superscript"/>
        </w:rPr>
        <w:t xml:space="preserve"> i</w:t>
      </w:r>
      <w:r>
        <w:t>kemampuan awal siswa. Selanjutnya, kelas eksperimen</w:t>
      </w:r>
      <w:r w:rsidR="00F6500A" w:rsidRPr="00F6500A">
        <w:rPr>
          <w:color w:val="FFFFFF" w:themeColor="background1"/>
          <w:sz w:val="16"/>
          <w:vertAlign w:val="superscript"/>
        </w:rPr>
        <w:t xml:space="preserve"> i</w:t>
      </w:r>
      <w:r>
        <w:t>diberikan</w:t>
      </w:r>
      <w:r w:rsidR="00F6500A" w:rsidRPr="00F6500A">
        <w:rPr>
          <w:color w:val="FFFFFF" w:themeColor="background1"/>
          <w:sz w:val="16"/>
          <w:vertAlign w:val="superscript"/>
        </w:rPr>
        <w:t xml:space="preserve"> i</w:t>
      </w:r>
      <w:r>
        <w:t>pembelajaran menggunakan media video animasi selama dua kali pertemuan dengan alokasi waktu</w:t>
      </w:r>
      <w:r>
        <w:rPr>
          <w:spacing w:val="-10"/>
        </w:rPr>
        <w:t xml:space="preserve"> </w:t>
      </w:r>
      <w:r>
        <w:t>2</w:t>
      </w:r>
      <w:r>
        <w:rPr>
          <w:spacing w:val="-10"/>
        </w:rPr>
        <w:t xml:space="preserve"> </w:t>
      </w:r>
      <w:r>
        <w:t>×</w:t>
      </w:r>
      <w:r>
        <w:rPr>
          <w:spacing w:val="-10"/>
        </w:rPr>
        <w:t xml:space="preserve"> </w:t>
      </w:r>
      <w:r>
        <w:t>35</w:t>
      </w:r>
      <w:r>
        <w:rPr>
          <w:spacing w:val="-10"/>
        </w:rPr>
        <w:t xml:space="preserve"> </w:t>
      </w:r>
      <w:r>
        <w:t>menit</w:t>
      </w:r>
      <w:r>
        <w:rPr>
          <w:spacing w:val="-9"/>
        </w:rPr>
        <w:t xml:space="preserve"> </w:t>
      </w:r>
      <w:r>
        <w:t>setiap</w:t>
      </w:r>
      <w:r>
        <w:rPr>
          <w:spacing w:val="-10"/>
        </w:rPr>
        <w:t xml:space="preserve"> </w:t>
      </w:r>
      <w:r>
        <w:t>pertemuan.</w:t>
      </w:r>
      <w:r>
        <w:rPr>
          <w:spacing w:val="-10"/>
        </w:rPr>
        <w:t xml:space="preserve"> </w:t>
      </w:r>
      <w:r>
        <w:t>Guru</w:t>
      </w:r>
      <w:r>
        <w:rPr>
          <w:spacing w:val="-10"/>
        </w:rPr>
        <w:t xml:space="preserve"> </w:t>
      </w:r>
      <w:r>
        <w:t>menampilkan</w:t>
      </w:r>
      <w:r>
        <w:rPr>
          <w:spacing w:val="-10"/>
        </w:rPr>
        <w:t xml:space="preserve"> </w:t>
      </w:r>
      <w:r>
        <w:t>video</w:t>
      </w:r>
      <w:r>
        <w:rPr>
          <w:spacing w:val="-10"/>
        </w:rPr>
        <w:t xml:space="preserve"> </w:t>
      </w:r>
      <w:r>
        <w:t>animasi,</w:t>
      </w:r>
      <w:r>
        <w:rPr>
          <w:spacing w:val="-10"/>
        </w:rPr>
        <w:t xml:space="preserve"> </w:t>
      </w:r>
      <w:r>
        <w:t>memandu diskusi, serta memberikan latihan soal berdasarkan isi video. Sementara itu, kelas kontrol menerima pembelajaran dengan metode ceramah dan tanya jawab tanpa menggunakan media video animasi, dengan materi dan waktu pembelajaran yang sama. Setelah</w:t>
      </w:r>
      <w:r w:rsidR="00F6500A" w:rsidRPr="00F6500A">
        <w:rPr>
          <w:color w:val="FFFFFF" w:themeColor="background1"/>
          <w:sz w:val="16"/>
          <w:vertAlign w:val="superscript"/>
        </w:rPr>
        <w:t xml:space="preserve"> i</w:t>
      </w:r>
      <w:r>
        <w:t>perlakuan</w:t>
      </w:r>
      <w:r w:rsidR="00F6500A" w:rsidRPr="00F6500A">
        <w:rPr>
          <w:color w:val="FFFFFF" w:themeColor="background1"/>
          <w:sz w:val="16"/>
          <w:vertAlign w:val="superscript"/>
        </w:rPr>
        <w:t xml:space="preserve"> i</w:t>
      </w:r>
      <w:r>
        <w:t>selesai,</w:t>
      </w:r>
      <w:r w:rsidR="00F6500A" w:rsidRPr="00F6500A">
        <w:rPr>
          <w:color w:val="FFFFFF" w:themeColor="background1"/>
          <w:sz w:val="16"/>
          <w:vertAlign w:val="superscript"/>
        </w:rPr>
        <w:t xml:space="preserve"> i</w:t>
      </w:r>
      <w:r>
        <w:t>kedua</w:t>
      </w:r>
      <w:r w:rsidR="00F6500A" w:rsidRPr="00F6500A">
        <w:rPr>
          <w:color w:val="FFFFFF" w:themeColor="background1"/>
          <w:sz w:val="16"/>
          <w:vertAlign w:val="superscript"/>
        </w:rPr>
        <w:t xml:space="preserve"> i</w:t>
      </w:r>
      <w:r>
        <w:t>kelas</w:t>
      </w:r>
      <w:r w:rsidR="00F6500A" w:rsidRPr="00F6500A">
        <w:rPr>
          <w:color w:val="FFFFFF" w:themeColor="background1"/>
          <w:sz w:val="16"/>
          <w:vertAlign w:val="superscript"/>
        </w:rPr>
        <w:t xml:space="preserve"> i</w:t>
      </w:r>
      <w:r>
        <w:t>diberikan</w:t>
      </w:r>
      <w:r w:rsidR="00F6500A" w:rsidRPr="00F6500A">
        <w:rPr>
          <w:color w:val="FFFFFF" w:themeColor="background1"/>
          <w:sz w:val="16"/>
          <w:vertAlign w:val="superscript"/>
        </w:rPr>
        <w:t xml:space="preserve"> i</w:t>
      </w:r>
      <w:r>
        <w:t>posttest</w:t>
      </w:r>
      <w:r w:rsidR="00F6500A" w:rsidRPr="00F6500A">
        <w:rPr>
          <w:color w:val="FFFFFF" w:themeColor="background1"/>
          <w:sz w:val="16"/>
          <w:vertAlign w:val="superscript"/>
        </w:rPr>
        <w:t xml:space="preserve"> i</w:t>
      </w:r>
      <w:r>
        <w:t>untuk mengukur hasil belajar siswa.</w:t>
      </w:r>
    </w:p>
    <w:p w14:paraId="19241A4F" w14:textId="6ED5DE20" w:rsidR="00EB1BB2" w:rsidRDefault="002D06DC" w:rsidP="002D06DC">
      <w:pPr>
        <w:pStyle w:val="BodyText"/>
        <w:spacing w:line="360" w:lineRule="auto"/>
        <w:ind w:right="142" w:firstLine="569"/>
        <w:jc w:val="both"/>
      </w:pPr>
      <w:r w:rsidRPr="002D06DC">
        <w:t>Data yang dikumpulkan dari</w:t>
      </w:r>
      <w:r w:rsidR="00F6500A" w:rsidRPr="00F6500A">
        <w:rPr>
          <w:color w:val="FFFFFF" w:themeColor="background1"/>
          <w:sz w:val="16"/>
          <w:vertAlign w:val="superscript"/>
        </w:rPr>
        <w:t xml:space="preserve"> i</w:t>
      </w:r>
      <w:r w:rsidRPr="002D06DC">
        <w:t>pretest</w:t>
      </w:r>
      <w:r w:rsidR="00F6500A" w:rsidRPr="00F6500A">
        <w:rPr>
          <w:color w:val="FFFFFF" w:themeColor="background1"/>
          <w:sz w:val="16"/>
          <w:vertAlign w:val="superscript"/>
        </w:rPr>
        <w:t xml:space="preserve"> i</w:t>
      </w:r>
      <w:r w:rsidRPr="002D06DC">
        <w:t>dan</w:t>
      </w:r>
      <w:r w:rsidR="00F6500A" w:rsidRPr="00F6500A">
        <w:rPr>
          <w:color w:val="FFFFFF" w:themeColor="background1"/>
          <w:sz w:val="16"/>
          <w:vertAlign w:val="superscript"/>
        </w:rPr>
        <w:t xml:space="preserve"> i</w:t>
      </w:r>
      <w:r w:rsidRPr="002D06DC">
        <w:t>posttest</w:t>
      </w:r>
      <w:r w:rsidR="00F6500A" w:rsidRPr="00F6500A">
        <w:rPr>
          <w:color w:val="FFFFFF" w:themeColor="background1"/>
          <w:sz w:val="16"/>
          <w:vertAlign w:val="superscript"/>
        </w:rPr>
        <w:t xml:space="preserve"> i</w:t>
      </w:r>
      <w:r w:rsidRPr="002D06DC">
        <w:t>dianalisis</w:t>
      </w:r>
      <w:r w:rsidR="00F6500A" w:rsidRPr="00F6500A">
        <w:rPr>
          <w:color w:val="FFFFFF" w:themeColor="background1"/>
          <w:sz w:val="16"/>
          <w:vertAlign w:val="superscript"/>
        </w:rPr>
        <w:t xml:space="preserve"> i</w:t>
      </w:r>
      <w:r w:rsidRPr="002D06DC">
        <w:t>menggunakan dua pendekatan statistik yang saling melengkapi, yaitu teknik deskriptif dan inferensial. Analisis</w:t>
      </w:r>
      <w:r w:rsidR="00F6500A" w:rsidRPr="00F6500A">
        <w:rPr>
          <w:color w:val="FFFFFF" w:themeColor="background1"/>
          <w:sz w:val="16"/>
          <w:vertAlign w:val="superscript"/>
        </w:rPr>
        <w:t xml:space="preserve"> i</w:t>
      </w:r>
      <w:r w:rsidRPr="002D06DC">
        <w:t>deskriptif</w:t>
      </w:r>
      <w:r w:rsidR="00F6500A" w:rsidRPr="00F6500A">
        <w:rPr>
          <w:color w:val="FFFFFF" w:themeColor="background1"/>
          <w:sz w:val="16"/>
          <w:vertAlign w:val="superscript"/>
        </w:rPr>
        <w:t xml:space="preserve"> i</w:t>
      </w:r>
      <w:r w:rsidRPr="002D06DC">
        <w:t>dilakukan</w:t>
      </w:r>
      <w:r w:rsidR="00F6500A" w:rsidRPr="00F6500A">
        <w:rPr>
          <w:color w:val="FFFFFF" w:themeColor="background1"/>
          <w:sz w:val="16"/>
          <w:vertAlign w:val="superscript"/>
        </w:rPr>
        <w:t xml:space="preserve"> i</w:t>
      </w:r>
      <w:r w:rsidRPr="002D06DC">
        <w:t>untuk</w:t>
      </w:r>
      <w:r w:rsidR="00F6500A" w:rsidRPr="00F6500A">
        <w:rPr>
          <w:color w:val="FFFFFF" w:themeColor="background1"/>
          <w:sz w:val="16"/>
          <w:vertAlign w:val="superscript"/>
        </w:rPr>
        <w:t xml:space="preserve"> i</w:t>
      </w:r>
      <w:r w:rsidRPr="002D06DC">
        <w:t>menghitung skor rata-rata dan deviasi standar dari data yang dikumpulkan. Sebelum melanjutkan ke pengujian hipotesis, serangkaian analisis prasyarat dilakukan</w:t>
      </w:r>
      <w:r w:rsidR="00F6500A" w:rsidRPr="00F6500A">
        <w:rPr>
          <w:color w:val="FFFFFF" w:themeColor="background1"/>
          <w:sz w:val="16"/>
          <w:vertAlign w:val="superscript"/>
        </w:rPr>
        <w:t xml:space="preserve"> i</w:t>
      </w:r>
      <w:r w:rsidRPr="002D06DC">
        <w:t>untuk</w:t>
      </w:r>
      <w:r w:rsidR="00F6500A" w:rsidRPr="00F6500A">
        <w:rPr>
          <w:color w:val="FFFFFF" w:themeColor="background1"/>
          <w:sz w:val="16"/>
          <w:vertAlign w:val="superscript"/>
        </w:rPr>
        <w:t xml:space="preserve"> i</w:t>
      </w:r>
      <w:r w:rsidRPr="002D06DC">
        <w:t>memastikan</w:t>
      </w:r>
      <w:r w:rsidR="00F6500A" w:rsidRPr="00F6500A">
        <w:rPr>
          <w:color w:val="FFFFFF" w:themeColor="background1"/>
          <w:sz w:val="16"/>
          <w:vertAlign w:val="superscript"/>
        </w:rPr>
        <w:t xml:space="preserve"> i</w:t>
      </w:r>
      <w:r w:rsidRPr="002D06DC">
        <w:t>data memenuhi</w:t>
      </w:r>
      <w:r w:rsidR="00F6500A" w:rsidRPr="00F6500A">
        <w:rPr>
          <w:color w:val="FFFFFF" w:themeColor="background1"/>
          <w:sz w:val="16"/>
          <w:vertAlign w:val="superscript"/>
        </w:rPr>
        <w:t xml:space="preserve"> i</w:t>
      </w:r>
      <w:r w:rsidRPr="002D06DC">
        <w:t>asumsi</w:t>
      </w:r>
      <w:r w:rsidR="00F6500A" w:rsidRPr="00F6500A">
        <w:rPr>
          <w:color w:val="FFFFFF" w:themeColor="background1"/>
          <w:sz w:val="16"/>
          <w:vertAlign w:val="superscript"/>
        </w:rPr>
        <w:t xml:space="preserve"> i</w:t>
      </w:r>
      <w:r w:rsidRPr="002D06DC">
        <w:t>yang</w:t>
      </w:r>
      <w:r w:rsidR="00F6500A" w:rsidRPr="00F6500A">
        <w:rPr>
          <w:color w:val="FFFFFF" w:themeColor="background1"/>
          <w:sz w:val="16"/>
          <w:vertAlign w:val="superscript"/>
        </w:rPr>
        <w:t xml:space="preserve"> i</w:t>
      </w:r>
      <w:r w:rsidRPr="002D06DC">
        <w:t>diperlukan. Ini termasuk uji</w:t>
      </w:r>
      <w:r w:rsidR="00F6500A" w:rsidRPr="00F6500A">
        <w:rPr>
          <w:color w:val="FFFFFF" w:themeColor="background1"/>
          <w:sz w:val="16"/>
          <w:vertAlign w:val="superscript"/>
        </w:rPr>
        <w:t xml:space="preserve"> i</w:t>
      </w:r>
      <w:r w:rsidRPr="002D06DC">
        <w:t>normalitas</w:t>
      </w:r>
      <w:r w:rsidR="00F6500A" w:rsidRPr="00F6500A">
        <w:rPr>
          <w:color w:val="FFFFFF" w:themeColor="background1"/>
          <w:sz w:val="16"/>
          <w:vertAlign w:val="superscript"/>
        </w:rPr>
        <w:t xml:space="preserve"> i</w:t>
      </w:r>
      <w:r w:rsidRPr="002D06DC">
        <w:t>menggunakan metode</w:t>
      </w:r>
      <w:r w:rsidR="00F6500A" w:rsidRPr="00F6500A">
        <w:rPr>
          <w:color w:val="FFFFFF" w:themeColor="background1"/>
          <w:sz w:val="16"/>
          <w:vertAlign w:val="superscript"/>
        </w:rPr>
        <w:t xml:space="preserve"> i</w:t>
      </w:r>
      <w:r w:rsidRPr="002D06DC">
        <w:t>Liliefors</w:t>
      </w:r>
      <w:r w:rsidR="00F6500A" w:rsidRPr="00F6500A">
        <w:rPr>
          <w:color w:val="FFFFFF" w:themeColor="background1"/>
          <w:sz w:val="16"/>
          <w:vertAlign w:val="superscript"/>
        </w:rPr>
        <w:t xml:space="preserve"> i</w:t>
      </w:r>
      <w:r w:rsidRPr="002D06DC">
        <w:t>dan</w:t>
      </w:r>
      <w:r w:rsidR="00F6500A" w:rsidRPr="00F6500A">
        <w:rPr>
          <w:color w:val="FFFFFF" w:themeColor="background1"/>
          <w:sz w:val="16"/>
          <w:vertAlign w:val="superscript"/>
        </w:rPr>
        <w:t xml:space="preserve"> i</w:t>
      </w:r>
      <w:r w:rsidRPr="002D06DC">
        <w:t>uji</w:t>
      </w:r>
      <w:r w:rsidR="00F6500A" w:rsidRPr="00F6500A">
        <w:rPr>
          <w:color w:val="FFFFFF" w:themeColor="background1"/>
          <w:sz w:val="16"/>
          <w:vertAlign w:val="superscript"/>
        </w:rPr>
        <w:t xml:space="preserve"> i</w:t>
      </w:r>
      <w:r w:rsidRPr="002D06DC">
        <w:t>homogenitas</w:t>
      </w:r>
      <w:r w:rsidR="00F6500A" w:rsidRPr="00F6500A">
        <w:rPr>
          <w:color w:val="FFFFFF" w:themeColor="background1"/>
          <w:sz w:val="16"/>
          <w:vertAlign w:val="superscript"/>
        </w:rPr>
        <w:t xml:space="preserve"> i</w:t>
      </w:r>
      <w:r w:rsidRPr="002D06DC">
        <w:t>varians</w:t>
      </w:r>
      <w:r w:rsidR="00F6500A" w:rsidRPr="00F6500A">
        <w:rPr>
          <w:color w:val="FFFFFF" w:themeColor="background1"/>
          <w:sz w:val="16"/>
          <w:vertAlign w:val="superscript"/>
        </w:rPr>
        <w:t xml:space="preserve"> i</w:t>
      </w:r>
      <w:r w:rsidRPr="002D06DC">
        <w:t>menggunakan</w:t>
      </w:r>
      <w:r w:rsidR="00F6500A" w:rsidRPr="00F6500A">
        <w:rPr>
          <w:color w:val="FFFFFF" w:themeColor="background1"/>
          <w:sz w:val="16"/>
          <w:vertAlign w:val="superscript"/>
        </w:rPr>
        <w:t xml:space="preserve"> i</w:t>
      </w:r>
      <w:r w:rsidRPr="002D06DC">
        <w:t>uji F, keduanya diterapkan pada tingkat signifikansi 0,05. Setelah data dipastikan terdistribusi normal dan homogen dalam varians, pengujian hipotesis dilakukan menggunakan uji t sampel independen untuk memeriksa apakah terdapat perbedaan yang berarti dalam hasil belajar rata-rata antara kelompok eksperimen dan kelompok kontrol. Kriteria pengambilan keputusan menetapkan bahwa H₀ akan ditolak dan H₁ diterima jika nilai t yang dihitung melebihi nilai t tabel kritis pada tingkat signifikansi 5%.</w:t>
      </w:r>
    </w:p>
    <w:p w14:paraId="780DD57C" w14:textId="42BE9813" w:rsidR="00EB1BB2" w:rsidRDefault="002D06DC" w:rsidP="002D06DC">
      <w:pPr>
        <w:pStyle w:val="BodyText"/>
        <w:spacing w:before="21" w:line="360" w:lineRule="auto"/>
        <w:ind w:firstLine="569"/>
        <w:jc w:val="both"/>
      </w:pPr>
      <w:r w:rsidRPr="002D06DC">
        <w:t>Melalui prosedur analitis ini, diperoleh data yang cukup untuk menarik kesimpulan mengenai sejauh</w:t>
      </w:r>
      <w:r w:rsidR="00F6500A" w:rsidRPr="00F6500A">
        <w:rPr>
          <w:color w:val="FFFFFF" w:themeColor="background1"/>
          <w:sz w:val="16"/>
          <w:vertAlign w:val="superscript"/>
        </w:rPr>
        <w:t xml:space="preserve"> i</w:t>
      </w:r>
      <w:r w:rsidRPr="002D06DC">
        <w:t>mana</w:t>
      </w:r>
      <w:r w:rsidR="00F6500A" w:rsidRPr="00F6500A">
        <w:rPr>
          <w:color w:val="FFFFFF" w:themeColor="background1"/>
          <w:sz w:val="16"/>
          <w:vertAlign w:val="superscript"/>
        </w:rPr>
        <w:t xml:space="preserve"> i</w:t>
      </w:r>
      <w:r w:rsidRPr="002D06DC">
        <w:t>penggunaan</w:t>
      </w:r>
      <w:r w:rsidR="00F6500A" w:rsidRPr="00F6500A">
        <w:rPr>
          <w:color w:val="FFFFFF" w:themeColor="background1"/>
          <w:sz w:val="16"/>
          <w:vertAlign w:val="superscript"/>
        </w:rPr>
        <w:t xml:space="preserve"> i</w:t>
      </w:r>
      <w:r w:rsidRPr="002D06DC">
        <w:t>media</w:t>
      </w:r>
      <w:r w:rsidR="00F6500A" w:rsidRPr="00F6500A">
        <w:rPr>
          <w:color w:val="FFFFFF" w:themeColor="background1"/>
          <w:sz w:val="16"/>
          <w:vertAlign w:val="superscript"/>
        </w:rPr>
        <w:t xml:space="preserve"> i</w:t>
      </w:r>
      <w:r w:rsidRPr="002D06DC">
        <w:t>pembelajaran</w:t>
      </w:r>
      <w:r w:rsidR="00F6500A" w:rsidRPr="00F6500A">
        <w:rPr>
          <w:color w:val="FFFFFF" w:themeColor="background1"/>
          <w:sz w:val="16"/>
          <w:vertAlign w:val="superscript"/>
        </w:rPr>
        <w:t xml:space="preserve"> i</w:t>
      </w:r>
      <w:r w:rsidRPr="002D06DC">
        <w:t>berbasis video animasi</w:t>
      </w:r>
      <w:r w:rsidR="00F6500A" w:rsidRPr="00F6500A">
        <w:rPr>
          <w:color w:val="FFFFFF" w:themeColor="background1"/>
          <w:sz w:val="16"/>
          <w:vertAlign w:val="superscript"/>
        </w:rPr>
        <w:t xml:space="preserve"> i</w:t>
      </w:r>
      <w:r w:rsidRPr="002D06DC">
        <w:t>memengaruhi</w:t>
      </w:r>
      <w:r w:rsidR="00F6500A" w:rsidRPr="00F6500A">
        <w:rPr>
          <w:color w:val="FFFFFF" w:themeColor="background1"/>
          <w:sz w:val="16"/>
          <w:vertAlign w:val="superscript"/>
        </w:rPr>
        <w:t xml:space="preserve"> i</w:t>
      </w:r>
      <w:r w:rsidRPr="002D06DC">
        <w:t>hasil</w:t>
      </w:r>
      <w:r w:rsidR="00F6500A" w:rsidRPr="00F6500A">
        <w:rPr>
          <w:color w:val="FFFFFF" w:themeColor="background1"/>
          <w:sz w:val="16"/>
          <w:vertAlign w:val="superscript"/>
        </w:rPr>
        <w:t xml:space="preserve"> i</w:t>
      </w:r>
      <w:r w:rsidRPr="002D06DC">
        <w:t>belajar</w:t>
      </w:r>
      <w:r w:rsidR="00F6500A" w:rsidRPr="00F6500A">
        <w:rPr>
          <w:color w:val="FFFFFF" w:themeColor="background1"/>
          <w:sz w:val="16"/>
          <w:vertAlign w:val="superscript"/>
        </w:rPr>
        <w:t xml:space="preserve"> i</w:t>
      </w:r>
      <w:r w:rsidRPr="002D06DC">
        <w:t>siswa di bidang pendidikan sains.</w:t>
      </w:r>
    </w:p>
    <w:p w14:paraId="3BE22B56" w14:textId="77777777" w:rsidR="002D06DC" w:rsidRDefault="002D06DC" w:rsidP="002D06DC">
      <w:pPr>
        <w:pStyle w:val="BodyText"/>
        <w:spacing w:before="21" w:line="276" w:lineRule="auto"/>
        <w:jc w:val="both"/>
      </w:pPr>
    </w:p>
    <w:p w14:paraId="4D618989" w14:textId="77777777" w:rsidR="0034372D" w:rsidRDefault="0034372D" w:rsidP="0034372D">
      <w:pPr>
        <w:pStyle w:val="Heading1"/>
        <w:spacing w:before="1"/>
        <w:ind w:left="0"/>
        <w:jc w:val="both"/>
      </w:pPr>
    </w:p>
    <w:p w14:paraId="09F5E523" w14:textId="34020AB5" w:rsidR="00EB1BB2" w:rsidRPr="0034372D" w:rsidRDefault="00687C09" w:rsidP="0034372D">
      <w:pPr>
        <w:pStyle w:val="Heading1"/>
        <w:spacing w:before="1"/>
        <w:ind w:left="0"/>
        <w:jc w:val="both"/>
      </w:pPr>
      <w:r>
        <w:lastRenderedPageBreak/>
        <w:t>HASIL</w:t>
      </w:r>
      <w:r>
        <w:rPr>
          <w:spacing w:val="-3"/>
        </w:rPr>
        <w:t xml:space="preserve"> </w:t>
      </w:r>
      <w:r>
        <w:t>DAN</w:t>
      </w:r>
      <w:r>
        <w:rPr>
          <w:spacing w:val="-4"/>
        </w:rPr>
        <w:t xml:space="preserve"> </w:t>
      </w:r>
      <w:r>
        <w:rPr>
          <w:spacing w:val="-2"/>
        </w:rPr>
        <w:t>PEMBAHASAN</w:t>
      </w:r>
    </w:p>
    <w:p w14:paraId="3964193A" w14:textId="0E9DF31A" w:rsidR="00EB1BB2" w:rsidRDefault="007F7167" w:rsidP="000C1280">
      <w:pPr>
        <w:pStyle w:val="BodyText"/>
        <w:spacing w:line="360" w:lineRule="auto"/>
        <w:ind w:right="11" w:firstLine="720"/>
        <w:jc w:val="both"/>
      </w:pPr>
      <w:r w:rsidRPr="007F7167">
        <w:t>Hasil</w:t>
      </w:r>
      <w:r w:rsidR="00F6500A" w:rsidRPr="00F6500A">
        <w:rPr>
          <w:color w:val="FFFFFF" w:themeColor="background1"/>
          <w:sz w:val="16"/>
          <w:vertAlign w:val="superscript"/>
        </w:rPr>
        <w:t xml:space="preserve"> i</w:t>
      </w:r>
      <w:r w:rsidRPr="007F7167">
        <w:t>penelitian</w:t>
      </w:r>
      <w:r w:rsidR="00F6500A" w:rsidRPr="00F6500A">
        <w:rPr>
          <w:color w:val="FFFFFF" w:themeColor="background1"/>
          <w:sz w:val="16"/>
          <w:vertAlign w:val="superscript"/>
        </w:rPr>
        <w:t xml:space="preserve"> i</w:t>
      </w:r>
      <w:r w:rsidRPr="007F7167">
        <w:t>diperoleh dari analisis data</w:t>
      </w:r>
      <w:r w:rsidR="00F6500A" w:rsidRPr="00F6500A">
        <w:rPr>
          <w:color w:val="FFFFFF" w:themeColor="background1"/>
          <w:sz w:val="16"/>
          <w:vertAlign w:val="superscript"/>
        </w:rPr>
        <w:t xml:space="preserve"> i</w:t>
      </w:r>
      <w:r w:rsidRPr="007F7167">
        <w:t>pretest</w:t>
      </w:r>
      <w:r w:rsidR="00F6500A" w:rsidRPr="00F6500A">
        <w:rPr>
          <w:color w:val="FFFFFF" w:themeColor="background1"/>
          <w:sz w:val="16"/>
          <w:vertAlign w:val="superscript"/>
        </w:rPr>
        <w:t xml:space="preserve"> i</w:t>
      </w:r>
      <w:r w:rsidRPr="007F7167">
        <w:t>dan</w:t>
      </w:r>
      <w:r w:rsidR="00F6500A" w:rsidRPr="00F6500A">
        <w:rPr>
          <w:color w:val="FFFFFF" w:themeColor="background1"/>
          <w:sz w:val="16"/>
          <w:vertAlign w:val="superscript"/>
        </w:rPr>
        <w:t xml:space="preserve"> i</w:t>
      </w:r>
      <w:r w:rsidRPr="007F7167">
        <w:t>posttest untuk kelompok eksperimen dan kelompok kontrol. Data pretest</w:t>
      </w:r>
      <w:r w:rsidR="00F6500A" w:rsidRPr="00F6500A">
        <w:rPr>
          <w:color w:val="FFFFFF" w:themeColor="background1"/>
          <w:sz w:val="16"/>
          <w:vertAlign w:val="superscript"/>
        </w:rPr>
        <w:t xml:space="preserve"> i</w:t>
      </w:r>
      <w:r w:rsidRPr="007F7167">
        <w:t>digunakan</w:t>
      </w:r>
      <w:r w:rsidR="00F6500A" w:rsidRPr="00F6500A">
        <w:rPr>
          <w:color w:val="FFFFFF" w:themeColor="background1"/>
          <w:sz w:val="16"/>
          <w:vertAlign w:val="superscript"/>
        </w:rPr>
        <w:t xml:space="preserve"> i</w:t>
      </w:r>
      <w:r w:rsidRPr="007F7167">
        <w:t>untuk menilai kemampuan awal siswa sebelum menerima perlakuan. Analisis menunjukkan bahwa skor pretest rata-rata untuk kelompok eksperimen adalah 44,70, sedangkan kelompok kontrol memiliki skor rata-rata 50,25. Uji normalitas menggunakan metode Liliefors menunjukkan bahwa kedua kelompok terdistribusi normal pada tingkat signifikansi 0,05. Selanjutnya, uji</w:t>
      </w:r>
      <w:r w:rsidR="00F6500A" w:rsidRPr="00F6500A">
        <w:rPr>
          <w:color w:val="FFFFFF" w:themeColor="background1"/>
          <w:sz w:val="16"/>
          <w:vertAlign w:val="superscript"/>
        </w:rPr>
        <w:t xml:space="preserve"> i</w:t>
      </w:r>
      <w:r w:rsidRPr="007F7167">
        <w:t>homogenitas</w:t>
      </w:r>
      <w:r w:rsidR="00F6500A" w:rsidRPr="00F6500A">
        <w:rPr>
          <w:color w:val="FFFFFF" w:themeColor="background1"/>
          <w:sz w:val="16"/>
          <w:vertAlign w:val="superscript"/>
        </w:rPr>
        <w:t xml:space="preserve"> i</w:t>
      </w:r>
      <w:r w:rsidRPr="007F7167">
        <w:t>varians menggunakan uji F menunjukkan bahwa</w:t>
      </w:r>
      <w:r w:rsidR="00F6500A" w:rsidRPr="00F6500A">
        <w:rPr>
          <w:color w:val="FFFFFF" w:themeColor="background1"/>
          <w:sz w:val="16"/>
          <w:vertAlign w:val="superscript"/>
        </w:rPr>
        <w:t xml:space="preserve"> i</w:t>
      </w:r>
      <w:r w:rsidRPr="007F7167">
        <w:t>kedua</w:t>
      </w:r>
      <w:r w:rsidR="00F6500A" w:rsidRPr="00F6500A">
        <w:rPr>
          <w:color w:val="FFFFFF" w:themeColor="background1"/>
          <w:sz w:val="16"/>
          <w:vertAlign w:val="superscript"/>
        </w:rPr>
        <w:t xml:space="preserve"> i</w:t>
      </w:r>
      <w:r w:rsidRPr="007F7167">
        <w:t>kelompok</w:t>
      </w:r>
      <w:r w:rsidR="00F6500A" w:rsidRPr="00F6500A">
        <w:rPr>
          <w:color w:val="FFFFFF" w:themeColor="background1"/>
          <w:sz w:val="16"/>
          <w:vertAlign w:val="superscript"/>
        </w:rPr>
        <w:t xml:space="preserve"> i</w:t>
      </w:r>
      <w:r w:rsidRPr="007F7167">
        <w:t>memiliki</w:t>
      </w:r>
      <w:r w:rsidR="00F6500A" w:rsidRPr="00F6500A">
        <w:rPr>
          <w:color w:val="FFFFFF" w:themeColor="background1"/>
          <w:sz w:val="16"/>
          <w:vertAlign w:val="superscript"/>
        </w:rPr>
        <w:t xml:space="preserve"> i</w:t>
      </w:r>
      <w:r w:rsidRPr="007F7167">
        <w:t>varians</w:t>
      </w:r>
      <w:r w:rsidR="00F6500A" w:rsidRPr="00F6500A">
        <w:rPr>
          <w:color w:val="FFFFFF" w:themeColor="background1"/>
          <w:sz w:val="16"/>
          <w:vertAlign w:val="superscript"/>
        </w:rPr>
        <w:t xml:space="preserve"> i</w:t>
      </w:r>
      <w:r w:rsidRPr="007F7167">
        <w:t>yang homogen. Hal ini menunjukkan bahwa kemampuan awal siswa di kedua kelas relatif serupa, sehingga cocok untuk menerima perlakuan yang berbeda.</w:t>
      </w:r>
    </w:p>
    <w:p w14:paraId="43FEF2CD" w14:textId="606E2CD4" w:rsidR="007F7167" w:rsidRDefault="007F7167" w:rsidP="000C1280">
      <w:pPr>
        <w:pStyle w:val="BodyText"/>
        <w:spacing w:before="2" w:line="360" w:lineRule="auto"/>
        <w:ind w:right="11" w:firstLine="720"/>
        <w:jc w:val="both"/>
      </w:pPr>
      <w:r>
        <w:t>Setelah proses pembelajaran diimplementasikan, hasil posttest diperoleh yang menunjukkan perbedaan hasil</w:t>
      </w:r>
      <w:r w:rsidR="00F6500A" w:rsidRPr="00F6500A">
        <w:rPr>
          <w:color w:val="FFFFFF" w:themeColor="background1"/>
          <w:sz w:val="16"/>
          <w:vertAlign w:val="superscript"/>
        </w:rPr>
        <w:t xml:space="preserve"> i</w:t>
      </w:r>
      <w:r>
        <w:t>belajar</w:t>
      </w:r>
      <w:r w:rsidR="00F6500A" w:rsidRPr="00F6500A">
        <w:rPr>
          <w:color w:val="FFFFFF" w:themeColor="background1"/>
          <w:sz w:val="16"/>
          <w:vertAlign w:val="superscript"/>
        </w:rPr>
        <w:t xml:space="preserve"> i</w:t>
      </w:r>
      <w:r>
        <w:t>antara</w:t>
      </w:r>
      <w:r w:rsidR="00F6500A" w:rsidRPr="00F6500A">
        <w:rPr>
          <w:color w:val="FFFFFF" w:themeColor="background1"/>
          <w:sz w:val="16"/>
          <w:vertAlign w:val="superscript"/>
        </w:rPr>
        <w:t xml:space="preserve"> i</w:t>
      </w:r>
      <w:r>
        <w:t>kedua</w:t>
      </w:r>
      <w:r w:rsidR="00F6500A" w:rsidRPr="00F6500A">
        <w:rPr>
          <w:color w:val="FFFFFF" w:themeColor="background1"/>
          <w:sz w:val="16"/>
          <w:vertAlign w:val="superscript"/>
        </w:rPr>
        <w:t xml:space="preserve"> i</w:t>
      </w:r>
      <w:r>
        <w:t>kelompok.</w:t>
      </w:r>
      <w:r w:rsidR="00F6500A" w:rsidRPr="00F6500A">
        <w:rPr>
          <w:color w:val="FFFFFF" w:themeColor="background1"/>
          <w:sz w:val="16"/>
          <w:vertAlign w:val="superscript"/>
        </w:rPr>
        <w:t xml:space="preserve"> i</w:t>
      </w:r>
      <w:r>
        <w:t>Rata-rata</w:t>
      </w:r>
      <w:r w:rsidR="00F6500A" w:rsidRPr="00F6500A">
        <w:rPr>
          <w:color w:val="FFFFFF" w:themeColor="background1"/>
          <w:sz w:val="16"/>
          <w:vertAlign w:val="superscript"/>
        </w:rPr>
        <w:t xml:space="preserve"> i</w:t>
      </w:r>
      <w:r>
        <w:t>skor posttest untuk kelas eksperimen yang menggunakan media pembelajaran berbasis video animasi adalah 84 dengan standar deviasi 12,72, sedangkan</w:t>
      </w:r>
      <w:r w:rsidR="00F6500A" w:rsidRPr="00F6500A">
        <w:rPr>
          <w:color w:val="FFFFFF" w:themeColor="background1"/>
          <w:sz w:val="16"/>
          <w:vertAlign w:val="superscript"/>
        </w:rPr>
        <w:t xml:space="preserve"> i</w:t>
      </w:r>
      <w:r>
        <w:t>kelas</w:t>
      </w:r>
      <w:r w:rsidR="00F6500A" w:rsidRPr="00F6500A">
        <w:rPr>
          <w:color w:val="FFFFFF" w:themeColor="background1"/>
          <w:sz w:val="16"/>
          <w:vertAlign w:val="superscript"/>
        </w:rPr>
        <w:t xml:space="preserve"> i</w:t>
      </w:r>
      <w:r>
        <w:t>kontrol yang</w:t>
      </w:r>
      <w:r w:rsidR="00F6500A" w:rsidRPr="00F6500A">
        <w:rPr>
          <w:color w:val="FFFFFF" w:themeColor="background1"/>
          <w:sz w:val="16"/>
          <w:vertAlign w:val="superscript"/>
        </w:rPr>
        <w:t xml:space="preserve"> i</w:t>
      </w:r>
      <w:r>
        <w:t>menggunakan</w:t>
      </w:r>
      <w:r w:rsidR="00F6500A" w:rsidRPr="00F6500A">
        <w:rPr>
          <w:color w:val="FFFFFF" w:themeColor="background1"/>
          <w:sz w:val="16"/>
          <w:vertAlign w:val="superscript"/>
        </w:rPr>
        <w:t xml:space="preserve"> i</w:t>
      </w:r>
      <w:r>
        <w:t>metode</w:t>
      </w:r>
      <w:r w:rsidR="00F6500A" w:rsidRPr="00F6500A">
        <w:rPr>
          <w:color w:val="FFFFFF" w:themeColor="background1"/>
          <w:sz w:val="16"/>
          <w:vertAlign w:val="superscript"/>
        </w:rPr>
        <w:t xml:space="preserve"> i</w:t>
      </w:r>
      <w:r>
        <w:t>konvensional</w:t>
      </w:r>
      <w:r w:rsidR="00F6500A" w:rsidRPr="00F6500A">
        <w:rPr>
          <w:color w:val="FFFFFF" w:themeColor="background1"/>
          <w:sz w:val="16"/>
          <w:vertAlign w:val="superscript"/>
        </w:rPr>
        <w:t xml:space="preserve"> i</w:t>
      </w:r>
      <w:r>
        <w:t>memperoleh</w:t>
      </w:r>
      <w:r w:rsidR="00F6500A" w:rsidRPr="00F6500A">
        <w:rPr>
          <w:color w:val="FFFFFF" w:themeColor="background1"/>
          <w:sz w:val="16"/>
          <w:vertAlign w:val="superscript"/>
        </w:rPr>
        <w:t xml:space="preserve"> i</w:t>
      </w:r>
      <w:r>
        <w:t>rata-rata 65,75 dengan standar deviasi 12,56. Peningkatan skor pada kelas eksperimen menunjukkan bahwa penggunaan video animasi memberikan kontribusi yang</w:t>
      </w:r>
      <w:r w:rsidR="00F6500A" w:rsidRPr="00F6500A">
        <w:rPr>
          <w:color w:val="FFFFFF" w:themeColor="background1"/>
          <w:sz w:val="16"/>
          <w:vertAlign w:val="superscript"/>
        </w:rPr>
        <w:t xml:space="preserve"> i</w:t>
      </w:r>
      <w:r>
        <w:t>lebih</w:t>
      </w:r>
      <w:r w:rsidR="00F6500A" w:rsidRPr="00F6500A">
        <w:rPr>
          <w:color w:val="FFFFFF" w:themeColor="background1"/>
          <w:sz w:val="16"/>
          <w:vertAlign w:val="superscript"/>
        </w:rPr>
        <w:t xml:space="preserve"> i</w:t>
      </w:r>
      <w:r>
        <w:t>besar terhadap</w:t>
      </w:r>
      <w:r w:rsidR="00F6500A" w:rsidRPr="00F6500A">
        <w:rPr>
          <w:color w:val="FFFFFF" w:themeColor="background1"/>
          <w:sz w:val="16"/>
          <w:vertAlign w:val="superscript"/>
        </w:rPr>
        <w:t xml:space="preserve"> i</w:t>
      </w:r>
      <w:r>
        <w:t>pemahaman</w:t>
      </w:r>
      <w:r w:rsidR="00F6500A" w:rsidRPr="00F6500A">
        <w:rPr>
          <w:color w:val="FFFFFF" w:themeColor="background1"/>
          <w:sz w:val="16"/>
          <w:vertAlign w:val="superscript"/>
        </w:rPr>
        <w:t xml:space="preserve"> i</w:t>
      </w:r>
      <w:r>
        <w:t>siswa</w:t>
      </w:r>
      <w:r w:rsidR="00F6500A" w:rsidRPr="00F6500A">
        <w:rPr>
          <w:color w:val="FFFFFF" w:themeColor="background1"/>
          <w:sz w:val="16"/>
          <w:vertAlign w:val="superscript"/>
        </w:rPr>
        <w:t xml:space="preserve"> i</w:t>
      </w:r>
      <w:r>
        <w:t>dibandingkan</w:t>
      </w:r>
      <w:r w:rsidR="00F6500A" w:rsidRPr="00F6500A">
        <w:rPr>
          <w:color w:val="FFFFFF" w:themeColor="background1"/>
          <w:sz w:val="16"/>
          <w:vertAlign w:val="superscript"/>
        </w:rPr>
        <w:t xml:space="preserve"> i</w:t>
      </w:r>
      <w:r>
        <w:t>pembelajaran</w:t>
      </w:r>
      <w:r w:rsidR="00F6500A" w:rsidRPr="00F6500A">
        <w:rPr>
          <w:color w:val="FFFFFF" w:themeColor="background1"/>
          <w:sz w:val="16"/>
          <w:vertAlign w:val="superscript"/>
        </w:rPr>
        <w:t xml:space="preserve"> i</w:t>
      </w:r>
      <w:r>
        <w:t>konvensional.</w:t>
      </w:r>
    </w:p>
    <w:p w14:paraId="6A4DDC9F" w14:textId="50E6E56B" w:rsidR="00EB1BB2" w:rsidRDefault="007F7167" w:rsidP="002D06DC">
      <w:pPr>
        <w:pStyle w:val="BodyText"/>
        <w:spacing w:line="360" w:lineRule="auto"/>
        <w:ind w:right="11" w:firstLine="720"/>
        <w:jc w:val="both"/>
      </w:pPr>
      <w:r>
        <w:t xml:space="preserve"> </w:t>
      </w:r>
      <w:r w:rsidR="00687C09">
        <w:t>Pengujian hipotesis dilakukan menggunakan uji t (independent sample t- test) pada taraf signifikansi 0,05. Hasil perhitungan menunjukkan bahwa nilai thitung</w:t>
      </w:r>
      <w:r w:rsidR="00687C09">
        <w:rPr>
          <w:spacing w:val="-2"/>
        </w:rPr>
        <w:t xml:space="preserve"> </w:t>
      </w:r>
      <w:r w:rsidR="00687C09">
        <w:t>sebesar</w:t>
      </w:r>
      <w:r w:rsidR="00687C09">
        <w:rPr>
          <w:spacing w:val="-2"/>
        </w:rPr>
        <w:t xml:space="preserve"> </w:t>
      </w:r>
      <w:r w:rsidR="00687C09">
        <w:t>4,14</w:t>
      </w:r>
      <w:r w:rsidR="00687C09">
        <w:rPr>
          <w:spacing w:val="-2"/>
        </w:rPr>
        <w:t xml:space="preserve"> </w:t>
      </w:r>
      <w:r w:rsidR="00687C09">
        <w:t>lebih</w:t>
      </w:r>
      <w:r w:rsidR="00687C09">
        <w:rPr>
          <w:spacing w:val="-2"/>
        </w:rPr>
        <w:t xml:space="preserve"> </w:t>
      </w:r>
      <w:r w:rsidR="00687C09">
        <w:t>besar</w:t>
      </w:r>
      <w:r w:rsidR="00687C09">
        <w:rPr>
          <w:spacing w:val="-6"/>
        </w:rPr>
        <w:t xml:space="preserve"> </w:t>
      </w:r>
      <w:r w:rsidR="00687C09">
        <w:t>daripada</w:t>
      </w:r>
      <w:r w:rsidR="00687C09">
        <w:rPr>
          <w:spacing w:val="-1"/>
        </w:rPr>
        <w:t xml:space="preserve"> </w:t>
      </w:r>
      <w:r w:rsidR="00687C09">
        <w:t>ttabel</w:t>
      </w:r>
      <w:r w:rsidR="00687C09">
        <w:rPr>
          <w:spacing w:val="-5"/>
        </w:rPr>
        <w:t xml:space="preserve"> </w:t>
      </w:r>
      <w:r w:rsidR="00687C09">
        <w:t>sebesar</w:t>
      </w:r>
      <w:r w:rsidR="00687C09">
        <w:rPr>
          <w:spacing w:val="-2"/>
        </w:rPr>
        <w:t xml:space="preserve"> </w:t>
      </w:r>
      <w:r w:rsidR="00687C09">
        <w:t>1,69.</w:t>
      </w:r>
      <w:r w:rsidR="00687C09">
        <w:rPr>
          <w:spacing w:val="-2"/>
        </w:rPr>
        <w:t xml:space="preserve"> </w:t>
      </w:r>
      <w:r w:rsidR="00687C09">
        <w:t>Dengan</w:t>
      </w:r>
      <w:r w:rsidR="00687C09">
        <w:rPr>
          <w:spacing w:val="-2"/>
        </w:rPr>
        <w:t xml:space="preserve"> </w:t>
      </w:r>
      <w:r w:rsidR="00687C09">
        <w:t>demikian,</w:t>
      </w:r>
      <w:r w:rsidR="00687C09">
        <w:rPr>
          <w:spacing w:val="-7"/>
        </w:rPr>
        <w:t xml:space="preserve"> </w:t>
      </w:r>
      <w:r w:rsidR="00687C09">
        <w:t>H₀ ditolak</w:t>
      </w:r>
      <w:r w:rsidR="00687C09">
        <w:rPr>
          <w:spacing w:val="-17"/>
        </w:rPr>
        <w:t xml:space="preserve"> </w:t>
      </w:r>
      <w:r w:rsidR="00687C09">
        <w:t>dan</w:t>
      </w:r>
      <w:r w:rsidR="00687C09">
        <w:rPr>
          <w:spacing w:val="-13"/>
        </w:rPr>
        <w:t xml:space="preserve"> </w:t>
      </w:r>
      <w:r w:rsidR="00687C09">
        <w:t>H₁</w:t>
      </w:r>
      <w:r w:rsidR="00687C09">
        <w:rPr>
          <w:spacing w:val="-14"/>
        </w:rPr>
        <w:t xml:space="preserve"> </w:t>
      </w:r>
      <w:r w:rsidR="00687C09">
        <w:t>diterima,</w:t>
      </w:r>
      <w:r w:rsidR="00687C09">
        <w:rPr>
          <w:spacing w:val="-11"/>
        </w:rPr>
        <w:t xml:space="preserve"> </w:t>
      </w:r>
      <w:r w:rsidR="00687C09">
        <w:t>yang</w:t>
      </w:r>
      <w:r w:rsidR="00687C09">
        <w:rPr>
          <w:spacing w:val="-17"/>
        </w:rPr>
        <w:t xml:space="preserve"> </w:t>
      </w:r>
      <w:r w:rsidR="00687C09">
        <w:t>berarti</w:t>
      </w:r>
      <w:r w:rsidR="00687C09">
        <w:rPr>
          <w:spacing w:val="-12"/>
        </w:rPr>
        <w:t xml:space="preserve"> </w:t>
      </w:r>
      <w:r w:rsidR="00687C09">
        <w:t>terdapat</w:t>
      </w:r>
      <w:r w:rsidR="00687C09">
        <w:rPr>
          <w:spacing w:val="-13"/>
        </w:rPr>
        <w:t xml:space="preserve"> </w:t>
      </w:r>
      <w:r w:rsidR="00687C09">
        <w:t>pengaruh</w:t>
      </w:r>
      <w:r w:rsidR="00687C09">
        <w:rPr>
          <w:spacing w:val="-13"/>
        </w:rPr>
        <w:t xml:space="preserve"> </w:t>
      </w:r>
      <w:r w:rsidR="00687C09">
        <w:t>yang</w:t>
      </w:r>
      <w:r w:rsidR="00687C09">
        <w:rPr>
          <w:spacing w:val="-13"/>
        </w:rPr>
        <w:t xml:space="preserve"> </w:t>
      </w:r>
      <w:r w:rsidR="00687C09">
        <w:t>signifikan</w:t>
      </w:r>
      <w:r w:rsidR="00687C09">
        <w:rPr>
          <w:spacing w:val="-13"/>
        </w:rPr>
        <w:t xml:space="preserve"> </w:t>
      </w:r>
      <w:r w:rsidR="00687C09">
        <w:rPr>
          <w:spacing w:val="-2"/>
        </w:rPr>
        <w:t>penggunaan</w:t>
      </w:r>
    </w:p>
    <w:p w14:paraId="4815C2D0" w14:textId="77777777" w:rsidR="00EB1BB2" w:rsidRDefault="00687C09" w:rsidP="00092D42">
      <w:pPr>
        <w:pStyle w:val="BodyText"/>
        <w:spacing w:line="357" w:lineRule="auto"/>
        <w:ind w:right="21"/>
        <w:jc w:val="both"/>
      </w:pPr>
      <w:r>
        <w:t>media</w:t>
      </w:r>
      <w:r>
        <w:rPr>
          <w:spacing w:val="-3"/>
        </w:rPr>
        <w:t xml:space="preserve"> </w:t>
      </w:r>
      <w:r>
        <w:t>pembelajaran</w:t>
      </w:r>
      <w:r>
        <w:rPr>
          <w:spacing w:val="-4"/>
        </w:rPr>
        <w:t xml:space="preserve"> </w:t>
      </w:r>
      <w:r>
        <w:t>berbasis</w:t>
      </w:r>
      <w:r>
        <w:rPr>
          <w:spacing w:val="-6"/>
        </w:rPr>
        <w:t xml:space="preserve"> </w:t>
      </w:r>
      <w:r>
        <w:t>video</w:t>
      </w:r>
      <w:r>
        <w:rPr>
          <w:spacing w:val="-4"/>
        </w:rPr>
        <w:t xml:space="preserve"> </w:t>
      </w:r>
      <w:r>
        <w:t>animasi</w:t>
      </w:r>
      <w:r>
        <w:rPr>
          <w:spacing w:val="-3"/>
        </w:rPr>
        <w:t xml:space="preserve"> </w:t>
      </w:r>
      <w:r>
        <w:t>terhadap</w:t>
      </w:r>
      <w:r>
        <w:rPr>
          <w:spacing w:val="-4"/>
        </w:rPr>
        <w:t xml:space="preserve"> </w:t>
      </w:r>
      <w:r>
        <w:t>hasil</w:t>
      </w:r>
      <w:r>
        <w:rPr>
          <w:spacing w:val="-3"/>
        </w:rPr>
        <w:t xml:space="preserve"> </w:t>
      </w:r>
      <w:r>
        <w:t>belajar</w:t>
      </w:r>
      <w:r>
        <w:rPr>
          <w:spacing w:val="-4"/>
        </w:rPr>
        <w:t xml:space="preserve"> </w:t>
      </w:r>
      <w:r>
        <w:t>siswa</w:t>
      </w:r>
      <w:r>
        <w:rPr>
          <w:spacing w:val="-3"/>
        </w:rPr>
        <w:t xml:space="preserve"> </w:t>
      </w:r>
      <w:r>
        <w:t>pada</w:t>
      </w:r>
      <w:r>
        <w:rPr>
          <w:spacing w:val="-7"/>
        </w:rPr>
        <w:t xml:space="preserve"> </w:t>
      </w:r>
      <w:r>
        <w:t>mata pelajaran IPAS.</w:t>
      </w:r>
    </w:p>
    <w:p w14:paraId="4D406427" w14:textId="050AE7E0" w:rsidR="009B46AA" w:rsidRDefault="009B46AA" w:rsidP="000C1280">
      <w:pPr>
        <w:pStyle w:val="BodyText"/>
        <w:spacing w:line="360" w:lineRule="auto"/>
        <w:ind w:right="11" w:firstLine="720"/>
        <w:jc w:val="both"/>
      </w:pPr>
      <w:r w:rsidRPr="009B46AA">
        <w:t xml:space="preserve">Dari perspektif pedagogis, temuan ini menunjukkan bahwa media video animasi dapat meningkatkan keterlibatan siswa selama pembelajaran. Materi audio-visual menyajikan konten dengan cara yang lebih konkret dan interaktif, membantu siswa lebih memahami konsep abstrak, terutama yang berkaitan dengan sumber daya alam. Hal ini mendukung pandangan </w:t>
      </w:r>
      <w:r>
        <w:t>(</w:t>
      </w:r>
      <w:r w:rsidRPr="009B46AA">
        <w:t xml:space="preserve">Andrasari 2022), yang mencatat bahwa video animasi dapat menarik perhatian siswa dengan </w:t>
      </w:r>
      <w:r w:rsidRPr="009B46AA">
        <w:lastRenderedPageBreak/>
        <w:t>menggabungkan elemen visual dan auditori. Selain itu, penggunaan video animasi dapat mempermudah penjelasan konsep yang sulit disampaikan melalui ceramah tradisional (Alifa dkk., 2021).</w:t>
      </w:r>
    </w:p>
    <w:p w14:paraId="685E58A7" w14:textId="446513F0" w:rsidR="00EB1BB2" w:rsidRDefault="009B46AA" w:rsidP="000C1280">
      <w:pPr>
        <w:pStyle w:val="BodyText"/>
        <w:spacing w:line="360" w:lineRule="auto"/>
        <w:ind w:right="11" w:firstLine="720"/>
        <w:jc w:val="both"/>
      </w:pPr>
      <w:r w:rsidRPr="009B46AA">
        <w:t>Hasil penelitian ini konsisten dengan</w:t>
      </w:r>
      <w:r w:rsidR="00F6500A" w:rsidRPr="00F6500A">
        <w:rPr>
          <w:color w:val="FFFFFF" w:themeColor="background1"/>
          <w:sz w:val="16"/>
          <w:vertAlign w:val="superscript"/>
        </w:rPr>
        <w:t xml:space="preserve"> i</w:t>
      </w:r>
      <w:r w:rsidRPr="009B46AA">
        <w:t>penelitian</w:t>
      </w:r>
      <w:r w:rsidR="00F6500A" w:rsidRPr="00F6500A">
        <w:rPr>
          <w:color w:val="FFFFFF" w:themeColor="background1"/>
          <w:sz w:val="16"/>
          <w:vertAlign w:val="superscript"/>
        </w:rPr>
        <w:t xml:space="preserve"> i</w:t>
      </w:r>
      <w:r w:rsidRPr="009B46AA">
        <w:t>sebelumnya</w:t>
      </w:r>
      <w:r w:rsidR="00F6500A" w:rsidRPr="00F6500A">
        <w:rPr>
          <w:color w:val="FFFFFF" w:themeColor="background1"/>
          <w:sz w:val="16"/>
          <w:vertAlign w:val="superscript"/>
        </w:rPr>
        <w:t xml:space="preserve"> i</w:t>
      </w:r>
      <w:r w:rsidRPr="009B46AA">
        <w:t>yang menunjukkan</w:t>
      </w:r>
      <w:r w:rsidR="00F6500A" w:rsidRPr="00F6500A">
        <w:rPr>
          <w:color w:val="FFFFFF" w:themeColor="background1"/>
          <w:sz w:val="16"/>
          <w:vertAlign w:val="superscript"/>
        </w:rPr>
        <w:t xml:space="preserve"> i</w:t>
      </w:r>
      <w:r w:rsidRPr="009B46AA">
        <w:t>bahwa media video animasi berpengaruh positif terhadap hasil belajar sains siswa sekolah dasar (Safitri dkk., 2024). Demikian pula,</w:t>
      </w:r>
      <w:r>
        <w:t>(</w:t>
      </w:r>
      <w:r w:rsidRPr="009B46AA">
        <w:t>Amelia dkk. 2025) menemukan bahwa penggunaan media animasi secara signifikan meningkatkan minat dan pemahaman siswa dibandingkan dengan metode pengajaran tradisional. Oleh karena itu, penelitian ini memberikan dukungan empiris lebih lanjut bahwa integrasi media berbasis teknologi ke dalam pembelajaran sains dapat</w:t>
      </w:r>
      <w:r w:rsidR="00F6500A" w:rsidRPr="00F6500A">
        <w:rPr>
          <w:color w:val="FFFFFF" w:themeColor="background1"/>
          <w:sz w:val="16"/>
          <w:vertAlign w:val="superscript"/>
        </w:rPr>
        <w:t xml:space="preserve"> i</w:t>
      </w:r>
      <w:r w:rsidRPr="009B46AA">
        <w:t>meningkatkan</w:t>
      </w:r>
      <w:r w:rsidR="00F6500A" w:rsidRPr="00F6500A">
        <w:rPr>
          <w:color w:val="FFFFFF" w:themeColor="background1"/>
          <w:sz w:val="16"/>
          <w:vertAlign w:val="superscript"/>
        </w:rPr>
        <w:t xml:space="preserve"> i</w:t>
      </w:r>
      <w:r w:rsidRPr="009B46AA">
        <w:t>kualitas</w:t>
      </w:r>
      <w:r w:rsidR="00F6500A" w:rsidRPr="00F6500A">
        <w:rPr>
          <w:color w:val="FFFFFF" w:themeColor="background1"/>
          <w:sz w:val="16"/>
          <w:vertAlign w:val="superscript"/>
        </w:rPr>
        <w:t xml:space="preserve"> i</w:t>
      </w:r>
      <w:r w:rsidRPr="009B46AA">
        <w:t>pembelajaran</w:t>
      </w:r>
      <w:r w:rsidR="00F6500A" w:rsidRPr="00F6500A">
        <w:rPr>
          <w:color w:val="FFFFFF" w:themeColor="background1"/>
          <w:sz w:val="16"/>
          <w:vertAlign w:val="superscript"/>
        </w:rPr>
        <w:t xml:space="preserve"> i</w:t>
      </w:r>
      <w:r w:rsidRPr="009B46AA">
        <w:t>di</w:t>
      </w:r>
      <w:r w:rsidR="00F6500A" w:rsidRPr="00F6500A">
        <w:rPr>
          <w:color w:val="FFFFFF" w:themeColor="background1"/>
          <w:sz w:val="16"/>
          <w:vertAlign w:val="superscript"/>
        </w:rPr>
        <w:t xml:space="preserve"> i</w:t>
      </w:r>
      <w:r w:rsidRPr="009B46AA">
        <w:t>sekolah</w:t>
      </w:r>
      <w:r w:rsidR="00F6500A" w:rsidRPr="00F6500A">
        <w:rPr>
          <w:color w:val="FFFFFF" w:themeColor="background1"/>
          <w:sz w:val="16"/>
          <w:vertAlign w:val="superscript"/>
        </w:rPr>
        <w:t xml:space="preserve"> i</w:t>
      </w:r>
      <w:r w:rsidRPr="009B46AA">
        <w:t>dasar. Berdasarkan analisis dan diskusi, dapat disimpulkan bahwa media pembelajaran berbasis video</w:t>
      </w:r>
      <w:r w:rsidR="00F6500A" w:rsidRPr="00F6500A">
        <w:rPr>
          <w:color w:val="FFFFFF" w:themeColor="background1"/>
          <w:sz w:val="16"/>
          <w:vertAlign w:val="superscript"/>
        </w:rPr>
        <w:t xml:space="preserve"> i</w:t>
      </w:r>
      <w:r w:rsidRPr="009B46AA">
        <w:t>animasi</w:t>
      </w:r>
      <w:r w:rsidR="00F6500A" w:rsidRPr="00F6500A">
        <w:rPr>
          <w:color w:val="FFFFFF" w:themeColor="background1"/>
          <w:sz w:val="16"/>
          <w:vertAlign w:val="superscript"/>
        </w:rPr>
        <w:t xml:space="preserve"> i</w:t>
      </w:r>
      <w:r w:rsidRPr="009B46AA">
        <w:t>efektif</w:t>
      </w:r>
      <w:r w:rsidR="00F6500A" w:rsidRPr="00F6500A">
        <w:rPr>
          <w:color w:val="FFFFFF" w:themeColor="background1"/>
          <w:sz w:val="16"/>
          <w:vertAlign w:val="superscript"/>
        </w:rPr>
        <w:t xml:space="preserve"> i</w:t>
      </w:r>
      <w:r w:rsidRPr="009B46AA">
        <w:t>dalam</w:t>
      </w:r>
      <w:r w:rsidR="00F6500A" w:rsidRPr="00F6500A">
        <w:rPr>
          <w:color w:val="FFFFFF" w:themeColor="background1"/>
          <w:sz w:val="16"/>
          <w:vertAlign w:val="superscript"/>
        </w:rPr>
        <w:t xml:space="preserve"> i</w:t>
      </w:r>
      <w:r w:rsidRPr="009B46AA">
        <w:t>meningkatkan</w:t>
      </w:r>
      <w:r w:rsidR="00F6500A" w:rsidRPr="00F6500A">
        <w:rPr>
          <w:color w:val="FFFFFF" w:themeColor="background1"/>
          <w:sz w:val="16"/>
          <w:vertAlign w:val="superscript"/>
        </w:rPr>
        <w:t xml:space="preserve"> i</w:t>
      </w:r>
      <w:r w:rsidRPr="009B46AA">
        <w:t>hasil</w:t>
      </w:r>
      <w:r w:rsidR="00F6500A" w:rsidRPr="00F6500A">
        <w:rPr>
          <w:color w:val="FFFFFF" w:themeColor="background1"/>
          <w:sz w:val="16"/>
          <w:vertAlign w:val="superscript"/>
        </w:rPr>
        <w:t xml:space="preserve"> i</w:t>
      </w:r>
      <w:r w:rsidRPr="009B46AA">
        <w:t>belajar</w:t>
      </w:r>
      <w:r w:rsidR="00F6500A" w:rsidRPr="00F6500A">
        <w:rPr>
          <w:color w:val="FFFFFF" w:themeColor="background1"/>
          <w:sz w:val="16"/>
          <w:vertAlign w:val="superscript"/>
        </w:rPr>
        <w:t xml:space="preserve"> i</w:t>
      </w:r>
      <w:r w:rsidRPr="009B46AA">
        <w:t>siswa. Selain meningkatkan prestasi akademik, media ini juga mendorong partisipasi aktif dan meningkatkan motivasi belajar siswa.</w:t>
      </w:r>
    </w:p>
    <w:p w14:paraId="70C4E7C9" w14:textId="77777777" w:rsidR="0034372D" w:rsidRDefault="0034372D" w:rsidP="0034372D">
      <w:pPr>
        <w:pStyle w:val="Heading1"/>
        <w:spacing w:before="1"/>
        <w:ind w:left="0"/>
        <w:rPr>
          <w:spacing w:val="-2"/>
        </w:rPr>
      </w:pPr>
    </w:p>
    <w:p w14:paraId="067BDB22" w14:textId="0E01A934" w:rsidR="00EB1BB2" w:rsidRDefault="00687C09" w:rsidP="0034372D">
      <w:pPr>
        <w:pStyle w:val="Heading1"/>
        <w:ind w:left="0"/>
      </w:pPr>
      <w:r>
        <w:rPr>
          <w:spacing w:val="-2"/>
        </w:rPr>
        <w:t>KESIMPULAN</w:t>
      </w:r>
    </w:p>
    <w:p w14:paraId="5892605F" w14:textId="77777777" w:rsidR="00EB1BB2" w:rsidRDefault="00687C09" w:rsidP="0034372D">
      <w:pPr>
        <w:pStyle w:val="BodyText"/>
        <w:spacing w:line="360" w:lineRule="auto"/>
        <w:ind w:firstLine="420"/>
        <w:jc w:val="both"/>
      </w:pPr>
      <w:r>
        <w:t>Simpulan Berdasarkan hasil penelitian dengan penggunan media berbasis video animasi hasil belajar siswa pada mata pelajaran IPAS pada materi Daerahku</w:t>
      </w:r>
      <w:r>
        <w:rPr>
          <w:spacing w:val="-7"/>
        </w:rPr>
        <w:t xml:space="preserve"> </w:t>
      </w:r>
      <w:r>
        <w:t>kaya</w:t>
      </w:r>
      <w:r>
        <w:rPr>
          <w:spacing w:val="-5"/>
        </w:rPr>
        <w:t xml:space="preserve"> </w:t>
      </w:r>
      <w:r>
        <w:t>sumber</w:t>
      </w:r>
      <w:r>
        <w:rPr>
          <w:spacing w:val="-6"/>
        </w:rPr>
        <w:t xml:space="preserve"> </w:t>
      </w:r>
      <w:r>
        <w:t>daya</w:t>
      </w:r>
      <w:r>
        <w:rPr>
          <w:spacing w:val="-5"/>
        </w:rPr>
        <w:t xml:space="preserve"> </w:t>
      </w:r>
      <w:r>
        <w:t>kelas</w:t>
      </w:r>
      <w:r>
        <w:rPr>
          <w:spacing w:val="-8"/>
        </w:rPr>
        <w:t xml:space="preserve"> </w:t>
      </w:r>
      <w:r>
        <w:t>IV</w:t>
      </w:r>
      <w:r>
        <w:rPr>
          <w:spacing w:val="-8"/>
        </w:rPr>
        <w:t xml:space="preserve"> </w:t>
      </w:r>
      <w:r>
        <w:t>di</w:t>
      </w:r>
      <w:r>
        <w:rPr>
          <w:spacing w:val="-6"/>
        </w:rPr>
        <w:t xml:space="preserve"> </w:t>
      </w:r>
      <w:r>
        <w:t>SD</w:t>
      </w:r>
      <w:r>
        <w:rPr>
          <w:spacing w:val="-8"/>
        </w:rPr>
        <w:t xml:space="preserve"> </w:t>
      </w:r>
      <w:r>
        <w:t>Bina</w:t>
      </w:r>
      <w:r>
        <w:rPr>
          <w:spacing w:val="-5"/>
        </w:rPr>
        <w:t xml:space="preserve"> </w:t>
      </w:r>
      <w:r>
        <w:t>Ceria</w:t>
      </w:r>
      <w:r>
        <w:rPr>
          <w:spacing w:val="-5"/>
        </w:rPr>
        <w:t xml:space="preserve"> </w:t>
      </w:r>
      <w:r>
        <w:t>Mandiri</w:t>
      </w:r>
      <w:r>
        <w:rPr>
          <w:spacing w:val="-5"/>
        </w:rPr>
        <w:t xml:space="preserve"> </w:t>
      </w:r>
      <w:r>
        <w:t>(BCM)</w:t>
      </w:r>
      <w:r>
        <w:rPr>
          <w:spacing w:val="-6"/>
        </w:rPr>
        <w:t xml:space="preserve"> </w:t>
      </w:r>
      <w:r>
        <w:t>Medan Tahun Pembelajaran 2025/2026 dapat disimpulkan:</w:t>
      </w:r>
    </w:p>
    <w:p w14:paraId="0287FF1F" w14:textId="4D7ED2C4" w:rsidR="00EB1BB2" w:rsidRDefault="00687C09" w:rsidP="000C1280">
      <w:pPr>
        <w:pStyle w:val="ListParagraph"/>
        <w:numPr>
          <w:ilvl w:val="0"/>
          <w:numId w:val="1"/>
        </w:numPr>
        <w:tabs>
          <w:tab w:val="left" w:pos="1497"/>
        </w:tabs>
        <w:spacing w:line="360" w:lineRule="auto"/>
        <w:ind w:right="11"/>
        <w:jc w:val="both"/>
        <w:rPr>
          <w:sz w:val="24"/>
        </w:rPr>
      </w:pPr>
      <w:r>
        <w:rPr>
          <w:sz w:val="24"/>
        </w:rPr>
        <w:t xml:space="preserve">Hasil belajar siswa pada materi </w:t>
      </w:r>
      <w:r w:rsidR="004C07B4">
        <w:rPr>
          <w:sz w:val="24"/>
        </w:rPr>
        <w:t>“</w:t>
      </w:r>
      <w:r>
        <w:rPr>
          <w:sz w:val="24"/>
        </w:rPr>
        <w:t xml:space="preserve">Daerahku kaya sumber daya </w:t>
      </w:r>
      <w:r w:rsidR="004C07B4">
        <w:rPr>
          <w:sz w:val="24"/>
        </w:rPr>
        <w:t>“</w:t>
      </w:r>
      <w:r>
        <w:rPr>
          <w:sz w:val="24"/>
        </w:rPr>
        <w:t>menggunakan</w:t>
      </w:r>
      <w:r>
        <w:rPr>
          <w:spacing w:val="-11"/>
          <w:sz w:val="24"/>
        </w:rPr>
        <w:t xml:space="preserve"> </w:t>
      </w:r>
      <w:r>
        <w:rPr>
          <w:sz w:val="24"/>
        </w:rPr>
        <w:t>media</w:t>
      </w:r>
      <w:r>
        <w:rPr>
          <w:spacing w:val="-6"/>
          <w:sz w:val="24"/>
        </w:rPr>
        <w:t xml:space="preserve"> </w:t>
      </w:r>
      <w:r>
        <w:rPr>
          <w:sz w:val="24"/>
        </w:rPr>
        <w:t>berbasis</w:t>
      </w:r>
      <w:r>
        <w:rPr>
          <w:spacing w:val="-9"/>
          <w:sz w:val="24"/>
        </w:rPr>
        <w:t xml:space="preserve"> </w:t>
      </w:r>
      <w:r>
        <w:rPr>
          <w:sz w:val="24"/>
        </w:rPr>
        <w:t>video</w:t>
      </w:r>
      <w:r>
        <w:rPr>
          <w:spacing w:val="-10"/>
          <w:sz w:val="24"/>
        </w:rPr>
        <w:t xml:space="preserve"> </w:t>
      </w:r>
      <w:r>
        <w:rPr>
          <w:sz w:val="24"/>
        </w:rPr>
        <w:t>animasi</w:t>
      </w:r>
      <w:r>
        <w:rPr>
          <w:spacing w:val="-7"/>
          <w:sz w:val="24"/>
        </w:rPr>
        <w:t xml:space="preserve"> </w:t>
      </w:r>
      <w:r>
        <w:rPr>
          <w:sz w:val="24"/>
        </w:rPr>
        <w:t>di</w:t>
      </w:r>
      <w:r>
        <w:rPr>
          <w:spacing w:val="-7"/>
          <w:sz w:val="24"/>
        </w:rPr>
        <w:t xml:space="preserve"> </w:t>
      </w:r>
      <w:r>
        <w:rPr>
          <w:sz w:val="24"/>
        </w:rPr>
        <w:t>kelas</w:t>
      </w:r>
      <w:r>
        <w:rPr>
          <w:spacing w:val="-9"/>
          <w:sz w:val="24"/>
        </w:rPr>
        <w:t xml:space="preserve"> </w:t>
      </w:r>
      <w:r>
        <w:rPr>
          <w:sz w:val="24"/>
        </w:rPr>
        <w:t>IV</w:t>
      </w:r>
      <w:r>
        <w:rPr>
          <w:spacing w:val="-9"/>
          <w:sz w:val="24"/>
        </w:rPr>
        <w:t xml:space="preserve"> </w:t>
      </w:r>
      <w:r>
        <w:rPr>
          <w:sz w:val="24"/>
        </w:rPr>
        <w:t>di</w:t>
      </w:r>
      <w:r>
        <w:rPr>
          <w:spacing w:val="-7"/>
          <w:sz w:val="24"/>
        </w:rPr>
        <w:t xml:space="preserve"> </w:t>
      </w:r>
      <w:r>
        <w:rPr>
          <w:sz w:val="24"/>
        </w:rPr>
        <w:t>SD</w:t>
      </w:r>
      <w:r>
        <w:rPr>
          <w:spacing w:val="-9"/>
          <w:sz w:val="24"/>
        </w:rPr>
        <w:t xml:space="preserve"> </w:t>
      </w:r>
      <w:r>
        <w:rPr>
          <w:sz w:val="24"/>
        </w:rPr>
        <w:t>Bina</w:t>
      </w:r>
      <w:r>
        <w:rPr>
          <w:spacing w:val="-6"/>
          <w:sz w:val="24"/>
        </w:rPr>
        <w:t xml:space="preserve"> </w:t>
      </w:r>
      <w:r>
        <w:rPr>
          <w:sz w:val="24"/>
        </w:rPr>
        <w:t>Ceria Mandiri</w:t>
      </w:r>
      <w:r>
        <w:rPr>
          <w:spacing w:val="69"/>
          <w:sz w:val="24"/>
        </w:rPr>
        <w:t xml:space="preserve"> </w:t>
      </w:r>
      <w:r>
        <w:rPr>
          <w:sz w:val="24"/>
        </w:rPr>
        <w:t>Tahun</w:t>
      </w:r>
      <w:r>
        <w:rPr>
          <w:spacing w:val="67"/>
          <w:sz w:val="24"/>
        </w:rPr>
        <w:t xml:space="preserve"> </w:t>
      </w:r>
      <w:r>
        <w:rPr>
          <w:sz w:val="24"/>
        </w:rPr>
        <w:t>Pelajaran</w:t>
      </w:r>
      <w:r>
        <w:rPr>
          <w:spacing w:val="67"/>
          <w:sz w:val="24"/>
        </w:rPr>
        <w:t xml:space="preserve"> </w:t>
      </w:r>
      <w:r>
        <w:rPr>
          <w:sz w:val="24"/>
        </w:rPr>
        <w:t>2025/2025</w:t>
      </w:r>
      <w:r>
        <w:rPr>
          <w:spacing w:val="67"/>
          <w:sz w:val="24"/>
        </w:rPr>
        <w:t xml:space="preserve"> </w:t>
      </w:r>
      <w:r>
        <w:rPr>
          <w:sz w:val="24"/>
        </w:rPr>
        <w:t>diperoleh</w:t>
      </w:r>
      <w:r>
        <w:rPr>
          <w:spacing w:val="67"/>
          <w:sz w:val="24"/>
        </w:rPr>
        <w:t xml:space="preserve"> </w:t>
      </w:r>
      <w:r>
        <w:rPr>
          <w:sz w:val="24"/>
        </w:rPr>
        <w:t>nilai</w:t>
      </w:r>
      <w:r>
        <w:rPr>
          <w:spacing w:val="68"/>
          <w:sz w:val="24"/>
        </w:rPr>
        <w:t xml:space="preserve"> </w:t>
      </w:r>
      <w:r>
        <w:rPr>
          <w:sz w:val="24"/>
        </w:rPr>
        <w:t>rata-rata</w:t>
      </w:r>
      <w:r>
        <w:rPr>
          <w:spacing w:val="69"/>
          <w:sz w:val="24"/>
        </w:rPr>
        <w:t xml:space="preserve"> </w:t>
      </w:r>
      <w:r>
        <w:rPr>
          <w:sz w:val="24"/>
        </w:rPr>
        <w:t>pretest</w:t>
      </w:r>
    </w:p>
    <w:p w14:paraId="615A1A15" w14:textId="77777777" w:rsidR="00EB1BB2" w:rsidRDefault="00687C09" w:rsidP="000C1280">
      <w:pPr>
        <w:pStyle w:val="BodyText"/>
        <w:spacing w:line="357" w:lineRule="auto"/>
        <w:ind w:left="1497" w:right="11"/>
        <w:jc w:val="both"/>
      </w:pPr>
      <w:r>
        <w:t>dikelas</w:t>
      </w:r>
      <w:r>
        <w:rPr>
          <w:spacing w:val="-15"/>
        </w:rPr>
        <w:t xml:space="preserve"> </w:t>
      </w:r>
      <w:r>
        <w:t>IV-A</w:t>
      </w:r>
      <w:r>
        <w:rPr>
          <w:spacing w:val="-15"/>
        </w:rPr>
        <w:t xml:space="preserve"> </w:t>
      </w:r>
      <w:r>
        <w:t>44,70</w:t>
      </w:r>
      <w:r>
        <w:rPr>
          <w:spacing w:val="-15"/>
        </w:rPr>
        <w:t xml:space="preserve"> </w:t>
      </w:r>
      <w:r>
        <w:t>tergolong</w:t>
      </w:r>
      <w:r>
        <w:rPr>
          <w:spacing w:val="-15"/>
        </w:rPr>
        <w:t xml:space="preserve"> </w:t>
      </w:r>
      <w:r>
        <w:t>kurang,setelah</w:t>
      </w:r>
      <w:r>
        <w:rPr>
          <w:spacing w:val="-15"/>
        </w:rPr>
        <w:t xml:space="preserve"> </w:t>
      </w:r>
      <w:r>
        <w:t>melakukan</w:t>
      </w:r>
      <w:r>
        <w:rPr>
          <w:spacing w:val="-15"/>
        </w:rPr>
        <w:t xml:space="preserve"> </w:t>
      </w:r>
      <w:r>
        <w:t>postest</w:t>
      </w:r>
      <w:r>
        <w:rPr>
          <w:spacing w:val="-15"/>
        </w:rPr>
        <w:t xml:space="preserve"> </w:t>
      </w:r>
      <w:r>
        <w:t>hasil</w:t>
      </w:r>
      <w:r>
        <w:rPr>
          <w:spacing w:val="-15"/>
        </w:rPr>
        <w:t xml:space="preserve"> </w:t>
      </w:r>
      <w:r>
        <w:t>nilai rata-rata kelas IV- 84 tergolong baik.</w:t>
      </w:r>
    </w:p>
    <w:p w14:paraId="58A78AA5" w14:textId="57DFD49C" w:rsidR="00EB1BB2" w:rsidRDefault="00687C09" w:rsidP="000C1280">
      <w:pPr>
        <w:pStyle w:val="ListParagraph"/>
        <w:numPr>
          <w:ilvl w:val="0"/>
          <w:numId w:val="1"/>
        </w:numPr>
        <w:tabs>
          <w:tab w:val="left" w:pos="1497"/>
        </w:tabs>
        <w:spacing w:before="6" w:line="360" w:lineRule="auto"/>
        <w:ind w:right="11"/>
        <w:jc w:val="both"/>
        <w:rPr>
          <w:sz w:val="24"/>
        </w:rPr>
      </w:pPr>
      <w:r>
        <w:rPr>
          <w:sz w:val="24"/>
        </w:rPr>
        <w:t>Hasil</w:t>
      </w:r>
      <w:r>
        <w:rPr>
          <w:spacing w:val="-13"/>
          <w:sz w:val="24"/>
        </w:rPr>
        <w:t xml:space="preserve"> </w:t>
      </w:r>
      <w:r>
        <w:rPr>
          <w:sz w:val="24"/>
        </w:rPr>
        <w:t>belajar</w:t>
      </w:r>
      <w:r>
        <w:rPr>
          <w:spacing w:val="-12"/>
          <w:sz w:val="24"/>
        </w:rPr>
        <w:t xml:space="preserve"> </w:t>
      </w:r>
      <w:r>
        <w:rPr>
          <w:sz w:val="24"/>
        </w:rPr>
        <w:t>siswa</w:t>
      </w:r>
      <w:r>
        <w:rPr>
          <w:spacing w:val="-15"/>
          <w:sz w:val="24"/>
        </w:rPr>
        <w:t xml:space="preserve"> </w:t>
      </w:r>
      <w:r>
        <w:rPr>
          <w:sz w:val="24"/>
        </w:rPr>
        <w:t>tanpa</w:t>
      </w:r>
      <w:r>
        <w:rPr>
          <w:spacing w:val="-15"/>
          <w:sz w:val="24"/>
        </w:rPr>
        <w:t xml:space="preserve"> </w:t>
      </w:r>
      <w:r>
        <w:rPr>
          <w:sz w:val="24"/>
        </w:rPr>
        <w:t>menggunkan</w:t>
      </w:r>
      <w:r>
        <w:rPr>
          <w:spacing w:val="-15"/>
          <w:sz w:val="24"/>
        </w:rPr>
        <w:t xml:space="preserve"> </w:t>
      </w:r>
      <w:r>
        <w:rPr>
          <w:sz w:val="24"/>
        </w:rPr>
        <w:t>media</w:t>
      </w:r>
      <w:r>
        <w:rPr>
          <w:spacing w:val="-12"/>
          <w:sz w:val="24"/>
        </w:rPr>
        <w:t xml:space="preserve"> </w:t>
      </w:r>
      <w:r>
        <w:rPr>
          <w:sz w:val="24"/>
        </w:rPr>
        <w:t>berbasis</w:t>
      </w:r>
      <w:r>
        <w:rPr>
          <w:spacing w:val="-14"/>
          <w:sz w:val="24"/>
        </w:rPr>
        <w:t xml:space="preserve"> </w:t>
      </w:r>
      <w:r>
        <w:rPr>
          <w:sz w:val="24"/>
        </w:rPr>
        <w:t>video</w:t>
      </w:r>
      <w:r>
        <w:rPr>
          <w:spacing w:val="-15"/>
          <w:sz w:val="24"/>
        </w:rPr>
        <w:t xml:space="preserve"> </w:t>
      </w:r>
      <w:r>
        <w:rPr>
          <w:sz w:val="24"/>
        </w:rPr>
        <w:t>animasi</w:t>
      </w:r>
      <w:r>
        <w:rPr>
          <w:spacing w:val="-12"/>
          <w:sz w:val="24"/>
        </w:rPr>
        <w:t xml:space="preserve"> </w:t>
      </w:r>
      <w:r>
        <w:rPr>
          <w:sz w:val="24"/>
        </w:rPr>
        <w:t>pada materi</w:t>
      </w:r>
      <w:r>
        <w:rPr>
          <w:spacing w:val="-12"/>
          <w:sz w:val="24"/>
        </w:rPr>
        <w:t xml:space="preserve"> </w:t>
      </w:r>
      <w:r w:rsidR="004C07B4">
        <w:rPr>
          <w:spacing w:val="-12"/>
          <w:sz w:val="24"/>
        </w:rPr>
        <w:t>“</w:t>
      </w:r>
      <w:r>
        <w:rPr>
          <w:sz w:val="24"/>
        </w:rPr>
        <w:t>daerahku</w:t>
      </w:r>
      <w:r>
        <w:rPr>
          <w:spacing w:val="-13"/>
          <w:sz w:val="24"/>
        </w:rPr>
        <w:t xml:space="preserve"> </w:t>
      </w:r>
      <w:r>
        <w:rPr>
          <w:sz w:val="24"/>
        </w:rPr>
        <w:t>kaya</w:t>
      </w:r>
      <w:r>
        <w:rPr>
          <w:spacing w:val="-12"/>
          <w:sz w:val="24"/>
        </w:rPr>
        <w:t xml:space="preserve"> </w:t>
      </w:r>
      <w:r>
        <w:rPr>
          <w:sz w:val="24"/>
        </w:rPr>
        <w:t>sumber</w:t>
      </w:r>
      <w:r>
        <w:rPr>
          <w:spacing w:val="-13"/>
          <w:sz w:val="24"/>
        </w:rPr>
        <w:t xml:space="preserve"> </w:t>
      </w:r>
      <w:r>
        <w:rPr>
          <w:sz w:val="24"/>
        </w:rPr>
        <w:t>daya</w:t>
      </w:r>
      <w:r>
        <w:rPr>
          <w:spacing w:val="-12"/>
          <w:sz w:val="24"/>
        </w:rPr>
        <w:t xml:space="preserve"> </w:t>
      </w:r>
      <w:r>
        <w:rPr>
          <w:sz w:val="24"/>
        </w:rPr>
        <w:t>kelas</w:t>
      </w:r>
      <w:r w:rsidR="004C07B4">
        <w:rPr>
          <w:sz w:val="24"/>
        </w:rPr>
        <w:t>”</w:t>
      </w:r>
      <w:r>
        <w:rPr>
          <w:spacing w:val="-15"/>
          <w:sz w:val="24"/>
        </w:rPr>
        <w:t xml:space="preserve"> </w:t>
      </w:r>
      <w:r>
        <w:rPr>
          <w:sz w:val="24"/>
        </w:rPr>
        <w:t>IV</w:t>
      </w:r>
      <w:r>
        <w:rPr>
          <w:spacing w:val="-15"/>
          <w:sz w:val="24"/>
        </w:rPr>
        <w:t xml:space="preserve"> </w:t>
      </w:r>
      <w:r>
        <w:rPr>
          <w:sz w:val="24"/>
        </w:rPr>
        <w:t>di</w:t>
      </w:r>
      <w:r>
        <w:rPr>
          <w:spacing w:val="-12"/>
          <w:sz w:val="24"/>
        </w:rPr>
        <w:t xml:space="preserve"> </w:t>
      </w:r>
      <w:r>
        <w:rPr>
          <w:sz w:val="24"/>
        </w:rPr>
        <w:t>SD</w:t>
      </w:r>
      <w:r>
        <w:rPr>
          <w:spacing w:val="-15"/>
          <w:sz w:val="24"/>
        </w:rPr>
        <w:t xml:space="preserve"> </w:t>
      </w:r>
      <w:r>
        <w:rPr>
          <w:sz w:val="24"/>
        </w:rPr>
        <w:t>Bina</w:t>
      </w:r>
      <w:r>
        <w:rPr>
          <w:spacing w:val="-12"/>
          <w:sz w:val="24"/>
        </w:rPr>
        <w:t xml:space="preserve"> </w:t>
      </w:r>
      <w:r>
        <w:rPr>
          <w:sz w:val="24"/>
        </w:rPr>
        <w:t>Ceria</w:t>
      </w:r>
      <w:r>
        <w:rPr>
          <w:spacing w:val="-12"/>
          <w:sz w:val="24"/>
        </w:rPr>
        <w:t xml:space="preserve"> </w:t>
      </w:r>
      <w:r>
        <w:rPr>
          <w:sz w:val="24"/>
        </w:rPr>
        <w:t>Mandiri</w:t>
      </w:r>
      <w:r>
        <w:rPr>
          <w:spacing w:val="-12"/>
          <w:sz w:val="24"/>
        </w:rPr>
        <w:t xml:space="preserve"> </w:t>
      </w:r>
      <w:r>
        <w:rPr>
          <w:sz w:val="24"/>
        </w:rPr>
        <w:t>TA 2025/2026 diperoleh nilai rata- rata pretest dikelas</w:t>
      </w:r>
      <w:r>
        <w:rPr>
          <w:spacing w:val="-1"/>
          <w:sz w:val="24"/>
        </w:rPr>
        <w:t xml:space="preserve"> </w:t>
      </w:r>
      <w:r>
        <w:rPr>
          <w:sz w:val="24"/>
        </w:rPr>
        <w:t>IV-B 50,25 tergolong kurang, setelah melakukan postest hasil nilai rata-rata kelas IV-B 65,75 tergolong cukup.</w:t>
      </w:r>
    </w:p>
    <w:p w14:paraId="40BDCDC5" w14:textId="77777777" w:rsidR="0034372D" w:rsidRDefault="00687C09" w:rsidP="0034372D">
      <w:pPr>
        <w:pStyle w:val="ListParagraph"/>
        <w:numPr>
          <w:ilvl w:val="0"/>
          <w:numId w:val="1"/>
        </w:numPr>
        <w:tabs>
          <w:tab w:val="left" w:pos="1497"/>
        </w:tabs>
        <w:spacing w:line="360" w:lineRule="auto"/>
        <w:ind w:right="11"/>
        <w:jc w:val="both"/>
        <w:rPr>
          <w:sz w:val="24"/>
        </w:rPr>
      </w:pPr>
      <w:r>
        <w:rPr>
          <w:sz w:val="24"/>
        </w:rPr>
        <w:lastRenderedPageBreak/>
        <w:t>Ada pengaruh yang signifikan dalam penggunan media berbasis video animasi Kelas IV di SD Bina Ceria Mandiri Tahun Pelajaran 2025/2026 yaitu thituung (4,14)&gt; ttabel (1,69) maka H</w:t>
      </w:r>
      <w:r>
        <w:rPr>
          <w:sz w:val="16"/>
        </w:rPr>
        <w:t>1</w:t>
      </w:r>
      <w:r>
        <w:rPr>
          <w:spacing w:val="36"/>
          <w:sz w:val="16"/>
        </w:rPr>
        <w:t xml:space="preserve"> </w:t>
      </w:r>
      <w:r>
        <w:rPr>
          <w:sz w:val="24"/>
        </w:rPr>
        <w:t>diterima dan H</w:t>
      </w:r>
      <w:r>
        <w:rPr>
          <w:sz w:val="16"/>
        </w:rPr>
        <w:t xml:space="preserve">O </w:t>
      </w:r>
      <w:r>
        <w:rPr>
          <w:sz w:val="24"/>
        </w:rPr>
        <w:t>ditolak.</w:t>
      </w:r>
    </w:p>
    <w:p w14:paraId="5C297712" w14:textId="4C8BC9F2" w:rsidR="00EB1BB2" w:rsidRPr="0034372D" w:rsidRDefault="00687C09" w:rsidP="0034372D">
      <w:pPr>
        <w:tabs>
          <w:tab w:val="left" w:pos="1497"/>
        </w:tabs>
        <w:spacing w:line="360" w:lineRule="auto"/>
        <w:ind w:right="11"/>
        <w:rPr>
          <w:b/>
          <w:bCs/>
          <w:sz w:val="24"/>
          <w:szCs w:val="24"/>
        </w:rPr>
      </w:pPr>
      <w:r w:rsidRPr="0034372D">
        <w:rPr>
          <w:b/>
          <w:bCs/>
          <w:sz w:val="24"/>
          <w:szCs w:val="24"/>
        </w:rPr>
        <w:t>DAFTAR</w:t>
      </w:r>
      <w:r w:rsidRPr="0034372D">
        <w:rPr>
          <w:b/>
          <w:bCs/>
          <w:spacing w:val="-8"/>
          <w:sz w:val="24"/>
          <w:szCs w:val="24"/>
        </w:rPr>
        <w:t xml:space="preserve"> </w:t>
      </w:r>
      <w:r w:rsidRPr="0034372D">
        <w:rPr>
          <w:b/>
          <w:bCs/>
          <w:spacing w:val="-2"/>
          <w:sz w:val="24"/>
          <w:szCs w:val="24"/>
        </w:rPr>
        <w:t>PUSTAKA</w:t>
      </w:r>
    </w:p>
    <w:p w14:paraId="3DC9E5A6" w14:textId="77777777" w:rsidR="00EB1BB2" w:rsidRDefault="00EB1BB2">
      <w:pPr>
        <w:pStyle w:val="BodyText"/>
        <w:spacing w:before="44"/>
        <w:rPr>
          <w:b/>
        </w:rPr>
      </w:pPr>
    </w:p>
    <w:p w14:paraId="057BF1AB" w14:textId="77777777" w:rsidR="00EB1BB2" w:rsidRDefault="00687C09" w:rsidP="0034372D">
      <w:pPr>
        <w:pStyle w:val="BodyText"/>
        <w:spacing w:line="259" w:lineRule="auto"/>
        <w:ind w:left="567" w:hanging="720"/>
        <w:jc w:val="both"/>
      </w:pPr>
      <w:r>
        <w:t>Alifa, N., Rahmawati, D., &amp; Putra, M. (2021). Pengaruh penggunaan media video animasi terhadap pemahaman konsep siswa sekolah dasar. Jurnal Pendidikan Dasar Indonesia, 6(2), 115–123.</w:t>
      </w:r>
    </w:p>
    <w:p w14:paraId="7EF2D0DC" w14:textId="77777777" w:rsidR="00EB1BB2" w:rsidRDefault="00EB1BB2" w:rsidP="0034372D">
      <w:pPr>
        <w:pStyle w:val="BodyText"/>
        <w:ind w:left="567"/>
      </w:pPr>
    </w:p>
    <w:p w14:paraId="44437A6A" w14:textId="77777777" w:rsidR="00EB1BB2" w:rsidRDefault="00687C09" w:rsidP="0034372D">
      <w:pPr>
        <w:pStyle w:val="BodyText"/>
        <w:spacing w:line="259" w:lineRule="auto"/>
        <w:ind w:left="567" w:hanging="720"/>
      </w:pPr>
      <w:r>
        <w:t>Amelia, R., Sari, P., &amp; Nugroho, A. (2025). Efektivitas media animasi dalam meningkatkan</w:t>
      </w:r>
      <w:r>
        <w:rPr>
          <w:spacing w:val="80"/>
        </w:rPr>
        <w:t xml:space="preserve"> </w:t>
      </w:r>
      <w:r>
        <w:t>hasil</w:t>
      </w:r>
      <w:r>
        <w:rPr>
          <w:spacing w:val="80"/>
        </w:rPr>
        <w:t xml:space="preserve"> </w:t>
      </w:r>
      <w:r>
        <w:t>belajar</w:t>
      </w:r>
      <w:r>
        <w:rPr>
          <w:spacing w:val="80"/>
        </w:rPr>
        <w:t xml:space="preserve"> </w:t>
      </w:r>
      <w:r>
        <w:t>IPAS</w:t>
      </w:r>
      <w:r>
        <w:rPr>
          <w:spacing w:val="80"/>
        </w:rPr>
        <w:t xml:space="preserve"> </w:t>
      </w:r>
      <w:r>
        <w:t>di</w:t>
      </w:r>
      <w:r>
        <w:rPr>
          <w:spacing w:val="80"/>
          <w:w w:val="150"/>
        </w:rPr>
        <w:t xml:space="preserve"> </w:t>
      </w:r>
      <w:r>
        <w:t>sekolah</w:t>
      </w:r>
      <w:r>
        <w:rPr>
          <w:spacing w:val="80"/>
        </w:rPr>
        <w:t xml:space="preserve"> </w:t>
      </w:r>
      <w:r>
        <w:t>dasar.</w:t>
      </w:r>
      <w:r>
        <w:rPr>
          <w:spacing w:val="80"/>
        </w:rPr>
        <w:t xml:space="preserve"> </w:t>
      </w:r>
      <w:r>
        <w:t>Jurnal</w:t>
      </w:r>
      <w:r>
        <w:rPr>
          <w:spacing w:val="80"/>
        </w:rPr>
        <w:t xml:space="preserve"> </w:t>
      </w:r>
      <w:r>
        <w:t>Inovasi</w:t>
      </w:r>
      <w:r>
        <w:rPr>
          <w:spacing w:val="80"/>
        </w:rPr>
        <w:t xml:space="preserve"> </w:t>
      </w:r>
      <w:r>
        <w:t>Pendidikan Dasar, 9(1), 45–54.</w:t>
      </w:r>
    </w:p>
    <w:p w14:paraId="6BBBFCF6" w14:textId="77777777" w:rsidR="00EB1BB2" w:rsidRDefault="00EB1BB2" w:rsidP="0034372D">
      <w:pPr>
        <w:pStyle w:val="BodyText"/>
        <w:ind w:left="567"/>
      </w:pPr>
    </w:p>
    <w:p w14:paraId="25E45C02" w14:textId="77777777" w:rsidR="00EB1BB2" w:rsidRDefault="00687C09" w:rsidP="0034372D">
      <w:pPr>
        <w:pStyle w:val="BodyText"/>
        <w:spacing w:line="259" w:lineRule="auto"/>
        <w:ind w:left="567" w:hanging="720"/>
      </w:pPr>
      <w:r>
        <w:t>Andrasari, L. (2022). Penggunaan media video animasi dalam meningkatkan motivasi</w:t>
      </w:r>
      <w:r>
        <w:rPr>
          <w:spacing w:val="80"/>
          <w:w w:val="150"/>
        </w:rPr>
        <w:t xml:space="preserve"> </w:t>
      </w:r>
      <w:r>
        <w:t>dan</w:t>
      </w:r>
      <w:r>
        <w:rPr>
          <w:spacing w:val="80"/>
          <w:w w:val="150"/>
        </w:rPr>
        <w:t xml:space="preserve"> </w:t>
      </w:r>
      <w:r>
        <w:t>hasil</w:t>
      </w:r>
      <w:r>
        <w:rPr>
          <w:spacing w:val="80"/>
          <w:w w:val="150"/>
        </w:rPr>
        <w:t xml:space="preserve"> </w:t>
      </w:r>
      <w:r>
        <w:t>belajar</w:t>
      </w:r>
      <w:r>
        <w:rPr>
          <w:spacing w:val="80"/>
          <w:w w:val="150"/>
        </w:rPr>
        <w:t xml:space="preserve"> </w:t>
      </w:r>
      <w:r>
        <w:t>siswa</w:t>
      </w:r>
      <w:r>
        <w:rPr>
          <w:spacing w:val="80"/>
          <w:w w:val="150"/>
        </w:rPr>
        <w:t xml:space="preserve"> </w:t>
      </w:r>
      <w:r>
        <w:t>sekolah</w:t>
      </w:r>
      <w:r>
        <w:rPr>
          <w:spacing w:val="80"/>
          <w:w w:val="150"/>
        </w:rPr>
        <w:t xml:space="preserve"> </w:t>
      </w:r>
      <w:r>
        <w:t>dasar.</w:t>
      </w:r>
      <w:r>
        <w:rPr>
          <w:spacing w:val="80"/>
          <w:w w:val="150"/>
        </w:rPr>
        <w:t xml:space="preserve"> </w:t>
      </w:r>
      <w:r>
        <w:t>Jurnal</w:t>
      </w:r>
      <w:r>
        <w:rPr>
          <w:spacing w:val="80"/>
          <w:w w:val="150"/>
        </w:rPr>
        <w:t xml:space="preserve"> </w:t>
      </w:r>
      <w:r>
        <w:t>Teknologi Pendidikan, 14(3), 210–218.</w:t>
      </w:r>
    </w:p>
    <w:p w14:paraId="44AA8F45" w14:textId="77777777" w:rsidR="00EB1BB2" w:rsidRDefault="00EB1BB2" w:rsidP="0034372D">
      <w:pPr>
        <w:pStyle w:val="BodyText"/>
        <w:ind w:left="567"/>
      </w:pPr>
    </w:p>
    <w:p w14:paraId="5E471C09" w14:textId="77777777" w:rsidR="00EB1BB2" w:rsidRDefault="00687C09" w:rsidP="0034372D">
      <w:pPr>
        <w:pStyle w:val="BodyText"/>
        <w:spacing w:line="259" w:lineRule="auto"/>
        <w:ind w:left="567" w:hanging="720"/>
      </w:pPr>
      <w:r>
        <w:t xml:space="preserve">Fitriana, D. (2021). Peran media pembelajaran dalam meningkatkan kualitas pembelajaran di sekolah dasar. Jurnal Pendidikan dan Pembelajaran, 8(1), </w:t>
      </w:r>
      <w:r>
        <w:rPr>
          <w:spacing w:val="-2"/>
        </w:rPr>
        <w:t>67–75.</w:t>
      </w:r>
    </w:p>
    <w:p w14:paraId="690B7A88" w14:textId="77777777" w:rsidR="00EB1BB2" w:rsidRDefault="00EB1BB2" w:rsidP="0034372D">
      <w:pPr>
        <w:pStyle w:val="BodyText"/>
        <w:ind w:left="567"/>
      </w:pPr>
    </w:p>
    <w:p w14:paraId="78689782" w14:textId="77777777" w:rsidR="00EB1BB2" w:rsidRDefault="00687C09" w:rsidP="0034372D">
      <w:pPr>
        <w:pStyle w:val="BodyText"/>
        <w:spacing w:line="256" w:lineRule="auto"/>
        <w:ind w:left="567" w:hanging="720"/>
      </w:pPr>
      <w:r>
        <w:t>Irawan,</w:t>
      </w:r>
      <w:r>
        <w:rPr>
          <w:spacing w:val="-4"/>
        </w:rPr>
        <w:t xml:space="preserve"> </w:t>
      </w:r>
      <w:r>
        <w:t>H.,</w:t>
      </w:r>
      <w:r>
        <w:rPr>
          <w:spacing w:val="-4"/>
        </w:rPr>
        <w:t xml:space="preserve"> </w:t>
      </w:r>
      <w:r>
        <w:t>Putri,</w:t>
      </w:r>
      <w:r>
        <w:rPr>
          <w:spacing w:val="-4"/>
        </w:rPr>
        <w:t xml:space="preserve"> </w:t>
      </w:r>
      <w:r>
        <w:t>S.,</w:t>
      </w:r>
      <w:r>
        <w:rPr>
          <w:spacing w:val="-4"/>
        </w:rPr>
        <w:t xml:space="preserve"> </w:t>
      </w:r>
      <w:r>
        <w:t>&amp;</w:t>
      </w:r>
      <w:r>
        <w:rPr>
          <w:spacing w:val="-3"/>
        </w:rPr>
        <w:t xml:space="preserve"> </w:t>
      </w:r>
      <w:r>
        <w:t>Kurniawan,</w:t>
      </w:r>
      <w:r>
        <w:rPr>
          <w:spacing w:val="-4"/>
        </w:rPr>
        <w:t xml:space="preserve"> </w:t>
      </w:r>
      <w:r>
        <w:t>R.</w:t>
      </w:r>
      <w:r>
        <w:rPr>
          <w:spacing w:val="-4"/>
        </w:rPr>
        <w:t xml:space="preserve"> </w:t>
      </w:r>
      <w:r>
        <w:t>(2021).</w:t>
      </w:r>
      <w:r>
        <w:rPr>
          <w:spacing w:val="-4"/>
        </w:rPr>
        <w:t xml:space="preserve"> </w:t>
      </w:r>
      <w:r>
        <w:t>Media</w:t>
      </w:r>
      <w:r>
        <w:rPr>
          <w:spacing w:val="-3"/>
        </w:rPr>
        <w:t xml:space="preserve"> </w:t>
      </w:r>
      <w:r>
        <w:t>audio-visual</w:t>
      </w:r>
      <w:r>
        <w:rPr>
          <w:spacing w:val="-3"/>
        </w:rPr>
        <w:t xml:space="preserve"> </w:t>
      </w:r>
      <w:r>
        <w:t>sebagai</w:t>
      </w:r>
      <w:r>
        <w:rPr>
          <w:spacing w:val="-7"/>
        </w:rPr>
        <w:t xml:space="preserve"> </w:t>
      </w:r>
      <w:r>
        <w:t>inovasi pembelajaran di era digital. Jurnal Pendidikan Modern, 5(2), 98–106.</w:t>
      </w:r>
    </w:p>
    <w:p w14:paraId="5F8949D7" w14:textId="77777777" w:rsidR="00EB1BB2" w:rsidRDefault="00EB1BB2" w:rsidP="0034372D">
      <w:pPr>
        <w:pStyle w:val="BodyText"/>
        <w:ind w:left="567"/>
      </w:pPr>
    </w:p>
    <w:p w14:paraId="30E2A170" w14:textId="77777777" w:rsidR="00EB1BB2" w:rsidRDefault="00687C09" w:rsidP="0034372D">
      <w:pPr>
        <w:pStyle w:val="BodyText"/>
        <w:spacing w:line="259" w:lineRule="auto"/>
        <w:ind w:left="567" w:hanging="720"/>
        <w:jc w:val="both"/>
      </w:pPr>
      <w:r>
        <w:t>Pratiwi,</w:t>
      </w:r>
      <w:r>
        <w:rPr>
          <w:spacing w:val="-11"/>
        </w:rPr>
        <w:t xml:space="preserve"> </w:t>
      </w:r>
      <w:r>
        <w:t>A.,</w:t>
      </w:r>
      <w:r>
        <w:rPr>
          <w:spacing w:val="-11"/>
        </w:rPr>
        <w:t xml:space="preserve"> </w:t>
      </w:r>
      <w:r>
        <w:t>Lestari,</w:t>
      </w:r>
      <w:r>
        <w:rPr>
          <w:spacing w:val="-11"/>
        </w:rPr>
        <w:t xml:space="preserve"> </w:t>
      </w:r>
      <w:r>
        <w:t>M.,</w:t>
      </w:r>
      <w:r>
        <w:rPr>
          <w:spacing w:val="-11"/>
        </w:rPr>
        <w:t xml:space="preserve"> </w:t>
      </w:r>
      <w:r>
        <w:t>&amp;</w:t>
      </w:r>
      <w:r>
        <w:rPr>
          <w:spacing w:val="-10"/>
        </w:rPr>
        <w:t xml:space="preserve"> </w:t>
      </w:r>
      <w:r>
        <w:t>Handayani,</w:t>
      </w:r>
      <w:r>
        <w:rPr>
          <w:spacing w:val="-11"/>
        </w:rPr>
        <w:t xml:space="preserve"> </w:t>
      </w:r>
      <w:r>
        <w:t>S.</w:t>
      </w:r>
      <w:r>
        <w:rPr>
          <w:spacing w:val="-11"/>
        </w:rPr>
        <w:t xml:space="preserve"> </w:t>
      </w:r>
      <w:r>
        <w:t>(2024).</w:t>
      </w:r>
      <w:r>
        <w:rPr>
          <w:spacing w:val="-11"/>
        </w:rPr>
        <w:t xml:space="preserve"> </w:t>
      </w:r>
      <w:r>
        <w:t>Implementasi</w:t>
      </w:r>
      <w:r>
        <w:rPr>
          <w:spacing w:val="-10"/>
        </w:rPr>
        <w:t xml:space="preserve"> </w:t>
      </w:r>
      <w:r>
        <w:t>pembelajaran</w:t>
      </w:r>
      <w:r>
        <w:rPr>
          <w:spacing w:val="-11"/>
        </w:rPr>
        <w:t xml:space="preserve"> </w:t>
      </w:r>
      <w:r>
        <w:t>IPAS pada Kurikulum Merdeka di sekolah dasar. Jurnal Kurikulum dan Pembelajaran, 11(1), 33–42.</w:t>
      </w:r>
    </w:p>
    <w:p w14:paraId="0158017C" w14:textId="77777777" w:rsidR="00EB1BB2" w:rsidRDefault="00EB1BB2" w:rsidP="0034372D">
      <w:pPr>
        <w:pStyle w:val="BodyText"/>
        <w:ind w:left="567"/>
      </w:pPr>
    </w:p>
    <w:p w14:paraId="283DA394" w14:textId="77777777" w:rsidR="00EB1BB2" w:rsidRDefault="00687C09" w:rsidP="0034372D">
      <w:pPr>
        <w:pStyle w:val="BodyText"/>
        <w:spacing w:line="259" w:lineRule="auto"/>
        <w:ind w:left="567" w:hanging="720"/>
      </w:pPr>
      <w:r>
        <w:t>Safitri, D., Rahman, F., &amp; Wijaya, A. (2024). Pengaruh media video animasi terhadap</w:t>
      </w:r>
      <w:r>
        <w:rPr>
          <w:spacing w:val="32"/>
        </w:rPr>
        <w:t xml:space="preserve"> </w:t>
      </w:r>
      <w:r>
        <w:t>hasil</w:t>
      </w:r>
      <w:r>
        <w:rPr>
          <w:spacing w:val="33"/>
        </w:rPr>
        <w:t xml:space="preserve"> </w:t>
      </w:r>
      <w:r>
        <w:t>belajar</w:t>
      </w:r>
      <w:r>
        <w:rPr>
          <w:spacing w:val="32"/>
        </w:rPr>
        <w:t xml:space="preserve"> </w:t>
      </w:r>
      <w:r>
        <w:t>IPAS</w:t>
      </w:r>
      <w:r>
        <w:rPr>
          <w:spacing w:val="31"/>
        </w:rPr>
        <w:t xml:space="preserve"> </w:t>
      </w:r>
      <w:r>
        <w:t>siswa</w:t>
      </w:r>
      <w:r>
        <w:rPr>
          <w:spacing w:val="34"/>
        </w:rPr>
        <w:t xml:space="preserve"> </w:t>
      </w:r>
      <w:r>
        <w:t>kelas</w:t>
      </w:r>
      <w:r>
        <w:rPr>
          <w:spacing w:val="35"/>
        </w:rPr>
        <w:t xml:space="preserve"> </w:t>
      </w:r>
      <w:r>
        <w:t>IV</w:t>
      </w:r>
      <w:r>
        <w:rPr>
          <w:spacing w:val="31"/>
        </w:rPr>
        <w:t xml:space="preserve"> </w:t>
      </w:r>
      <w:r>
        <w:t>sekolah</w:t>
      </w:r>
      <w:r>
        <w:rPr>
          <w:spacing w:val="32"/>
        </w:rPr>
        <w:t xml:space="preserve"> </w:t>
      </w:r>
      <w:r>
        <w:t>dasar.</w:t>
      </w:r>
      <w:r>
        <w:rPr>
          <w:spacing w:val="32"/>
        </w:rPr>
        <w:t xml:space="preserve"> </w:t>
      </w:r>
      <w:r>
        <w:t>Jurnal</w:t>
      </w:r>
      <w:r>
        <w:rPr>
          <w:spacing w:val="33"/>
        </w:rPr>
        <w:t xml:space="preserve"> </w:t>
      </w:r>
      <w:r>
        <w:t>Ilmiah Pendidikan Dasar, 10(2), 120–130.</w:t>
      </w:r>
    </w:p>
    <w:p w14:paraId="418A3406" w14:textId="77777777" w:rsidR="00EB1BB2" w:rsidRDefault="00EB1BB2" w:rsidP="0034372D">
      <w:pPr>
        <w:pStyle w:val="BodyText"/>
        <w:spacing w:line="259" w:lineRule="auto"/>
        <w:ind w:left="567"/>
      </w:pPr>
    </w:p>
    <w:p w14:paraId="6DFAA045" w14:textId="77777777" w:rsidR="004C07B4" w:rsidRDefault="004C07B4" w:rsidP="0034372D">
      <w:pPr>
        <w:pStyle w:val="BodyText"/>
        <w:spacing w:line="259" w:lineRule="auto"/>
        <w:ind w:left="567" w:hanging="720"/>
      </w:pPr>
      <w:r>
        <w:t>Sudirman, A., Harahap, S., &amp; Lubis, R. (2024). Hakikat pendidikan dalam pengembangan</w:t>
      </w:r>
      <w:r>
        <w:rPr>
          <w:spacing w:val="-3"/>
        </w:rPr>
        <w:t xml:space="preserve"> </w:t>
      </w:r>
      <w:r>
        <w:t>potensi</w:t>
      </w:r>
      <w:r>
        <w:rPr>
          <w:spacing w:val="-2"/>
        </w:rPr>
        <w:t xml:space="preserve"> </w:t>
      </w:r>
      <w:r>
        <w:t>peserta</w:t>
      </w:r>
      <w:r>
        <w:rPr>
          <w:spacing w:val="-1"/>
        </w:rPr>
        <w:t xml:space="preserve"> </w:t>
      </w:r>
      <w:r>
        <w:t>didik</w:t>
      </w:r>
      <w:r>
        <w:rPr>
          <w:spacing w:val="-3"/>
        </w:rPr>
        <w:t xml:space="preserve"> </w:t>
      </w:r>
      <w:r>
        <w:t>di</w:t>
      </w:r>
      <w:r>
        <w:rPr>
          <w:spacing w:val="-2"/>
        </w:rPr>
        <w:t xml:space="preserve"> </w:t>
      </w:r>
      <w:r>
        <w:t>era</w:t>
      </w:r>
      <w:r>
        <w:rPr>
          <w:spacing w:val="-1"/>
        </w:rPr>
        <w:t xml:space="preserve"> </w:t>
      </w:r>
      <w:r>
        <w:t>digital.</w:t>
      </w:r>
      <w:r>
        <w:rPr>
          <w:spacing w:val="-6"/>
        </w:rPr>
        <w:t xml:space="preserve"> </w:t>
      </w:r>
      <w:r>
        <w:t>Jurnal</w:t>
      </w:r>
      <w:r>
        <w:rPr>
          <w:spacing w:val="-2"/>
        </w:rPr>
        <w:t xml:space="preserve"> </w:t>
      </w:r>
      <w:r>
        <w:t>Ilmu</w:t>
      </w:r>
      <w:r>
        <w:rPr>
          <w:spacing w:val="-3"/>
        </w:rPr>
        <w:t xml:space="preserve"> </w:t>
      </w:r>
      <w:r>
        <w:t>Pendidikan, 15(1), 1–10.</w:t>
      </w:r>
    </w:p>
    <w:p w14:paraId="42E36BF4" w14:textId="77777777" w:rsidR="004C07B4" w:rsidRDefault="004C07B4" w:rsidP="0034372D">
      <w:pPr>
        <w:pStyle w:val="BodyText"/>
        <w:ind w:left="567"/>
      </w:pPr>
    </w:p>
    <w:p w14:paraId="5FB91AB7" w14:textId="5F6DCF95" w:rsidR="004C07B4" w:rsidRDefault="004C07B4" w:rsidP="0034372D">
      <w:pPr>
        <w:pStyle w:val="BodyText"/>
        <w:spacing w:line="259" w:lineRule="auto"/>
        <w:ind w:left="567" w:hanging="720"/>
        <w:sectPr w:rsidR="004C07B4" w:rsidSect="00092D42">
          <w:headerReference w:type="default" r:id="rId11"/>
          <w:pgSz w:w="11910" w:h="16840"/>
          <w:pgMar w:top="2268" w:right="1701" w:bottom="1701" w:left="2268" w:header="720" w:footer="720" w:gutter="0"/>
          <w:cols w:space="720"/>
        </w:sectPr>
      </w:pPr>
      <w:r>
        <w:t>Wardana, I. (2024). Optimalisasi penggunaan media pembelajaran untuk meningkatkan</w:t>
      </w:r>
      <w:r>
        <w:rPr>
          <w:spacing w:val="-15"/>
        </w:rPr>
        <w:t xml:space="preserve"> </w:t>
      </w:r>
      <w:r>
        <w:t>interaksi</w:t>
      </w:r>
      <w:r>
        <w:rPr>
          <w:spacing w:val="-14"/>
        </w:rPr>
        <w:t xml:space="preserve"> </w:t>
      </w:r>
      <w:r>
        <w:t>guru</w:t>
      </w:r>
      <w:r>
        <w:rPr>
          <w:spacing w:val="-13"/>
        </w:rPr>
        <w:t xml:space="preserve"> </w:t>
      </w:r>
      <w:r>
        <w:t>dan</w:t>
      </w:r>
      <w:r>
        <w:rPr>
          <w:spacing w:val="-13"/>
        </w:rPr>
        <w:t xml:space="preserve"> </w:t>
      </w:r>
      <w:r>
        <w:t>siswa.</w:t>
      </w:r>
      <w:r>
        <w:rPr>
          <w:spacing w:val="-13"/>
        </w:rPr>
        <w:t xml:space="preserve"> </w:t>
      </w:r>
      <w:r>
        <w:t>Jurnal</w:t>
      </w:r>
      <w:r>
        <w:rPr>
          <w:spacing w:val="-13"/>
        </w:rPr>
        <w:t xml:space="preserve"> </w:t>
      </w:r>
      <w:r>
        <w:t>Pendidikan</w:t>
      </w:r>
      <w:r>
        <w:rPr>
          <w:spacing w:val="-13"/>
        </w:rPr>
        <w:t xml:space="preserve"> </w:t>
      </w:r>
      <w:r>
        <w:t>Indonesia,</w:t>
      </w:r>
      <w:r>
        <w:rPr>
          <w:spacing w:val="-13"/>
        </w:rPr>
        <w:t xml:space="preserve"> </w:t>
      </w:r>
      <w:r>
        <w:t xml:space="preserve">13(2), </w:t>
      </w:r>
      <w:r>
        <w:rPr>
          <w:spacing w:val="-2"/>
        </w:rPr>
        <w:t>150–158.</w:t>
      </w:r>
    </w:p>
    <w:p w14:paraId="2A1D3E22" w14:textId="77777777" w:rsidR="00EB1BB2" w:rsidRDefault="00EB1BB2" w:rsidP="001C0E7A">
      <w:pPr>
        <w:pStyle w:val="BodyText"/>
        <w:spacing w:before="76"/>
      </w:pPr>
    </w:p>
    <w:sectPr w:rsidR="00EB1BB2">
      <w:pgSz w:w="11910" w:h="16840"/>
      <w:pgMar w:top="1920" w:right="1559" w:bottom="280" w:left="17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CB675" w14:textId="77777777" w:rsidR="00A22FC1" w:rsidRDefault="00A22FC1" w:rsidP="00353265">
      <w:r>
        <w:separator/>
      </w:r>
    </w:p>
  </w:endnote>
  <w:endnote w:type="continuationSeparator" w:id="0">
    <w:p w14:paraId="60ECB771" w14:textId="77777777" w:rsidR="00A22FC1" w:rsidRDefault="00A22FC1" w:rsidP="00353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DB18A" w14:textId="77777777" w:rsidR="00A22FC1" w:rsidRDefault="00A22FC1" w:rsidP="00353265">
      <w:r>
        <w:separator/>
      </w:r>
    </w:p>
  </w:footnote>
  <w:footnote w:type="continuationSeparator" w:id="0">
    <w:p w14:paraId="1C13C9E2" w14:textId="77777777" w:rsidR="00A22FC1" w:rsidRDefault="00A22FC1" w:rsidP="003532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F4D9D" w14:textId="77777777" w:rsidR="00B653B9" w:rsidRPr="00E56319" w:rsidRDefault="00B653B9" w:rsidP="00B653B9">
    <w:pPr>
      <w:spacing w:before="1"/>
      <w:ind w:left="20"/>
      <w:rPr>
        <w:rFonts w:ascii="Calibri" w:hAnsi="Calibri" w:cs="SimSun"/>
        <w:noProof/>
        <w:sz w:val="20"/>
      </w:rPr>
    </w:pPr>
    <w:r w:rsidRPr="00E56319">
      <w:rPr>
        <w:rFonts w:ascii="Calibri" w:hAnsi="Calibri" w:cs="SimSun"/>
        <w:noProof/>
        <w:sz w:val="20"/>
      </w:rPr>
      <w:drawing>
        <wp:anchor distT="0" distB="0" distL="0" distR="0" simplePos="0" relativeHeight="251658240" behindDoc="1" locked="0" layoutInCell="1" hidden="0" allowOverlap="1" wp14:anchorId="1AB13BD5" wp14:editId="1C510BE9">
          <wp:simplePos x="0" y="0"/>
          <wp:positionH relativeFrom="page">
            <wp:posOffset>5336001</wp:posOffset>
          </wp:positionH>
          <wp:positionV relativeFrom="page">
            <wp:posOffset>400685</wp:posOffset>
          </wp:positionV>
          <wp:extent cx="1073593" cy="866775"/>
          <wp:effectExtent l="0" t="0" r="0" b="0"/>
          <wp:wrapNone/>
          <wp:docPr id="1197756941"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E56319">
      <w:rPr>
        <w:rFonts w:ascii="Calibri" w:hAnsi="Calibri" w:cs="SimSun"/>
        <w:noProof/>
        <w:sz w:val="20"/>
      </w:rPr>
      <w:t>Prosiding</w:t>
    </w:r>
    <w:r w:rsidRPr="00E56319">
      <w:rPr>
        <w:rFonts w:ascii="Calibri" w:hAnsi="Calibri" w:cs="SimSun"/>
        <w:noProof/>
        <w:spacing w:val="-7"/>
        <w:sz w:val="20"/>
      </w:rPr>
      <w:t xml:space="preserve"> </w:t>
    </w:r>
    <w:r w:rsidRPr="00E56319">
      <w:rPr>
        <w:rFonts w:ascii="Calibri" w:hAnsi="Calibri" w:cs="SimSun"/>
        <w:noProof/>
        <w:sz w:val="20"/>
      </w:rPr>
      <w:t>Seminar</w:t>
    </w:r>
    <w:r w:rsidRPr="00E56319">
      <w:rPr>
        <w:rFonts w:ascii="Calibri" w:hAnsi="Calibri" w:cs="SimSun"/>
        <w:noProof/>
        <w:spacing w:val="-6"/>
        <w:sz w:val="20"/>
      </w:rPr>
      <w:t xml:space="preserve"> </w:t>
    </w:r>
    <w:r w:rsidRPr="00E56319">
      <w:rPr>
        <w:rFonts w:ascii="Calibri" w:hAnsi="Calibri" w:cs="SimSun"/>
        <w:noProof/>
        <w:spacing w:val="-2"/>
        <w:sz w:val="20"/>
      </w:rPr>
      <w:t>Nasional</w:t>
    </w:r>
    <w:r w:rsidRPr="00E56319">
      <w:rPr>
        <w:rFonts w:ascii="Calibri" w:hAnsi="Calibri" w:cs="SimSun"/>
        <w:noProof/>
        <w:spacing w:val="-2"/>
        <w:sz w:val="20"/>
      </w:rPr>
      <w:br/>
    </w:r>
    <w:r w:rsidRPr="00E56319">
      <w:rPr>
        <w:rFonts w:ascii="Calibri" w:hAnsi="Calibri" w:cs="SimSun"/>
        <w:noProof/>
        <w:sz w:val="20"/>
      </w:rPr>
      <w:t>Pendidikan,</w:t>
    </w:r>
    <w:r w:rsidRPr="00E56319">
      <w:rPr>
        <w:rFonts w:ascii="Calibri" w:hAnsi="Calibri" w:cs="SimSun"/>
        <w:noProof/>
        <w:spacing w:val="-9"/>
        <w:sz w:val="20"/>
      </w:rPr>
      <w:t xml:space="preserve"> </w:t>
    </w:r>
    <w:r w:rsidRPr="00E56319">
      <w:rPr>
        <w:rFonts w:ascii="Calibri" w:hAnsi="Calibri" w:cs="SimSun"/>
        <w:noProof/>
        <w:sz w:val="20"/>
      </w:rPr>
      <w:t>Saintek,</w:t>
    </w:r>
    <w:r w:rsidRPr="00E56319">
      <w:rPr>
        <w:rFonts w:ascii="Calibri" w:hAnsi="Calibri" w:cs="SimSun"/>
        <w:noProof/>
        <w:spacing w:val="-9"/>
        <w:sz w:val="20"/>
      </w:rPr>
      <w:t xml:space="preserve"> </w:t>
    </w:r>
    <w:r w:rsidRPr="00E56319">
      <w:rPr>
        <w:rFonts w:ascii="Calibri" w:hAnsi="Calibri" w:cs="SimSun"/>
        <w:noProof/>
        <w:sz w:val="20"/>
      </w:rPr>
      <w:t>Sosial</w:t>
    </w:r>
    <w:r w:rsidRPr="00E56319">
      <w:rPr>
        <w:rFonts w:ascii="Calibri" w:hAnsi="Calibri" w:cs="SimSun"/>
        <w:noProof/>
        <w:spacing w:val="-9"/>
        <w:sz w:val="20"/>
      </w:rPr>
      <w:t xml:space="preserve"> </w:t>
    </w:r>
    <w:r w:rsidRPr="00E56319">
      <w:rPr>
        <w:rFonts w:ascii="Calibri" w:hAnsi="Calibri" w:cs="SimSun"/>
        <w:noProof/>
        <w:sz w:val="20"/>
      </w:rPr>
      <w:t>dan</w:t>
    </w:r>
    <w:r w:rsidRPr="00E56319">
      <w:rPr>
        <w:rFonts w:ascii="Calibri" w:hAnsi="Calibri" w:cs="SimSun"/>
        <w:noProof/>
        <w:spacing w:val="-8"/>
        <w:sz w:val="20"/>
      </w:rPr>
      <w:t xml:space="preserve"> </w:t>
    </w:r>
    <w:r w:rsidRPr="00E56319">
      <w:rPr>
        <w:rFonts w:ascii="Calibri" w:hAnsi="Calibri" w:cs="SimSun"/>
        <w:noProof/>
        <w:sz w:val="20"/>
      </w:rPr>
      <w:t>Hukum</w:t>
    </w:r>
    <w:r w:rsidRPr="00E56319">
      <w:rPr>
        <w:rFonts w:ascii="Calibri" w:hAnsi="Calibri" w:cs="SimSun"/>
        <w:noProof/>
        <w:spacing w:val="-10"/>
        <w:sz w:val="20"/>
      </w:rPr>
      <w:t xml:space="preserve"> </w:t>
    </w:r>
    <w:r w:rsidRPr="00E56319">
      <w:rPr>
        <w:rFonts w:ascii="Calibri" w:hAnsi="Calibri" w:cs="SimSun"/>
        <w:noProof/>
        <w:sz w:val="20"/>
      </w:rPr>
      <w:t>(PSSH)</w:t>
    </w:r>
    <w:r w:rsidRPr="00E56319">
      <w:rPr>
        <w:rFonts w:ascii="Calibri" w:hAnsi="Calibri" w:cs="SimSun"/>
        <w:noProof/>
        <w:sz w:val="20"/>
      </w:rPr>
      <w:br/>
      <w:t xml:space="preserve">E-ISSN : </w:t>
    </w:r>
    <w:r w:rsidRPr="00E56319">
      <w:rPr>
        <w:rFonts w:ascii="Calibri" w:hAnsi="Calibri" w:cs="SimSun"/>
        <w:noProof/>
        <w:sz w:val="20"/>
        <w:u w:val="single"/>
      </w:rPr>
      <w:t>2830-361X</w:t>
    </w:r>
    <w:r w:rsidRPr="00E56319">
      <w:rPr>
        <w:rFonts w:ascii="Calibri" w:hAnsi="Calibri" w:cs="SimSun"/>
        <w:noProof/>
        <w:sz w:val="20"/>
      </w:rPr>
      <w:t>, Volume 5, Maret 2026</w:t>
    </w:r>
    <w:r w:rsidRPr="00E56319">
      <w:rPr>
        <w:rFonts w:ascii="Calibri" w:hAnsi="Calibri" w:cs="SimSun"/>
        <w:noProof/>
        <w:sz w:val="20"/>
      </w:rPr>
      <w:br/>
      <w:t>Homepage</w:t>
    </w:r>
    <w:r w:rsidRPr="00E56319">
      <w:rPr>
        <w:rFonts w:ascii="Calibri" w:hAnsi="Calibri" w:cs="SimSun"/>
        <w:noProof/>
        <w:spacing w:val="-4"/>
        <w:sz w:val="20"/>
      </w:rPr>
      <w:t xml:space="preserve"> </w:t>
    </w:r>
    <w:r w:rsidRPr="00E56319">
      <w:rPr>
        <w:rFonts w:ascii="Calibri" w:hAnsi="Calibri" w:cs="SimSun"/>
        <w:noProof/>
        <w:sz w:val="20"/>
      </w:rPr>
      <w:t>:</w:t>
    </w:r>
    <w:r w:rsidRPr="00E56319">
      <w:rPr>
        <w:rFonts w:ascii="Calibri" w:hAnsi="Calibri" w:cs="SimSun"/>
        <w:noProof/>
        <w:spacing w:val="-5"/>
        <w:sz w:val="20"/>
      </w:rPr>
      <w:t xml:space="preserve"> </w:t>
    </w:r>
    <w:hyperlink r:id="rId2" w:history="1">
      <w:r w:rsidRPr="00E56319">
        <w:rPr>
          <w:rFonts w:ascii="Calibri" w:hAnsi="Calibri" w:cs="SimSun"/>
          <w:noProof/>
          <w:color w:val="0000FF"/>
          <w:spacing w:val="-2"/>
          <w:sz w:val="20"/>
          <w:u w:val="single" w:color="0000FF"/>
        </w:rPr>
        <w:t>https://jurnal.semnaspssh.com/index.php/pssh</w:t>
      </w:r>
    </w:hyperlink>
  </w:p>
  <w:p w14:paraId="522E8185" w14:textId="77777777" w:rsidR="00B653B9" w:rsidRDefault="00B653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CA21B0"/>
    <w:multiLevelType w:val="hybridMultilevel"/>
    <w:tmpl w:val="3FB69266"/>
    <w:lvl w:ilvl="0" w:tplc="F8A44064">
      <w:start w:val="1"/>
      <w:numFmt w:val="decimal"/>
      <w:lvlText w:val="%1."/>
      <w:lvlJc w:val="left"/>
      <w:pPr>
        <w:ind w:left="1497"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AE322F7A">
      <w:numFmt w:val="bullet"/>
      <w:lvlText w:val="•"/>
      <w:lvlJc w:val="left"/>
      <w:pPr>
        <w:ind w:left="2214" w:hanging="360"/>
      </w:pPr>
      <w:rPr>
        <w:rFonts w:hint="default"/>
        <w:lang w:val="en-US" w:eastAsia="en-US" w:bidi="ar-SA"/>
      </w:rPr>
    </w:lvl>
    <w:lvl w:ilvl="2" w:tplc="A0208692">
      <w:numFmt w:val="bullet"/>
      <w:lvlText w:val="•"/>
      <w:lvlJc w:val="left"/>
      <w:pPr>
        <w:ind w:left="2929" w:hanging="360"/>
      </w:pPr>
      <w:rPr>
        <w:rFonts w:hint="default"/>
        <w:lang w:val="en-US" w:eastAsia="en-US" w:bidi="ar-SA"/>
      </w:rPr>
    </w:lvl>
    <w:lvl w:ilvl="3" w:tplc="004CC0CC">
      <w:numFmt w:val="bullet"/>
      <w:lvlText w:val="•"/>
      <w:lvlJc w:val="left"/>
      <w:pPr>
        <w:ind w:left="3644" w:hanging="360"/>
      </w:pPr>
      <w:rPr>
        <w:rFonts w:hint="default"/>
        <w:lang w:val="en-US" w:eastAsia="en-US" w:bidi="ar-SA"/>
      </w:rPr>
    </w:lvl>
    <w:lvl w:ilvl="4" w:tplc="D4B228F2">
      <w:numFmt w:val="bullet"/>
      <w:lvlText w:val="•"/>
      <w:lvlJc w:val="left"/>
      <w:pPr>
        <w:ind w:left="4359" w:hanging="360"/>
      </w:pPr>
      <w:rPr>
        <w:rFonts w:hint="default"/>
        <w:lang w:val="en-US" w:eastAsia="en-US" w:bidi="ar-SA"/>
      </w:rPr>
    </w:lvl>
    <w:lvl w:ilvl="5" w:tplc="49D4CA38">
      <w:numFmt w:val="bullet"/>
      <w:lvlText w:val="•"/>
      <w:lvlJc w:val="left"/>
      <w:pPr>
        <w:ind w:left="5074" w:hanging="360"/>
      </w:pPr>
      <w:rPr>
        <w:rFonts w:hint="default"/>
        <w:lang w:val="en-US" w:eastAsia="en-US" w:bidi="ar-SA"/>
      </w:rPr>
    </w:lvl>
    <w:lvl w:ilvl="6" w:tplc="76F2C4AE">
      <w:numFmt w:val="bullet"/>
      <w:lvlText w:val="•"/>
      <w:lvlJc w:val="left"/>
      <w:pPr>
        <w:ind w:left="5789" w:hanging="360"/>
      </w:pPr>
      <w:rPr>
        <w:rFonts w:hint="default"/>
        <w:lang w:val="en-US" w:eastAsia="en-US" w:bidi="ar-SA"/>
      </w:rPr>
    </w:lvl>
    <w:lvl w:ilvl="7" w:tplc="E1F0789E">
      <w:numFmt w:val="bullet"/>
      <w:lvlText w:val="•"/>
      <w:lvlJc w:val="left"/>
      <w:pPr>
        <w:ind w:left="6504" w:hanging="360"/>
      </w:pPr>
      <w:rPr>
        <w:rFonts w:hint="default"/>
        <w:lang w:val="en-US" w:eastAsia="en-US" w:bidi="ar-SA"/>
      </w:rPr>
    </w:lvl>
    <w:lvl w:ilvl="8" w:tplc="CF384DBE">
      <w:numFmt w:val="bullet"/>
      <w:lvlText w:val="•"/>
      <w:lvlJc w:val="left"/>
      <w:pPr>
        <w:ind w:left="7219" w:hanging="360"/>
      </w:pPr>
      <w:rPr>
        <w:rFonts w:hint="default"/>
        <w:lang w:val="en-US" w:eastAsia="en-US" w:bidi="ar-SA"/>
      </w:rPr>
    </w:lvl>
  </w:abstractNum>
  <w:num w:numId="1" w16cid:durableId="130294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B1BB2"/>
    <w:rsid w:val="00023F0D"/>
    <w:rsid w:val="00092D42"/>
    <w:rsid w:val="000A3D95"/>
    <w:rsid w:val="000C1280"/>
    <w:rsid w:val="000F4C3A"/>
    <w:rsid w:val="000F6096"/>
    <w:rsid w:val="001C0E7A"/>
    <w:rsid w:val="002D06DC"/>
    <w:rsid w:val="0034372D"/>
    <w:rsid w:val="00353265"/>
    <w:rsid w:val="004C07B4"/>
    <w:rsid w:val="004E57CA"/>
    <w:rsid w:val="004E669E"/>
    <w:rsid w:val="005674A3"/>
    <w:rsid w:val="00687C09"/>
    <w:rsid w:val="007F7167"/>
    <w:rsid w:val="008E3F22"/>
    <w:rsid w:val="009B46AA"/>
    <w:rsid w:val="00A22FC1"/>
    <w:rsid w:val="00B653B9"/>
    <w:rsid w:val="00E25F95"/>
    <w:rsid w:val="00EB1BB2"/>
    <w:rsid w:val="00F247E6"/>
    <w:rsid w:val="00F650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4071E"/>
  <w15:docId w15:val="{31C9175C-6EC6-478E-B14B-11517F65A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569"/>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497" w:right="136"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53265"/>
    <w:pPr>
      <w:tabs>
        <w:tab w:val="center" w:pos="4680"/>
        <w:tab w:val="right" w:pos="9360"/>
      </w:tabs>
    </w:pPr>
  </w:style>
  <w:style w:type="character" w:customStyle="1" w:styleId="HeaderChar">
    <w:name w:val="Header Char"/>
    <w:basedOn w:val="DefaultParagraphFont"/>
    <w:link w:val="Header"/>
    <w:uiPriority w:val="99"/>
    <w:rsid w:val="00353265"/>
    <w:rPr>
      <w:rFonts w:ascii="Times New Roman" w:eastAsia="Times New Roman" w:hAnsi="Times New Roman" w:cs="Times New Roman"/>
    </w:rPr>
  </w:style>
  <w:style w:type="paragraph" w:styleId="Footer">
    <w:name w:val="footer"/>
    <w:basedOn w:val="Normal"/>
    <w:link w:val="FooterChar"/>
    <w:uiPriority w:val="99"/>
    <w:unhideWhenUsed/>
    <w:rsid w:val="00353265"/>
    <w:pPr>
      <w:tabs>
        <w:tab w:val="center" w:pos="4680"/>
        <w:tab w:val="right" w:pos="9360"/>
      </w:tabs>
    </w:pPr>
  </w:style>
  <w:style w:type="character" w:customStyle="1" w:styleId="FooterChar">
    <w:name w:val="Footer Char"/>
    <w:basedOn w:val="DefaultParagraphFont"/>
    <w:link w:val="Footer"/>
    <w:uiPriority w:val="99"/>
    <w:rsid w:val="0035326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icisembiring42@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zahraharahap.zh@gmail.com" TargetMode="External"/><Relationship Id="rId4" Type="http://schemas.openxmlformats.org/officeDocument/2006/relationships/settings" Target="settings.xml"/><Relationship Id="rId9" Type="http://schemas.openxmlformats.org/officeDocument/2006/relationships/hyperlink" Target="mailto:jainaltogatorop@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57577-7A5D-48B3-8719-ED75ADEBA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1</Pages>
  <Words>2674</Words>
  <Characters>15244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darna juntak</dc:creator>
  <cp:lastModifiedBy>ROY SIANTURI</cp:lastModifiedBy>
  <cp:revision>14</cp:revision>
  <dcterms:created xsi:type="dcterms:W3CDTF">2026-02-17T01:56:00Z</dcterms:created>
  <dcterms:modified xsi:type="dcterms:W3CDTF">2026-10-12T09:14:00Z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2026-02-17T00:00:00Z</vt:filetime>
  </property>
  <property fmtid="{D5CDD505-2E9C-101B-9397-08002B2CF9AE}" pid="3" name="Creator">
    <vt:lpwstr>Microsoft® Word LTSC</vt:lpwstr>
  </property>
  <property fmtid="{D5CDD505-2E9C-101B-9397-08002B2CF9AE}" pid="4" name="LastSaved">
    <vt:filetime>2026-02-17T00:00:00Z</vt:filetime>
  </property>
  <property fmtid="{D5CDD505-2E9C-101B-9397-08002B2CF9AE}" pid="5" name="Producer">
    <vt:lpwstr>Microsoft® Word LTSC</vt:lpwstr>
  </property>
</Properties>
</file>