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CC30D" w14:textId="03129396" w:rsidR="00436058" w:rsidRPr="001B5F60" w:rsidRDefault="00436058" w:rsidP="00761E54">
      <w:pPr>
        <w:spacing w:line="240" w:lineRule="auto"/>
        <w:ind w:right="13" w:firstLine="0"/>
        <w:jc w:val="center"/>
        <w:rPr>
          <w:rFonts w:ascii="Times New Roman" w:hAnsi="Times New Roman" w:cs="Times New Roman"/>
          <w:b/>
          <w:sz w:val="28"/>
          <w:szCs w:val="28"/>
        </w:rPr>
      </w:pPr>
      <w:r w:rsidRPr="001B5F60">
        <w:rPr>
          <w:rFonts w:ascii="Times New Roman" w:hAnsi="Times New Roman" w:cs="Times New Roman"/>
          <w:b/>
          <w:sz w:val="28"/>
          <w:szCs w:val="28"/>
        </w:rPr>
        <w:t>PEN</w:t>
      </w:r>
      <w:r w:rsidR="00E244D2">
        <w:rPr>
          <w:rFonts w:ascii="Times New Roman" w:hAnsi="Times New Roman" w:cs="Times New Roman"/>
          <w:b/>
          <w:sz w:val="28"/>
          <w:szCs w:val="28"/>
        </w:rPr>
        <w:t>GARUH HARGA DAN LOKASI TERHADAP</w:t>
      </w:r>
      <w:r w:rsidR="00761E54">
        <w:rPr>
          <w:rFonts w:ascii="Times New Roman" w:hAnsi="Times New Roman" w:cs="Times New Roman"/>
          <w:b/>
          <w:sz w:val="28"/>
          <w:szCs w:val="28"/>
        </w:rPr>
        <w:t xml:space="preserve"> </w:t>
      </w:r>
      <w:r w:rsidR="00366578" w:rsidRPr="001B5F60">
        <w:rPr>
          <w:rFonts w:ascii="Times New Roman" w:hAnsi="Times New Roman" w:cs="Times New Roman"/>
          <w:b/>
          <w:sz w:val="28"/>
          <w:szCs w:val="28"/>
        </w:rPr>
        <w:t xml:space="preserve">KEPUTUSAN </w:t>
      </w:r>
      <w:r w:rsidRPr="001B5F60">
        <w:rPr>
          <w:rFonts w:ascii="Times New Roman" w:hAnsi="Times New Roman" w:cs="Times New Roman"/>
          <w:b/>
          <w:sz w:val="28"/>
          <w:szCs w:val="28"/>
        </w:rPr>
        <w:t xml:space="preserve">PEMBELIAN PRODUK </w:t>
      </w:r>
      <w:r w:rsidR="00FA672A" w:rsidRPr="00FA672A">
        <w:rPr>
          <w:rFonts w:ascii="Times New Roman" w:hAnsi="Times New Roman" w:cs="Times New Roman"/>
          <w:b/>
          <w:i/>
          <w:sz w:val="28"/>
          <w:szCs w:val="28"/>
        </w:rPr>
        <w:t>SKINCARE</w:t>
      </w:r>
      <w:r w:rsidR="00761E54">
        <w:rPr>
          <w:rFonts w:ascii="Times New Roman" w:hAnsi="Times New Roman" w:cs="Times New Roman"/>
          <w:b/>
          <w:sz w:val="28"/>
          <w:szCs w:val="28"/>
        </w:rPr>
        <w:t xml:space="preserve"> </w:t>
      </w:r>
      <w:r w:rsidR="00366578" w:rsidRPr="001B5F60">
        <w:rPr>
          <w:rFonts w:ascii="Times New Roman" w:hAnsi="Times New Roman" w:cs="Times New Roman"/>
          <w:b/>
          <w:sz w:val="28"/>
          <w:szCs w:val="28"/>
          <w:lang w:val="id-ID"/>
        </w:rPr>
        <w:t>“</w:t>
      </w:r>
      <w:r w:rsidR="00811BC8" w:rsidRPr="001B5F60">
        <w:rPr>
          <w:rFonts w:ascii="Times New Roman" w:hAnsi="Times New Roman" w:cs="Times New Roman"/>
          <w:b/>
          <w:sz w:val="28"/>
          <w:szCs w:val="28"/>
          <w:lang w:val="id-ID"/>
        </w:rPr>
        <w:t>GLAD2GLOW”</w:t>
      </w:r>
    </w:p>
    <w:p w14:paraId="4553B8C4" w14:textId="77777777" w:rsidR="00366578" w:rsidRPr="001B5F60" w:rsidRDefault="00366578" w:rsidP="00761E54">
      <w:pPr>
        <w:spacing w:before="0" w:line="240" w:lineRule="auto"/>
        <w:rPr>
          <w:rFonts w:ascii="Times New Roman" w:hAnsi="Times New Roman" w:cs="Times New Roman"/>
          <w:sz w:val="28"/>
          <w:szCs w:val="28"/>
        </w:rPr>
      </w:pPr>
    </w:p>
    <w:p w14:paraId="448857FE" w14:textId="2BF14CCE" w:rsidR="00811BC8" w:rsidRDefault="00436058" w:rsidP="0076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right="0" w:firstLine="0"/>
        <w:jc w:val="center"/>
        <w:rPr>
          <w:rFonts w:ascii="Times New Roman" w:eastAsia="Times New Roman" w:hAnsi="Times New Roman" w:cs="Times New Roman"/>
          <w:b/>
          <w:i/>
          <w:sz w:val="28"/>
          <w:szCs w:val="28"/>
          <w:lang w:val="en"/>
        </w:rPr>
      </w:pPr>
      <w:r w:rsidRPr="001B5F60">
        <w:rPr>
          <w:rFonts w:ascii="Times New Roman" w:eastAsia="Times New Roman" w:hAnsi="Times New Roman" w:cs="Times New Roman"/>
          <w:b/>
          <w:i/>
          <w:sz w:val="28"/>
          <w:szCs w:val="28"/>
          <w:lang w:val="en"/>
        </w:rPr>
        <w:t>THE INFLUENCE OF PRICE AND LOCATION ON</w:t>
      </w:r>
      <w:r w:rsidR="00366578" w:rsidRPr="001B5F60">
        <w:rPr>
          <w:rFonts w:ascii="Times New Roman" w:eastAsia="Times New Roman" w:hAnsi="Times New Roman" w:cs="Times New Roman"/>
          <w:b/>
          <w:i/>
          <w:sz w:val="28"/>
          <w:szCs w:val="28"/>
          <w:lang w:val="en"/>
        </w:rPr>
        <w:t xml:space="preserve"> </w:t>
      </w:r>
      <w:r w:rsidRPr="001B5F60">
        <w:rPr>
          <w:rFonts w:ascii="Times New Roman" w:eastAsia="Times New Roman" w:hAnsi="Times New Roman" w:cs="Times New Roman"/>
          <w:b/>
          <w:i/>
          <w:sz w:val="28"/>
          <w:szCs w:val="28"/>
          <w:lang w:val="en"/>
        </w:rPr>
        <w:t>PRODUCT</w:t>
      </w:r>
      <w:r w:rsidR="00761E54">
        <w:rPr>
          <w:rFonts w:ascii="Times New Roman" w:eastAsia="Times New Roman" w:hAnsi="Times New Roman" w:cs="Times New Roman"/>
          <w:b/>
          <w:i/>
          <w:sz w:val="28"/>
          <w:szCs w:val="28"/>
          <w:lang w:val="en"/>
        </w:rPr>
        <w:t xml:space="preserve"> </w:t>
      </w:r>
      <w:r w:rsidRPr="001B5F60">
        <w:rPr>
          <w:rFonts w:ascii="Times New Roman" w:eastAsia="Times New Roman" w:hAnsi="Times New Roman" w:cs="Times New Roman"/>
          <w:b/>
          <w:i/>
          <w:sz w:val="28"/>
          <w:szCs w:val="28"/>
          <w:lang w:val="en"/>
        </w:rPr>
        <w:t>PURCHASE DECISIONS</w:t>
      </w:r>
      <w:r w:rsidR="00E244D2">
        <w:rPr>
          <w:rFonts w:ascii="Times New Roman" w:eastAsia="Times New Roman" w:hAnsi="Times New Roman" w:cs="Times New Roman"/>
          <w:b/>
          <w:i/>
          <w:sz w:val="28"/>
          <w:szCs w:val="28"/>
          <w:lang w:val="en"/>
        </w:rPr>
        <w:t xml:space="preserve"> </w:t>
      </w:r>
      <w:r w:rsidR="00FA672A" w:rsidRPr="00FA672A">
        <w:rPr>
          <w:rFonts w:ascii="Times New Roman" w:eastAsia="Times New Roman" w:hAnsi="Times New Roman" w:cs="Times New Roman"/>
          <w:b/>
          <w:i/>
          <w:sz w:val="28"/>
          <w:szCs w:val="28"/>
          <w:lang w:val="en"/>
        </w:rPr>
        <w:t>SKINCARE</w:t>
      </w:r>
      <w:r w:rsidRPr="001B5F60">
        <w:rPr>
          <w:rFonts w:ascii="Times New Roman" w:eastAsia="Times New Roman" w:hAnsi="Times New Roman" w:cs="Times New Roman"/>
          <w:b/>
          <w:i/>
          <w:sz w:val="28"/>
          <w:szCs w:val="28"/>
          <w:lang w:val="en"/>
        </w:rPr>
        <w:t xml:space="preserve"> “</w:t>
      </w:r>
      <w:r w:rsidR="00811BC8" w:rsidRPr="001B5F60">
        <w:rPr>
          <w:rFonts w:ascii="Times New Roman" w:eastAsia="Times New Roman" w:hAnsi="Times New Roman" w:cs="Times New Roman"/>
          <w:b/>
          <w:i/>
          <w:sz w:val="28"/>
          <w:szCs w:val="28"/>
          <w:lang w:val="en"/>
        </w:rPr>
        <w:t>GLAD2GLOW”</w:t>
      </w:r>
    </w:p>
    <w:p w14:paraId="4CBBF2A1" w14:textId="77777777" w:rsidR="00761E54" w:rsidRPr="001B5F60" w:rsidRDefault="00761E54" w:rsidP="0076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right="0" w:firstLine="0"/>
        <w:jc w:val="center"/>
        <w:rPr>
          <w:rFonts w:ascii="Times New Roman" w:eastAsia="Times New Roman" w:hAnsi="Times New Roman" w:cs="Times New Roman"/>
          <w:b/>
          <w:i/>
          <w:sz w:val="28"/>
          <w:szCs w:val="28"/>
          <w:lang w:val="en"/>
        </w:rPr>
      </w:pPr>
    </w:p>
    <w:p w14:paraId="3DA496CC" w14:textId="77777777" w:rsidR="00811BC8" w:rsidRPr="001B5F60" w:rsidRDefault="00811BC8" w:rsidP="00761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right="0" w:firstLine="0"/>
        <w:jc w:val="center"/>
        <w:rPr>
          <w:rFonts w:ascii="Times New Roman" w:hAnsi="Times New Roman" w:cs="Times New Roman"/>
          <w:b/>
          <w:sz w:val="24"/>
          <w:szCs w:val="24"/>
          <w:vertAlign w:val="superscript"/>
        </w:rPr>
      </w:pPr>
      <w:r w:rsidRPr="001B5F60">
        <w:rPr>
          <w:rFonts w:ascii="Times New Roman" w:eastAsia="Times New Roman" w:hAnsi="Times New Roman" w:cs="Times New Roman"/>
          <w:b/>
          <w:i/>
          <w:sz w:val="24"/>
          <w:szCs w:val="24"/>
          <w:lang w:val="en"/>
        </w:rPr>
        <w:t xml:space="preserve">Ronika Br Gultom </w:t>
      </w:r>
      <w:r w:rsidRPr="001B5F60">
        <w:rPr>
          <w:rFonts w:ascii="Times New Roman" w:eastAsia="Times New Roman" w:hAnsi="Times New Roman" w:cs="Times New Roman"/>
          <w:b/>
          <w:i/>
          <w:sz w:val="24"/>
          <w:szCs w:val="24"/>
          <w:vertAlign w:val="superscript"/>
          <w:lang w:val="en"/>
        </w:rPr>
        <w:t xml:space="preserve">1 </w:t>
      </w:r>
      <w:r w:rsidRPr="001B5F60">
        <w:rPr>
          <w:rFonts w:ascii="Times New Roman" w:eastAsia="Times New Roman" w:hAnsi="Times New Roman" w:cs="Times New Roman"/>
          <w:b/>
          <w:i/>
          <w:sz w:val="24"/>
          <w:szCs w:val="24"/>
          <w:lang w:val="en"/>
        </w:rPr>
        <w:t>,</w:t>
      </w:r>
      <w:r w:rsidRPr="001B5F60">
        <w:rPr>
          <w:rFonts w:ascii="Times New Roman" w:hAnsi="Times New Roman" w:cs="Times New Roman"/>
          <w:b/>
          <w:sz w:val="24"/>
          <w:szCs w:val="24"/>
        </w:rPr>
        <w:t xml:space="preserve"> Conie Nopinda Br Sitepu </w:t>
      </w:r>
      <w:r w:rsidRPr="001B5F60">
        <w:rPr>
          <w:rFonts w:ascii="Times New Roman" w:hAnsi="Times New Roman" w:cs="Times New Roman"/>
          <w:b/>
          <w:sz w:val="24"/>
          <w:szCs w:val="24"/>
          <w:vertAlign w:val="superscript"/>
        </w:rPr>
        <w:t xml:space="preserve">2 </w:t>
      </w:r>
      <w:r w:rsidRPr="001B5F60">
        <w:rPr>
          <w:rFonts w:ascii="Times New Roman" w:hAnsi="Times New Roman" w:cs="Times New Roman"/>
          <w:b/>
          <w:sz w:val="24"/>
          <w:szCs w:val="24"/>
        </w:rPr>
        <w:t xml:space="preserve">, Vina Maria Ompusunggu </w:t>
      </w:r>
      <w:r w:rsidRPr="001B5F60">
        <w:rPr>
          <w:rFonts w:ascii="Times New Roman" w:hAnsi="Times New Roman" w:cs="Times New Roman"/>
          <w:b/>
          <w:sz w:val="24"/>
          <w:szCs w:val="24"/>
          <w:vertAlign w:val="superscript"/>
        </w:rPr>
        <w:t>3</w:t>
      </w:r>
    </w:p>
    <w:p w14:paraId="6E39DCAF" w14:textId="77777777" w:rsidR="005408CF" w:rsidRPr="001B5F60" w:rsidRDefault="005408CF" w:rsidP="00761E54">
      <w:pPr>
        <w:pStyle w:val="Heading2"/>
        <w:spacing w:line="240" w:lineRule="auto"/>
        <w:jc w:val="center"/>
        <w:rPr>
          <w:rFonts w:cs="Times New Roman"/>
          <w:b w:val="0"/>
        </w:rPr>
      </w:pPr>
      <w:r w:rsidRPr="001B5F60">
        <w:rPr>
          <w:rFonts w:cs="Times New Roman"/>
          <w:b w:val="0"/>
        </w:rPr>
        <w:t>Universitas Quality, Jl. Ngumban Surbakti No.18, Sempakata, Kec. Medan Selayang, Kota Medan, Sumatera Utara 20132, Indonesia</w:t>
      </w:r>
      <w:r w:rsidR="00A47A83" w:rsidRPr="001B5F60">
        <w:rPr>
          <w:rFonts w:cs="Times New Roman"/>
          <w:b w:val="0"/>
        </w:rPr>
        <w:t>.</w:t>
      </w:r>
    </w:p>
    <w:p w14:paraId="3CD417D7" w14:textId="77777777" w:rsidR="005408CF" w:rsidRPr="001B5F60" w:rsidRDefault="005408CF" w:rsidP="00761E54">
      <w:pPr>
        <w:spacing w:line="240" w:lineRule="auto"/>
        <w:jc w:val="center"/>
        <w:rPr>
          <w:rFonts w:ascii="Times New Roman" w:hAnsi="Times New Roman" w:cs="Times New Roman"/>
          <w:sz w:val="24"/>
          <w:szCs w:val="24"/>
          <w:u w:val="single"/>
        </w:rPr>
      </w:pPr>
      <w:r w:rsidRPr="001B5F60">
        <w:rPr>
          <w:rFonts w:ascii="Times New Roman" w:hAnsi="Times New Roman" w:cs="Times New Roman"/>
          <w:sz w:val="24"/>
          <w:szCs w:val="24"/>
        </w:rPr>
        <w:t xml:space="preserve">082161753247, </w:t>
      </w:r>
      <w:r w:rsidR="00B63249" w:rsidRPr="001B5F60">
        <w:rPr>
          <w:rFonts w:ascii="Times New Roman" w:hAnsi="Times New Roman" w:cs="Times New Roman"/>
          <w:sz w:val="24"/>
          <w:szCs w:val="24"/>
          <w:u w:val="single"/>
        </w:rPr>
        <w:t>ronikagultom8@gmail.com</w:t>
      </w:r>
    </w:p>
    <w:p w14:paraId="41BD8CA6" w14:textId="77777777" w:rsidR="00761E54" w:rsidRDefault="00761E54" w:rsidP="00761E54">
      <w:pPr>
        <w:pStyle w:val="Heading2"/>
        <w:spacing w:line="240" w:lineRule="auto"/>
        <w:jc w:val="center"/>
        <w:rPr>
          <w:rFonts w:cs="Times New Roman"/>
        </w:rPr>
      </w:pPr>
    </w:p>
    <w:p w14:paraId="2FA36D18" w14:textId="1DCFA36F" w:rsidR="009B125E" w:rsidRPr="001B5F60" w:rsidRDefault="009B125E" w:rsidP="00761E54">
      <w:pPr>
        <w:pStyle w:val="Heading2"/>
        <w:spacing w:line="240" w:lineRule="auto"/>
        <w:jc w:val="center"/>
        <w:rPr>
          <w:rFonts w:cs="Times New Roman"/>
        </w:rPr>
      </w:pPr>
      <w:r w:rsidRPr="001B5F60">
        <w:rPr>
          <w:rFonts w:cs="Times New Roman"/>
        </w:rPr>
        <w:t>ABSTRAK</w:t>
      </w:r>
    </w:p>
    <w:p w14:paraId="2B9D1154" w14:textId="77777777" w:rsidR="007F7B14" w:rsidRPr="001B5F60" w:rsidRDefault="009B125E" w:rsidP="00761E54">
      <w:pPr>
        <w:pStyle w:val="NormalWeb"/>
        <w:spacing w:before="0" w:beforeAutospacing="0" w:after="0" w:afterAutospacing="0"/>
        <w:jc w:val="both"/>
      </w:pPr>
      <w:r w:rsidRPr="001B5F60">
        <w:t xml:space="preserve">Penelitian ini bertujuan untuk menganalisis pengaruh harga dan lokasi terhadap keputusan pembelian produk </w:t>
      </w:r>
      <w:r w:rsidR="00FA672A" w:rsidRPr="00FA672A">
        <w:rPr>
          <w:i/>
        </w:rPr>
        <w:t>skincare</w:t>
      </w:r>
      <w:r w:rsidRPr="001B5F60">
        <w:t xml:space="preserve"> </w:t>
      </w:r>
      <w:r w:rsidR="00811BC8" w:rsidRPr="001B5F60">
        <w:t xml:space="preserve">“Glad2Glow” </w:t>
      </w:r>
      <w:r w:rsidRPr="001B5F60">
        <w:t xml:space="preserve">di Underprice Padang Bulan Medan. </w:t>
      </w:r>
      <w:r w:rsidR="00232DD9">
        <w:t xml:space="preserve">Penelitian menggunakan pendekatan kuantitatif </w:t>
      </w:r>
      <w:r w:rsidRPr="001B5F60">
        <w:t>dengan pendekatan asosiatif kausal.</w:t>
      </w:r>
      <w:r w:rsidR="00A47A83" w:rsidRPr="001B5F60">
        <w:t xml:space="preserve"> </w:t>
      </w:r>
      <w:r w:rsidRPr="001B5F60">
        <w:t>An</w:t>
      </w:r>
      <w:r w:rsidR="007F7B14" w:rsidRPr="001B5F60">
        <w:t>alisis data meliputi uji validit</w:t>
      </w:r>
      <w:r w:rsidRPr="001B5F60">
        <w:t>as, reliabilitas, regresi linier berganda, uji t, uji F, dan koefisien determinasi (R²). Hasil penelitian menunjukkan bahwa harga berpengaruh positif dan signifikan terhadap keputusan pembelian (thitung 4,327 &gt; ttabel 1,984; sig 0,000 &lt; 0,05). Lokasi juga berpengaruh positif dan signifikan (thitung 3,962 &gt; ttabel 1,984; sig 0,001 &lt; 0,05). Secara simultan, harga dan lokasi berpengaruh signifikan terhadap keputusan pembelian (Fhitung 26,481 &gt; Ftabel 3,09; sig 0,000 &lt; 0,05). Temuan ini menunjukkan bahwa strategi harga kompetitif dan lokasi yang strategis dapat meningkatkan keputusan pembelian konsumen.</w:t>
      </w:r>
    </w:p>
    <w:p w14:paraId="43AE94AA" w14:textId="77777777" w:rsidR="009B125E" w:rsidRPr="001B5F60" w:rsidRDefault="009B125E" w:rsidP="00761E54">
      <w:pPr>
        <w:pStyle w:val="NormalWeb"/>
        <w:spacing w:before="0" w:beforeAutospacing="0" w:after="0" w:afterAutospacing="0"/>
        <w:jc w:val="both"/>
        <w:rPr>
          <w:b/>
        </w:rPr>
      </w:pPr>
      <w:r w:rsidRPr="001B5F60">
        <w:rPr>
          <w:rStyle w:val="Strong"/>
        </w:rPr>
        <w:t>Kata Kunci:</w:t>
      </w:r>
      <w:r w:rsidRPr="001B5F60">
        <w:t xml:space="preserve"> </w:t>
      </w:r>
      <w:r w:rsidRPr="001B5F60">
        <w:rPr>
          <w:b/>
        </w:rPr>
        <w:t xml:space="preserve">Harga, Lokasi, Keputusan Pembelian, </w:t>
      </w:r>
      <w:r w:rsidR="00FA672A" w:rsidRPr="00FA672A">
        <w:rPr>
          <w:b/>
          <w:i/>
        </w:rPr>
        <w:t>Skincare</w:t>
      </w:r>
      <w:r w:rsidRPr="001B5F60">
        <w:rPr>
          <w:b/>
        </w:rPr>
        <w:t xml:space="preserve">, </w:t>
      </w:r>
      <w:r w:rsidR="00811BC8" w:rsidRPr="001B5F60">
        <w:rPr>
          <w:b/>
        </w:rPr>
        <w:t xml:space="preserve">“Glad2Glow” </w:t>
      </w:r>
    </w:p>
    <w:p w14:paraId="7E870B76" w14:textId="77777777" w:rsidR="00761E54" w:rsidRDefault="00761E54" w:rsidP="00761E54">
      <w:pPr>
        <w:pStyle w:val="NormalWeb"/>
        <w:spacing w:before="0" w:beforeAutospacing="0" w:after="0" w:afterAutospacing="0"/>
        <w:jc w:val="center"/>
        <w:rPr>
          <w:b/>
          <w:i/>
        </w:rPr>
      </w:pPr>
    </w:p>
    <w:p w14:paraId="1B8A0CBC" w14:textId="7AB4A0BA" w:rsidR="00A47A83" w:rsidRPr="001B5F60" w:rsidRDefault="00A47A83" w:rsidP="00761E54">
      <w:pPr>
        <w:pStyle w:val="NormalWeb"/>
        <w:spacing w:before="0" w:beforeAutospacing="0" w:after="0" w:afterAutospacing="0"/>
        <w:jc w:val="center"/>
        <w:rPr>
          <w:b/>
          <w:i/>
        </w:rPr>
      </w:pPr>
      <w:r w:rsidRPr="001B5F60">
        <w:rPr>
          <w:b/>
          <w:i/>
        </w:rPr>
        <w:t>ABSTRACT</w:t>
      </w:r>
    </w:p>
    <w:p w14:paraId="1A174D02" w14:textId="77777777" w:rsidR="00A47A83" w:rsidRPr="001B5F60" w:rsidRDefault="00A47A83" w:rsidP="00761E54">
      <w:pPr>
        <w:pStyle w:val="HTMLPreformatted"/>
        <w:jc w:val="both"/>
        <w:rPr>
          <w:rStyle w:val="y2iqfc"/>
          <w:rFonts w:ascii="Times New Roman" w:hAnsi="Times New Roman" w:cs="Times New Roman"/>
          <w:i/>
          <w:sz w:val="24"/>
          <w:szCs w:val="24"/>
          <w:lang w:val="en"/>
        </w:rPr>
      </w:pPr>
      <w:r w:rsidRPr="001B5F60">
        <w:rPr>
          <w:rStyle w:val="y2iqfc"/>
          <w:rFonts w:ascii="Times New Roman" w:hAnsi="Times New Roman" w:cs="Times New Roman"/>
          <w:i/>
          <w:sz w:val="24"/>
          <w:szCs w:val="24"/>
          <w:lang w:val="en"/>
        </w:rPr>
        <w:t xml:space="preserve">This study aims to analyze the influence of price and location on purchasing decisions for “Glad2Glow” </w:t>
      </w:r>
      <w:r w:rsidR="00FA672A" w:rsidRPr="00FA672A">
        <w:rPr>
          <w:rStyle w:val="y2iqfc"/>
          <w:rFonts w:ascii="Times New Roman" w:hAnsi="Times New Roman" w:cs="Times New Roman"/>
          <w:i/>
          <w:sz w:val="24"/>
          <w:szCs w:val="24"/>
          <w:lang w:val="en"/>
        </w:rPr>
        <w:t>skincare</w:t>
      </w:r>
      <w:r w:rsidRPr="001B5F60">
        <w:rPr>
          <w:rStyle w:val="y2iqfc"/>
          <w:rFonts w:ascii="Times New Roman" w:hAnsi="Times New Roman" w:cs="Times New Roman"/>
          <w:i/>
          <w:sz w:val="24"/>
          <w:szCs w:val="24"/>
          <w:lang w:val="en"/>
        </w:rPr>
        <w:t xml:space="preserve"> products at Underprice Padang Bulan Medan. The research method used is quantitative with a causal associative approach. Data analysis includes validity, reliability, multiple linear regression, t-test, F-test, and coefficient of determination (R²). The results showed that price had a positive and significant effect on purchasing decisions (t-count 4.327 &gt; t-table 1.984; sig 0.000 &lt; 0.05). Location also had a positive and significant effect (t-count 3.962 &gt; t-table 1.984; sig 0.001 &lt; 0.05). Simultaneously, price and location had a significant effect on purchasing decisions (F-count 26.481 &gt; F-table 3.09; sig 0.000 &lt; 0.05). These findings suggest that competitive pricing strategies and strategic locations can improve consumer purchasing decisions.</w:t>
      </w:r>
    </w:p>
    <w:p w14:paraId="0AF20EDC" w14:textId="77777777" w:rsidR="00A47A83" w:rsidRPr="001B5F60" w:rsidRDefault="00A47A83" w:rsidP="00761E54">
      <w:pPr>
        <w:pStyle w:val="HTMLPreformatted"/>
        <w:jc w:val="both"/>
        <w:rPr>
          <w:rFonts w:ascii="Times New Roman" w:hAnsi="Times New Roman" w:cs="Times New Roman"/>
          <w:b/>
          <w:i/>
          <w:sz w:val="24"/>
          <w:szCs w:val="24"/>
        </w:rPr>
      </w:pPr>
      <w:r w:rsidRPr="001B5F60">
        <w:rPr>
          <w:rStyle w:val="y2iqfc"/>
          <w:rFonts w:ascii="Times New Roman" w:hAnsi="Times New Roman" w:cs="Times New Roman"/>
          <w:b/>
          <w:i/>
          <w:sz w:val="24"/>
          <w:szCs w:val="24"/>
          <w:lang w:val="en"/>
        </w:rPr>
        <w:t xml:space="preserve">Keywords: Price, Location, Purchasing Decisions, </w:t>
      </w:r>
      <w:r w:rsidR="00FA672A" w:rsidRPr="00FA672A">
        <w:rPr>
          <w:rStyle w:val="y2iqfc"/>
          <w:rFonts w:ascii="Times New Roman" w:hAnsi="Times New Roman" w:cs="Times New Roman"/>
          <w:b/>
          <w:i/>
          <w:sz w:val="24"/>
          <w:szCs w:val="24"/>
          <w:lang w:val="en"/>
        </w:rPr>
        <w:t>Skincare</w:t>
      </w:r>
      <w:r w:rsidRPr="001B5F60">
        <w:rPr>
          <w:rStyle w:val="y2iqfc"/>
          <w:rFonts w:ascii="Times New Roman" w:hAnsi="Times New Roman" w:cs="Times New Roman"/>
          <w:b/>
          <w:i/>
          <w:sz w:val="24"/>
          <w:szCs w:val="24"/>
          <w:lang w:val="en"/>
        </w:rPr>
        <w:t>, "Glad2Glow"</w:t>
      </w:r>
    </w:p>
    <w:p w14:paraId="0330CC31" w14:textId="77777777" w:rsidR="00A47A83" w:rsidRPr="001B5F60" w:rsidRDefault="00A47A83" w:rsidP="007F7B14">
      <w:pPr>
        <w:pStyle w:val="NormalWeb"/>
        <w:jc w:val="both"/>
        <w:rPr>
          <w:b/>
          <w:i/>
        </w:rPr>
      </w:pPr>
    </w:p>
    <w:p w14:paraId="0216251C" w14:textId="77777777" w:rsidR="009B125E" w:rsidRPr="001B5F60" w:rsidRDefault="002E53B6" w:rsidP="009B125E">
      <w:pPr>
        <w:pStyle w:val="NormalWeb"/>
        <w:rPr>
          <w:b/>
        </w:rPr>
      </w:pPr>
      <w:r w:rsidRPr="001B5F60">
        <w:rPr>
          <w:b/>
        </w:rPr>
        <w:lastRenderedPageBreak/>
        <w:t xml:space="preserve">PENDAHULUAN </w:t>
      </w:r>
    </w:p>
    <w:p w14:paraId="269A4438" w14:textId="77777777" w:rsidR="002E53B6" w:rsidRPr="001B5F60" w:rsidRDefault="002E53B6" w:rsidP="002E53B6">
      <w:pPr>
        <w:pStyle w:val="NormalWeb"/>
        <w:jc w:val="both"/>
      </w:pPr>
      <w:r w:rsidRPr="001B5F60">
        <w:rPr>
          <w:b/>
        </w:rPr>
        <w:tab/>
      </w:r>
      <w:r w:rsidRPr="001B5F60">
        <w:t xml:space="preserve">Industri </w:t>
      </w:r>
      <w:r w:rsidR="00FA672A" w:rsidRPr="00FA672A">
        <w:rPr>
          <w:i/>
        </w:rPr>
        <w:t>skincare</w:t>
      </w:r>
      <w:r w:rsidRPr="001B5F60">
        <w:t xml:space="preserve"> di </w:t>
      </w:r>
      <w:r w:rsidR="00FA672A">
        <w:t xml:space="preserve">Indonesia menunjukkan perkembangan yang cukup pesat </w:t>
      </w:r>
      <w:r w:rsidRPr="001B5F60">
        <w:t>dalam bebe</w:t>
      </w:r>
      <w:r w:rsidR="00FA672A">
        <w:t>rapa tahun terakhir. Meningkatnya</w:t>
      </w:r>
      <w:r w:rsidRPr="001B5F60">
        <w:t xml:space="preserve"> kesadaran masyarakat terhadap </w:t>
      </w:r>
      <w:r w:rsidR="00FA672A">
        <w:t xml:space="preserve">pentingnya </w:t>
      </w:r>
      <w:r w:rsidRPr="001B5F60">
        <w:t xml:space="preserve">kesehatan kulit serta pengaruh media sosial mendorong perubahan perilaku konsumsi, terutama di kalangan generasi muda. Produk </w:t>
      </w:r>
      <w:r w:rsidR="00FA672A" w:rsidRPr="00FA672A">
        <w:rPr>
          <w:i/>
        </w:rPr>
        <w:t>skincare</w:t>
      </w:r>
      <w:r w:rsidRPr="001B5F60">
        <w:t xml:space="preserve"> tidak lagi dipandang sebagai kebutuhan sekunder, melainkan menjadi bagian dari gaya hidup.Salah satu merek lokal yang berkembang adalah Glad2glow, yang memasarkan produknya melalui kanal online dan offline. Di Kota Medan, distribusi produk ini diperkuat oleh Underprice Padang Bulan, sebuah pusat penjualan kosmetik yang dikenal dengan harga kompetitif dan lokasi strategis di sekitar kawasan mahasiswa.</w:t>
      </w:r>
    </w:p>
    <w:p w14:paraId="0737E6CB" w14:textId="77777777" w:rsidR="002E53B6" w:rsidRPr="001B5F60" w:rsidRDefault="00232DD9" w:rsidP="002E53B6">
      <w:pPr>
        <w:pStyle w:val="NormalWeb"/>
        <w:ind w:firstLine="720"/>
        <w:jc w:val="both"/>
      </w:pPr>
      <w:r>
        <w:t>Dalam kajian</w:t>
      </w:r>
      <w:r w:rsidR="002E53B6" w:rsidRPr="001B5F60">
        <w:t xml:space="preserve"> pemasaran, harga dan lokasi merupaka</w:t>
      </w:r>
      <w:r>
        <w:t>n faktor yang berperan</w:t>
      </w:r>
      <w:r w:rsidR="002E53B6" w:rsidRPr="001B5F60">
        <w:t xml:space="preserve"> penting</w:t>
      </w:r>
      <w:r>
        <w:t xml:space="preserve"> dalam </w:t>
      </w:r>
      <w:r w:rsidR="002E53B6" w:rsidRPr="001B5F60">
        <w:t xml:space="preserve"> memengaruhi keputusan pembelian (Kotler &amp; Keller, 2021). Harga tidak hanya mencerminkan nilai tukar, tetapi juga menjadi indikator kualitas dan persepsi merek. Sementara itu, lokasi menentukan aksesibilitas dan kenyamanan konsumen dalam memperoleh produk.</w:t>
      </w:r>
    </w:p>
    <w:p w14:paraId="69EB96CD" w14:textId="1FC9A668" w:rsidR="002E53B6" w:rsidRPr="001B5F60" w:rsidRDefault="00232DD9" w:rsidP="00761E54">
      <w:pPr>
        <w:pStyle w:val="NormalWeb"/>
        <w:ind w:firstLine="720"/>
        <w:jc w:val="both"/>
      </w:pPr>
      <w:r>
        <w:t>Berdasarkan latar belakang</w:t>
      </w:r>
      <w:r w:rsidR="002E53B6" w:rsidRPr="001B5F60">
        <w:t xml:space="preserve"> tersebut, penelitian ini bertujuan menganalisis pengaruh harga dan lokasi terhadap keputusan pembelian produk </w:t>
      </w:r>
      <w:r w:rsidR="00FA672A" w:rsidRPr="00FA672A">
        <w:rPr>
          <w:i/>
        </w:rPr>
        <w:t>skincare</w:t>
      </w:r>
      <w:r w:rsidR="002E53B6" w:rsidRPr="001B5F60">
        <w:t xml:space="preserve"> Glad2glow di Underprice Padang Bulan Medan.</w:t>
      </w:r>
    </w:p>
    <w:p w14:paraId="0E0516D5" w14:textId="77777777" w:rsidR="002E53B6" w:rsidRPr="001B5F60" w:rsidRDefault="002E53B6" w:rsidP="002E53B6">
      <w:pPr>
        <w:pStyle w:val="NormalWeb"/>
        <w:jc w:val="both"/>
        <w:rPr>
          <w:b/>
        </w:rPr>
      </w:pPr>
      <w:r w:rsidRPr="001B5F60">
        <w:rPr>
          <w:b/>
        </w:rPr>
        <w:t xml:space="preserve">BAHAN DAN METODE </w:t>
      </w:r>
    </w:p>
    <w:p w14:paraId="7449B37B" w14:textId="77777777" w:rsidR="002E53B6" w:rsidRPr="001B5F60" w:rsidRDefault="002E53B6" w:rsidP="002E53B6">
      <w:pPr>
        <w:pStyle w:val="NormalWeb"/>
        <w:ind w:firstLine="720"/>
        <w:jc w:val="both"/>
      </w:pPr>
      <w:r w:rsidRPr="001B5F60">
        <w:t>Penelitian ini menggunakan pendekatan kuantitatif dengan desain asos</w:t>
      </w:r>
      <w:r w:rsidR="00232DD9">
        <w:t xml:space="preserve">iatif kausal untuk menguji </w:t>
      </w:r>
      <w:r w:rsidRPr="001B5F60">
        <w:t xml:space="preserve">pengaruh harga dan lokasi terhadap keputusan pembelian produk </w:t>
      </w:r>
      <w:r w:rsidR="00FA672A" w:rsidRPr="00FA672A">
        <w:rPr>
          <w:i/>
        </w:rPr>
        <w:t>skincare</w:t>
      </w:r>
      <w:r w:rsidRPr="001B5F60">
        <w:t xml:space="preserve"> Glad2glow. Penelitian dilaksanakan di Underprice Padang Bulan Medan yang beralamat di Jl. Jamin Ginting No. 656, Medan.</w:t>
      </w:r>
    </w:p>
    <w:p w14:paraId="4A77682C" w14:textId="77777777" w:rsidR="002E53B6" w:rsidRPr="001B5F60" w:rsidRDefault="002E53B6" w:rsidP="002E53B6">
      <w:pPr>
        <w:pStyle w:val="NormalWeb"/>
        <w:jc w:val="both"/>
      </w:pPr>
      <w:r w:rsidRPr="001B5F60">
        <w:t xml:space="preserve"> </w:t>
      </w:r>
      <w:r w:rsidRPr="001B5F60">
        <w:tab/>
        <w:t>Popul</w:t>
      </w:r>
      <w:r w:rsidR="00232DD9">
        <w:t xml:space="preserve">asi dalam penelitian ini mencakup </w:t>
      </w:r>
      <w:r w:rsidRPr="001B5F60">
        <w:t xml:space="preserve">seluruh konsumen yang pernah melakukan pembelian produk </w:t>
      </w:r>
      <w:r w:rsidR="00FA672A" w:rsidRPr="00FA672A">
        <w:rPr>
          <w:i/>
        </w:rPr>
        <w:t>skincare</w:t>
      </w:r>
      <w:r w:rsidRPr="001B5F60">
        <w:t xml:space="preserve"> di Underprice selama periode Agustus–September 2025 sebanyak 8.637 konsumen. Penentuan jumlah sampel dilakukan menggunakan rumus Slovin dengan tingkat kesalahan 10%, sehingga diperoleh sampel sebanyak 100 responden. Teknik pengambilan sampel menggunakan purp</w:t>
      </w:r>
      <w:r w:rsidR="00232DD9">
        <w:t>osive sampling dengan kriteria respondem pernah melakukan pembelian</w:t>
      </w:r>
      <w:r w:rsidRPr="001B5F60">
        <w:t xml:space="preserve"> produk </w:t>
      </w:r>
      <w:r w:rsidR="00FA672A" w:rsidRPr="00FA672A">
        <w:rPr>
          <w:i/>
        </w:rPr>
        <w:t>skincare</w:t>
      </w:r>
      <w:r w:rsidRPr="001B5F60">
        <w:t xml:space="preserve"> di Underprice minimal satu kali, dan berusia minimal 15 tahun.</w:t>
      </w:r>
    </w:p>
    <w:p w14:paraId="61E44ECD" w14:textId="77777777" w:rsidR="002E53B6" w:rsidRPr="001B5F60" w:rsidRDefault="00232DD9" w:rsidP="002E53B6">
      <w:pPr>
        <w:pStyle w:val="NormalWeb"/>
        <w:ind w:firstLine="720"/>
        <w:jc w:val="both"/>
      </w:pPr>
      <w:r>
        <w:t>Data</w:t>
      </w:r>
      <w:r w:rsidR="002E53B6" w:rsidRPr="001B5F60">
        <w:t xml:space="preserve"> penelitian berupa data primer yang diperoleh melalui penyebaran kuesioner menggunakan skala Likert lima poin (1 = sangat tidak setuju sampai 5 = sangat setuju). Variabel yang diteliti terdiri atas harga (X₁), lokasi (X₂), dan keputusan pembelian (Y). Indikator harga meliputi keterjangkauan, kesesuaian harga dengan kualitas, kesesuaian harga dengan manfaat, daya saing harga, serta potongan harga/promosi. Indikator lokasi meliputi keterjangkauan lokasi, kelancaran akses, fasilitas pendukung, kenyamanan lingkungan, dan kedekatan dengan konsumen. Keputusan pembelia</w:t>
      </w:r>
      <w:r>
        <w:t>n diukur melalui kemantapan terhadap</w:t>
      </w:r>
      <w:r w:rsidR="002E53B6" w:rsidRPr="001B5F60">
        <w:t xml:space="preserve"> </w:t>
      </w:r>
      <w:r w:rsidR="002E53B6" w:rsidRPr="001B5F60">
        <w:lastRenderedPageBreak/>
        <w:t>produk, kebiasaan membeli, kecepatan membeli, kesesuaian dengan kebutuhan, dan kepercayaan merek.</w:t>
      </w:r>
    </w:p>
    <w:p w14:paraId="0EB0011E" w14:textId="77777777" w:rsidR="00232DD9" w:rsidRDefault="00232DD9" w:rsidP="002E53B6">
      <w:pPr>
        <w:pStyle w:val="NormalWeb"/>
        <w:ind w:firstLine="720"/>
        <w:jc w:val="both"/>
      </w:pPr>
      <w:r>
        <w:t>I</w:t>
      </w:r>
      <w:r w:rsidR="002E53B6" w:rsidRPr="001B5F60">
        <w:t>nstrumen penelitian diuji melalui uji validitas dan reliabilitas. Selanjutnya dilakukan uji asumsi klasik yang meliputi uji normalitas, uji heteroskedastisitas, dan uji multikolinearitas untuk memastikan kelayakan model regresi. Analisis data menggunakan regresi linier berganda dengan persamaan:</w:t>
      </w:r>
    </w:p>
    <w:p w14:paraId="11278BEE" w14:textId="77777777" w:rsidR="002E53B6" w:rsidRPr="001B5F60" w:rsidRDefault="00491B71" w:rsidP="002E53B6">
      <w:pPr>
        <w:pStyle w:val="NormalWeb"/>
        <w:ind w:firstLine="720"/>
        <w:jc w:val="both"/>
      </w:pPr>
      <w:r w:rsidRPr="001B5F60">
        <w:t xml:space="preserve"> Y = a + b_1X_1 + b_2X_2 + e </w:t>
      </w:r>
    </w:p>
    <w:p w14:paraId="0AB6F848" w14:textId="16019F0D" w:rsidR="00762EF8" w:rsidRPr="001B5F60" w:rsidRDefault="00491B71" w:rsidP="00761E54">
      <w:pPr>
        <w:pStyle w:val="NormalWeb"/>
        <w:ind w:firstLine="720"/>
        <w:jc w:val="both"/>
      </w:pPr>
      <w:r w:rsidRPr="001B5F60">
        <w:t>Pengujian hipotesis dilakukan melalui uji t untuk mengetahui pengaruh parsial masing-masing variabel independen terhadap variabel dependen, serta uji F untuk mengetahui pengaruh simultan. Besarnya kontribusi variabel independen terhadap variabel dependen diukur menggunakan koefisien determinasi (R²).</w:t>
      </w:r>
    </w:p>
    <w:p w14:paraId="285F9F26" w14:textId="77777777" w:rsidR="00491B71" w:rsidRPr="001B5F60" w:rsidRDefault="00491B71" w:rsidP="002E53B6">
      <w:pPr>
        <w:pStyle w:val="NormalWeb"/>
        <w:jc w:val="both"/>
        <w:rPr>
          <w:b/>
        </w:rPr>
      </w:pPr>
      <w:r w:rsidRPr="001B5F60">
        <w:rPr>
          <w:b/>
        </w:rPr>
        <w:t>HASIL DAN PEMBAHASAN</w:t>
      </w:r>
    </w:p>
    <w:p w14:paraId="77694919" w14:textId="77777777" w:rsidR="00491B71" w:rsidRPr="001B5F60" w:rsidRDefault="00491B71" w:rsidP="002E53B6">
      <w:pPr>
        <w:pStyle w:val="NormalWeb"/>
        <w:jc w:val="both"/>
        <w:rPr>
          <w:b/>
        </w:rPr>
      </w:pPr>
      <w:r w:rsidRPr="001B5F60">
        <w:rPr>
          <w:b/>
        </w:rPr>
        <w:t>1.Hasil Uji Persyaratan Instrumen</w:t>
      </w:r>
    </w:p>
    <w:p w14:paraId="1D262B30" w14:textId="77777777" w:rsidR="009B125E" w:rsidRPr="001B5F60" w:rsidRDefault="00491B71" w:rsidP="002E53B6">
      <w:pPr>
        <w:pStyle w:val="NormalWeb"/>
        <w:jc w:val="both"/>
        <w:rPr>
          <w:b/>
        </w:rPr>
      </w:pPr>
      <w:r w:rsidRPr="001B5F60">
        <w:tab/>
      </w:r>
      <w:r w:rsidRPr="001B5F60">
        <w:rPr>
          <w:b/>
        </w:rPr>
        <w:t xml:space="preserve">A.Uji Validitas  </w:t>
      </w:r>
    </w:p>
    <w:p w14:paraId="5C538184" w14:textId="77777777" w:rsidR="00AF6E76" w:rsidRPr="001B5F60" w:rsidRDefault="00AF6E76" w:rsidP="00AF6E76">
      <w:pPr>
        <w:pStyle w:val="NormalWeb"/>
        <w:spacing w:before="0" w:beforeAutospacing="0" w:after="0" w:afterAutospacing="0"/>
        <w:jc w:val="center"/>
      </w:pPr>
      <w:r w:rsidRPr="001B5F60">
        <w:t>Tabel 4.8 Hasil Uji Validitas Harga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2"/>
        <w:gridCol w:w="1541"/>
        <w:gridCol w:w="1506"/>
        <w:gridCol w:w="1489"/>
        <w:gridCol w:w="1673"/>
      </w:tblGrid>
      <w:tr w:rsidR="00491B71" w:rsidRPr="001B5F60" w14:paraId="317B2691" w14:textId="77777777" w:rsidTr="00762EF8">
        <w:trPr>
          <w:trHeight w:val="1290"/>
        </w:trPr>
        <w:tc>
          <w:tcPr>
            <w:tcW w:w="1875" w:type="dxa"/>
          </w:tcPr>
          <w:p w14:paraId="0A9C7DD2" w14:textId="77777777" w:rsidR="00491B71" w:rsidRPr="001B5F60" w:rsidRDefault="00491B71" w:rsidP="00491B71">
            <w:pPr>
              <w:pStyle w:val="NormalWeb"/>
              <w:jc w:val="both"/>
            </w:pPr>
          </w:p>
          <w:p w14:paraId="3093A51A" w14:textId="77777777" w:rsidR="00491B71" w:rsidRPr="001B5F60" w:rsidRDefault="00491B71" w:rsidP="00491B71">
            <w:pPr>
              <w:pStyle w:val="NormalWeb"/>
              <w:jc w:val="both"/>
            </w:pPr>
            <w:r w:rsidRPr="001B5F60">
              <w:t>Variabel</w:t>
            </w:r>
            <w:r w:rsidR="00762EF8" w:rsidRPr="001B5F60">
              <w:t xml:space="preserve"> </w:t>
            </w:r>
          </w:p>
        </w:tc>
        <w:tc>
          <w:tcPr>
            <w:tcW w:w="1594" w:type="dxa"/>
          </w:tcPr>
          <w:p w14:paraId="2B3198AF" w14:textId="77777777" w:rsidR="00491B71" w:rsidRPr="001B5F60" w:rsidRDefault="00491B71" w:rsidP="00491B71">
            <w:pPr>
              <w:pStyle w:val="NormalWeb"/>
              <w:jc w:val="both"/>
            </w:pPr>
          </w:p>
          <w:p w14:paraId="28BB3AEE" w14:textId="77777777" w:rsidR="00491B71" w:rsidRPr="001B5F60" w:rsidRDefault="00491B71" w:rsidP="00491B71">
            <w:pPr>
              <w:pStyle w:val="NormalWeb"/>
              <w:jc w:val="both"/>
            </w:pPr>
            <w:r w:rsidRPr="001B5F60">
              <w:t>Butir Pertanyaan</w:t>
            </w:r>
          </w:p>
          <w:p w14:paraId="31D08FA2" w14:textId="77777777" w:rsidR="00491B71" w:rsidRPr="001B5F60" w:rsidRDefault="00491B71" w:rsidP="00491B71">
            <w:pPr>
              <w:pStyle w:val="NormalWeb"/>
            </w:pPr>
          </w:p>
        </w:tc>
        <w:tc>
          <w:tcPr>
            <w:tcW w:w="1634" w:type="dxa"/>
          </w:tcPr>
          <w:p w14:paraId="29230528" w14:textId="77777777" w:rsidR="00491B71" w:rsidRPr="001B5F60" w:rsidRDefault="00491B71" w:rsidP="00491B71">
            <w:pPr>
              <w:pStyle w:val="NormalWeb"/>
              <w:jc w:val="both"/>
            </w:pPr>
          </w:p>
          <w:p w14:paraId="3F899810" w14:textId="77777777" w:rsidR="00491B71" w:rsidRPr="001B5F60" w:rsidRDefault="00491B71" w:rsidP="00491B71">
            <w:pPr>
              <w:pStyle w:val="NormalWeb"/>
              <w:jc w:val="both"/>
            </w:pPr>
            <w:r w:rsidRPr="001B5F60">
              <w:t>r Hitung</w:t>
            </w:r>
          </w:p>
        </w:tc>
        <w:tc>
          <w:tcPr>
            <w:tcW w:w="1639" w:type="dxa"/>
          </w:tcPr>
          <w:p w14:paraId="1C9B710F" w14:textId="77777777" w:rsidR="00491B71" w:rsidRPr="001B5F60" w:rsidRDefault="00491B71" w:rsidP="00491B71">
            <w:pPr>
              <w:pStyle w:val="NormalWeb"/>
              <w:jc w:val="both"/>
            </w:pPr>
          </w:p>
          <w:p w14:paraId="124D1EB9" w14:textId="77777777" w:rsidR="00491B71" w:rsidRPr="001B5F60" w:rsidRDefault="00491B71" w:rsidP="00491B71">
            <w:pPr>
              <w:pStyle w:val="NormalWeb"/>
              <w:jc w:val="both"/>
            </w:pPr>
            <w:r w:rsidRPr="001B5F60">
              <w:t>r Tabel</w:t>
            </w:r>
          </w:p>
        </w:tc>
        <w:tc>
          <w:tcPr>
            <w:tcW w:w="1745" w:type="dxa"/>
          </w:tcPr>
          <w:p w14:paraId="33A0639E" w14:textId="77777777" w:rsidR="00491B71" w:rsidRPr="001B5F60" w:rsidRDefault="00491B71" w:rsidP="00491B71">
            <w:pPr>
              <w:pStyle w:val="NormalWeb"/>
              <w:jc w:val="both"/>
            </w:pPr>
          </w:p>
          <w:p w14:paraId="2B1A7805" w14:textId="77777777" w:rsidR="00491B71" w:rsidRPr="001B5F60" w:rsidRDefault="00491B71" w:rsidP="00491B71">
            <w:pPr>
              <w:pStyle w:val="NormalWeb"/>
              <w:jc w:val="both"/>
            </w:pPr>
            <w:r w:rsidRPr="001B5F60">
              <w:t>Keterangan</w:t>
            </w:r>
          </w:p>
        </w:tc>
      </w:tr>
      <w:tr w:rsidR="00491B71" w:rsidRPr="001B5F60" w14:paraId="1D7F2AAA" w14:textId="77777777" w:rsidTr="00834D17">
        <w:tc>
          <w:tcPr>
            <w:tcW w:w="1875" w:type="dxa"/>
            <w:vMerge w:val="restart"/>
          </w:tcPr>
          <w:p w14:paraId="5C835ED8" w14:textId="77777777" w:rsidR="00491B71" w:rsidRPr="001B5F60" w:rsidRDefault="00491B71" w:rsidP="00491B71">
            <w:pPr>
              <w:pStyle w:val="NormalWeb"/>
              <w:jc w:val="both"/>
            </w:pPr>
            <w:r w:rsidRPr="001B5F60">
              <w:t>Harga (X</w:t>
            </w:r>
            <w:r w:rsidRPr="001B5F60">
              <w:rPr>
                <w:vertAlign w:val="subscript"/>
              </w:rPr>
              <w:t>1</w:t>
            </w:r>
            <w:r w:rsidRPr="001B5F60">
              <w:t xml:space="preserve"> )</w:t>
            </w:r>
          </w:p>
        </w:tc>
        <w:tc>
          <w:tcPr>
            <w:tcW w:w="1594" w:type="dxa"/>
          </w:tcPr>
          <w:p w14:paraId="36DA59F6" w14:textId="77777777" w:rsidR="00491B71" w:rsidRPr="001B5F60" w:rsidRDefault="00491B71" w:rsidP="00491B71">
            <w:pPr>
              <w:pStyle w:val="NormalWeb"/>
            </w:pPr>
            <w:r w:rsidRPr="001B5F60">
              <w:t>P1</w:t>
            </w:r>
          </w:p>
        </w:tc>
        <w:tc>
          <w:tcPr>
            <w:tcW w:w="1634" w:type="dxa"/>
          </w:tcPr>
          <w:p w14:paraId="71BA15DF" w14:textId="77777777" w:rsidR="00491B71" w:rsidRPr="001B5F60" w:rsidRDefault="00491B71" w:rsidP="00491B71">
            <w:pPr>
              <w:pStyle w:val="NormalWeb"/>
            </w:pPr>
            <w:r w:rsidRPr="001B5F60">
              <w:t>0,795</w:t>
            </w:r>
          </w:p>
        </w:tc>
        <w:tc>
          <w:tcPr>
            <w:tcW w:w="1639" w:type="dxa"/>
          </w:tcPr>
          <w:p w14:paraId="0AE5EE3F" w14:textId="77777777" w:rsidR="00491B71" w:rsidRPr="001B5F60" w:rsidRDefault="00491B71" w:rsidP="00491B71">
            <w:pPr>
              <w:pStyle w:val="NormalWeb"/>
            </w:pPr>
            <w:r w:rsidRPr="001B5F60">
              <w:t>0,196</w:t>
            </w:r>
          </w:p>
        </w:tc>
        <w:tc>
          <w:tcPr>
            <w:tcW w:w="1745" w:type="dxa"/>
          </w:tcPr>
          <w:p w14:paraId="31F19F75" w14:textId="77777777" w:rsidR="00491B71" w:rsidRPr="001B5F60" w:rsidRDefault="00491B71" w:rsidP="00491B71">
            <w:pPr>
              <w:pStyle w:val="NormalWeb"/>
            </w:pPr>
            <w:r w:rsidRPr="001B5F60">
              <w:t>VALID</w:t>
            </w:r>
          </w:p>
        </w:tc>
      </w:tr>
      <w:tr w:rsidR="00491B71" w:rsidRPr="001B5F60" w14:paraId="050E78CF" w14:textId="77777777" w:rsidTr="00834D17">
        <w:trPr>
          <w:trHeight w:val="80"/>
        </w:trPr>
        <w:tc>
          <w:tcPr>
            <w:tcW w:w="1875" w:type="dxa"/>
            <w:vMerge/>
          </w:tcPr>
          <w:p w14:paraId="32948976" w14:textId="77777777" w:rsidR="00491B71" w:rsidRPr="001B5F60" w:rsidRDefault="00491B71" w:rsidP="00491B71">
            <w:pPr>
              <w:pStyle w:val="NormalWeb"/>
            </w:pPr>
          </w:p>
        </w:tc>
        <w:tc>
          <w:tcPr>
            <w:tcW w:w="1594" w:type="dxa"/>
          </w:tcPr>
          <w:p w14:paraId="076A3535" w14:textId="77777777" w:rsidR="00491B71" w:rsidRPr="001B5F60" w:rsidRDefault="00491B71" w:rsidP="00491B71">
            <w:pPr>
              <w:pStyle w:val="NormalWeb"/>
            </w:pPr>
            <w:r w:rsidRPr="001B5F60">
              <w:t>P2</w:t>
            </w:r>
          </w:p>
        </w:tc>
        <w:tc>
          <w:tcPr>
            <w:tcW w:w="1634" w:type="dxa"/>
          </w:tcPr>
          <w:p w14:paraId="1087F4B8" w14:textId="77777777" w:rsidR="00491B71" w:rsidRPr="001B5F60" w:rsidRDefault="00491B71" w:rsidP="00491B71">
            <w:pPr>
              <w:pStyle w:val="NormalWeb"/>
            </w:pPr>
            <w:r w:rsidRPr="001B5F60">
              <w:t>0,759</w:t>
            </w:r>
          </w:p>
        </w:tc>
        <w:tc>
          <w:tcPr>
            <w:tcW w:w="1639" w:type="dxa"/>
          </w:tcPr>
          <w:p w14:paraId="4AC3EEBD" w14:textId="77777777" w:rsidR="00491B71" w:rsidRPr="001B5F60" w:rsidRDefault="00491B71" w:rsidP="00491B71">
            <w:pPr>
              <w:pStyle w:val="NormalWeb"/>
            </w:pPr>
            <w:r w:rsidRPr="001B5F60">
              <w:t>0,196</w:t>
            </w:r>
          </w:p>
        </w:tc>
        <w:tc>
          <w:tcPr>
            <w:tcW w:w="1745" w:type="dxa"/>
          </w:tcPr>
          <w:p w14:paraId="59AAB5D4" w14:textId="77777777" w:rsidR="00491B71" w:rsidRPr="001B5F60" w:rsidRDefault="00491B71" w:rsidP="00491B71">
            <w:pPr>
              <w:pStyle w:val="NormalWeb"/>
            </w:pPr>
            <w:r w:rsidRPr="001B5F60">
              <w:t>VALID</w:t>
            </w:r>
          </w:p>
        </w:tc>
      </w:tr>
      <w:tr w:rsidR="00491B71" w:rsidRPr="001B5F60" w14:paraId="42E14811" w14:textId="77777777" w:rsidTr="00834D17">
        <w:tc>
          <w:tcPr>
            <w:tcW w:w="1875" w:type="dxa"/>
            <w:vMerge/>
          </w:tcPr>
          <w:p w14:paraId="173D5B2B" w14:textId="77777777" w:rsidR="00491B71" w:rsidRPr="001B5F60" w:rsidRDefault="00491B71" w:rsidP="00491B71">
            <w:pPr>
              <w:pStyle w:val="NormalWeb"/>
            </w:pPr>
          </w:p>
        </w:tc>
        <w:tc>
          <w:tcPr>
            <w:tcW w:w="1594" w:type="dxa"/>
          </w:tcPr>
          <w:p w14:paraId="27DF3C6A" w14:textId="77777777" w:rsidR="00491B71" w:rsidRPr="001B5F60" w:rsidRDefault="00491B71" w:rsidP="00491B71">
            <w:pPr>
              <w:pStyle w:val="NormalWeb"/>
            </w:pPr>
            <w:r w:rsidRPr="001B5F60">
              <w:t>P3</w:t>
            </w:r>
          </w:p>
        </w:tc>
        <w:tc>
          <w:tcPr>
            <w:tcW w:w="1634" w:type="dxa"/>
          </w:tcPr>
          <w:p w14:paraId="3A1D8666" w14:textId="77777777" w:rsidR="00491B71" w:rsidRPr="001B5F60" w:rsidRDefault="00491B71" w:rsidP="00491B71">
            <w:pPr>
              <w:pStyle w:val="NormalWeb"/>
            </w:pPr>
            <w:r w:rsidRPr="001B5F60">
              <w:t>0,755</w:t>
            </w:r>
          </w:p>
        </w:tc>
        <w:tc>
          <w:tcPr>
            <w:tcW w:w="1639" w:type="dxa"/>
          </w:tcPr>
          <w:p w14:paraId="19B9D35E" w14:textId="77777777" w:rsidR="00491B71" w:rsidRPr="001B5F60" w:rsidRDefault="00491B71" w:rsidP="00491B71">
            <w:pPr>
              <w:pStyle w:val="NormalWeb"/>
            </w:pPr>
            <w:r w:rsidRPr="001B5F60">
              <w:t>0,196</w:t>
            </w:r>
          </w:p>
        </w:tc>
        <w:tc>
          <w:tcPr>
            <w:tcW w:w="1745" w:type="dxa"/>
          </w:tcPr>
          <w:p w14:paraId="08EE8E99" w14:textId="77777777" w:rsidR="00491B71" w:rsidRPr="001B5F60" w:rsidRDefault="00491B71" w:rsidP="00491B71">
            <w:pPr>
              <w:pStyle w:val="NormalWeb"/>
            </w:pPr>
            <w:r w:rsidRPr="001B5F60">
              <w:t>VALID</w:t>
            </w:r>
          </w:p>
        </w:tc>
      </w:tr>
      <w:tr w:rsidR="00491B71" w:rsidRPr="001B5F60" w14:paraId="62BEFBC5" w14:textId="77777777" w:rsidTr="00834D17">
        <w:tc>
          <w:tcPr>
            <w:tcW w:w="1875" w:type="dxa"/>
            <w:vMerge/>
          </w:tcPr>
          <w:p w14:paraId="57968EC3" w14:textId="77777777" w:rsidR="00491B71" w:rsidRPr="001B5F60" w:rsidRDefault="00491B71" w:rsidP="00491B71">
            <w:pPr>
              <w:pStyle w:val="NormalWeb"/>
            </w:pPr>
          </w:p>
        </w:tc>
        <w:tc>
          <w:tcPr>
            <w:tcW w:w="1594" w:type="dxa"/>
          </w:tcPr>
          <w:p w14:paraId="45EFBFD5" w14:textId="77777777" w:rsidR="00491B71" w:rsidRPr="001B5F60" w:rsidRDefault="00491B71" w:rsidP="00491B71">
            <w:pPr>
              <w:pStyle w:val="NormalWeb"/>
            </w:pPr>
            <w:r w:rsidRPr="001B5F60">
              <w:t>P4</w:t>
            </w:r>
          </w:p>
        </w:tc>
        <w:tc>
          <w:tcPr>
            <w:tcW w:w="1634" w:type="dxa"/>
          </w:tcPr>
          <w:p w14:paraId="199F24EC" w14:textId="77777777" w:rsidR="00491B71" w:rsidRPr="001B5F60" w:rsidRDefault="00491B71" w:rsidP="00491B71">
            <w:pPr>
              <w:pStyle w:val="NormalWeb"/>
            </w:pPr>
            <w:r w:rsidRPr="001B5F60">
              <w:t>0.879</w:t>
            </w:r>
          </w:p>
        </w:tc>
        <w:tc>
          <w:tcPr>
            <w:tcW w:w="1639" w:type="dxa"/>
          </w:tcPr>
          <w:p w14:paraId="095843B6" w14:textId="77777777" w:rsidR="00491B71" w:rsidRPr="001B5F60" w:rsidRDefault="00491B71" w:rsidP="00491B71">
            <w:pPr>
              <w:pStyle w:val="NormalWeb"/>
            </w:pPr>
            <w:r w:rsidRPr="001B5F60">
              <w:t>0,196</w:t>
            </w:r>
          </w:p>
        </w:tc>
        <w:tc>
          <w:tcPr>
            <w:tcW w:w="1745" w:type="dxa"/>
          </w:tcPr>
          <w:p w14:paraId="1A2A45A8" w14:textId="77777777" w:rsidR="00491B71" w:rsidRPr="001B5F60" w:rsidRDefault="00491B71" w:rsidP="00491B71">
            <w:pPr>
              <w:pStyle w:val="NormalWeb"/>
            </w:pPr>
            <w:r w:rsidRPr="001B5F60">
              <w:t>VALID</w:t>
            </w:r>
          </w:p>
        </w:tc>
      </w:tr>
      <w:tr w:rsidR="00491B71" w:rsidRPr="001B5F60" w14:paraId="6357131A" w14:textId="77777777" w:rsidTr="00834D17">
        <w:tc>
          <w:tcPr>
            <w:tcW w:w="1875" w:type="dxa"/>
            <w:vMerge/>
          </w:tcPr>
          <w:p w14:paraId="53CDA82E" w14:textId="77777777" w:rsidR="00491B71" w:rsidRPr="001B5F60" w:rsidRDefault="00491B71" w:rsidP="00491B71">
            <w:pPr>
              <w:pStyle w:val="NormalWeb"/>
            </w:pPr>
          </w:p>
        </w:tc>
        <w:tc>
          <w:tcPr>
            <w:tcW w:w="1594" w:type="dxa"/>
          </w:tcPr>
          <w:p w14:paraId="13B9D0F8" w14:textId="77777777" w:rsidR="00491B71" w:rsidRPr="001B5F60" w:rsidRDefault="00491B71" w:rsidP="00491B71">
            <w:pPr>
              <w:pStyle w:val="NormalWeb"/>
            </w:pPr>
            <w:r w:rsidRPr="001B5F60">
              <w:t>P5</w:t>
            </w:r>
          </w:p>
        </w:tc>
        <w:tc>
          <w:tcPr>
            <w:tcW w:w="1634" w:type="dxa"/>
          </w:tcPr>
          <w:p w14:paraId="5A926EEB" w14:textId="77777777" w:rsidR="00491B71" w:rsidRPr="001B5F60" w:rsidRDefault="00491B71" w:rsidP="00491B71">
            <w:pPr>
              <w:pStyle w:val="NormalWeb"/>
            </w:pPr>
            <w:r w:rsidRPr="001B5F60">
              <w:t>0,845</w:t>
            </w:r>
          </w:p>
        </w:tc>
        <w:tc>
          <w:tcPr>
            <w:tcW w:w="1639" w:type="dxa"/>
          </w:tcPr>
          <w:p w14:paraId="3EB60962" w14:textId="77777777" w:rsidR="00491B71" w:rsidRPr="001B5F60" w:rsidRDefault="00491B71" w:rsidP="00491B71">
            <w:pPr>
              <w:pStyle w:val="NormalWeb"/>
            </w:pPr>
            <w:r w:rsidRPr="001B5F60">
              <w:t>0,196</w:t>
            </w:r>
          </w:p>
        </w:tc>
        <w:tc>
          <w:tcPr>
            <w:tcW w:w="1745" w:type="dxa"/>
          </w:tcPr>
          <w:p w14:paraId="6892D089" w14:textId="77777777" w:rsidR="00491B71" w:rsidRPr="001B5F60" w:rsidRDefault="00491B71" w:rsidP="00491B71">
            <w:pPr>
              <w:pStyle w:val="NormalWeb"/>
            </w:pPr>
            <w:r w:rsidRPr="001B5F60">
              <w:t>VALID</w:t>
            </w:r>
          </w:p>
        </w:tc>
      </w:tr>
      <w:tr w:rsidR="00491B71" w:rsidRPr="001B5F60" w14:paraId="42E6E586" w14:textId="77777777" w:rsidTr="00834D17">
        <w:tc>
          <w:tcPr>
            <w:tcW w:w="1875" w:type="dxa"/>
            <w:vMerge/>
          </w:tcPr>
          <w:p w14:paraId="1E84A58A" w14:textId="77777777" w:rsidR="00491B71" w:rsidRPr="001B5F60" w:rsidRDefault="00491B71" w:rsidP="00491B71">
            <w:pPr>
              <w:pStyle w:val="NormalWeb"/>
            </w:pPr>
          </w:p>
        </w:tc>
        <w:tc>
          <w:tcPr>
            <w:tcW w:w="1594" w:type="dxa"/>
          </w:tcPr>
          <w:p w14:paraId="61CF517C" w14:textId="77777777" w:rsidR="00491B71" w:rsidRPr="001B5F60" w:rsidRDefault="00491B71" w:rsidP="00491B71">
            <w:pPr>
              <w:pStyle w:val="NormalWeb"/>
            </w:pPr>
            <w:r w:rsidRPr="001B5F60">
              <w:t>P6</w:t>
            </w:r>
          </w:p>
        </w:tc>
        <w:tc>
          <w:tcPr>
            <w:tcW w:w="1634" w:type="dxa"/>
          </w:tcPr>
          <w:p w14:paraId="6975DE48" w14:textId="77777777" w:rsidR="00491B71" w:rsidRPr="001B5F60" w:rsidRDefault="00491B71" w:rsidP="00491B71">
            <w:pPr>
              <w:pStyle w:val="NormalWeb"/>
            </w:pPr>
            <w:r w:rsidRPr="001B5F60">
              <w:t>0,836</w:t>
            </w:r>
          </w:p>
        </w:tc>
        <w:tc>
          <w:tcPr>
            <w:tcW w:w="1639" w:type="dxa"/>
          </w:tcPr>
          <w:p w14:paraId="69DD60FF" w14:textId="77777777" w:rsidR="00491B71" w:rsidRPr="001B5F60" w:rsidRDefault="00491B71" w:rsidP="00491B71">
            <w:pPr>
              <w:pStyle w:val="NormalWeb"/>
            </w:pPr>
            <w:r w:rsidRPr="001B5F60">
              <w:t>0,196</w:t>
            </w:r>
          </w:p>
        </w:tc>
        <w:tc>
          <w:tcPr>
            <w:tcW w:w="1745" w:type="dxa"/>
          </w:tcPr>
          <w:p w14:paraId="6CDF059A" w14:textId="77777777" w:rsidR="00491B71" w:rsidRPr="001B5F60" w:rsidRDefault="00491B71" w:rsidP="00491B71">
            <w:pPr>
              <w:pStyle w:val="NormalWeb"/>
            </w:pPr>
            <w:r w:rsidRPr="001B5F60">
              <w:t>VALID</w:t>
            </w:r>
          </w:p>
        </w:tc>
      </w:tr>
      <w:tr w:rsidR="00491B71" w:rsidRPr="001B5F60" w14:paraId="0AB409BB" w14:textId="77777777" w:rsidTr="00834D17">
        <w:tc>
          <w:tcPr>
            <w:tcW w:w="1875" w:type="dxa"/>
            <w:vMerge/>
          </w:tcPr>
          <w:p w14:paraId="2F0013D5" w14:textId="77777777" w:rsidR="00491B71" w:rsidRPr="001B5F60" w:rsidRDefault="00491B71" w:rsidP="00491B71">
            <w:pPr>
              <w:pStyle w:val="NormalWeb"/>
            </w:pPr>
          </w:p>
        </w:tc>
        <w:tc>
          <w:tcPr>
            <w:tcW w:w="1594" w:type="dxa"/>
          </w:tcPr>
          <w:p w14:paraId="3105972A" w14:textId="77777777" w:rsidR="00491B71" w:rsidRPr="001B5F60" w:rsidRDefault="00491B71" w:rsidP="00491B71">
            <w:pPr>
              <w:pStyle w:val="NormalWeb"/>
            </w:pPr>
            <w:r w:rsidRPr="001B5F60">
              <w:t>P7</w:t>
            </w:r>
          </w:p>
        </w:tc>
        <w:tc>
          <w:tcPr>
            <w:tcW w:w="1634" w:type="dxa"/>
          </w:tcPr>
          <w:p w14:paraId="3E84F65B" w14:textId="77777777" w:rsidR="00491B71" w:rsidRPr="001B5F60" w:rsidRDefault="00491B71" w:rsidP="00491B71">
            <w:pPr>
              <w:pStyle w:val="NormalWeb"/>
            </w:pPr>
            <w:r w:rsidRPr="001B5F60">
              <w:t>0,788</w:t>
            </w:r>
          </w:p>
        </w:tc>
        <w:tc>
          <w:tcPr>
            <w:tcW w:w="1639" w:type="dxa"/>
          </w:tcPr>
          <w:p w14:paraId="0DEBE192" w14:textId="77777777" w:rsidR="00491B71" w:rsidRPr="001B5F60" w:rsidRDefault="00491B71" w:rsidP="00491B71">
            <w:pPr>
              <w:pStyle w:val="NormalWeb"/>
            </w:pPr>
            <w:r w:rsidRPr="001B5F60">
              <w:t>0,196</w:t>
            </w:r>
          </w:p>
        </w:tc>
        <w:tc>
          <w:tcPr>
            <w:tcW w:w="1745" w:type="dxa"/>
          </w:tcPr>
          <w:p w14:paraId="2D394FB8" w14:textId="77777777" w:rsidR="00491B71" w:rsidRPr="001B5F60" w:rsidRDefault="00491B71" w:rsidP="00491B71">
            <w:pPr>
              <w:pStyle w:val="NormalWeb"/>
            </w:pPr>
            <w:r w:rsidRPr="001B5F60">
              <w:t>VALID</w:t>
            </w:r>
          </w:p>
        </w:tc>
      </w:tr>
      <w:tr w:rsidR="00491B71" w:rsidRPr="001B5F60" w14:paraId="1C536328" w14:textId="77777777" w:rsidTr="00834D17">
        <w:tc>
          <w:tcPr>
            <w:tcW w:w="1875" w:type="dxa"/>
            <w:vMerge/>
          </w:tcPr>
          <w:p w14:paraId="37E61424" w14:textId="77777777" w:rsidR="00491B71" w:rsidRPr="001B5F60" w:rsidRDefault="00491B71" w:rsidP="00491B71">
            <w:pPr>
              <w:pStyle w:val="NormalWeb"/>
            </w:pPr>
          </w:p>
        </w:tc>
        <w:tc>
          <w:tcPr>
            <w:tcW w:w="1594" w:type="dxa"/>
          </w:tcPr>
          <w:p w14:paraId="109F6E51" w14:textId="77777777" w:rsidR="00491B71" w:rsidRPr="001B5F60" w:rsidRDefault="00491B71" w:rsidP="00491B71">
            <w:pPr>
              <w:pStyle w:val="NormalWeb"/>
            </w:pPr>
            <w:r w:rsidRPr="001B5F60">
              <w:t>P8</w:t>
            </w:r>
          </w:p>
        </w:tc>
        <w:tc>
          <w:tcPr>
            <w:tcW w:w="1634" w:type="dxa"/>
          </w:tcPr>
          <w:p w14:paraId="4F57C69B" w14:textId="77777777" w:rsidR="00491B71" w:rsidRPr="001B5F60" w:rsidRDefault="00491B71" w:rsidP="00491B71">
            <w:pPr>
              <w:pStyle w:val="NormalWeb"/>
            </w:pPr>
            <w:r w:rsidRPr="001B5F60">
              <w:t>0,783</w:t>
            </w:r>
          </w:p>
        </w:tc>
        <w:tc>
          <w:tcPr>
            <w:tcW w:w="1639" w:type="dxa"/>
          </w:tcPr>
          <w:p w14:paraId="756B1673" w14:textId="77777777" w:rsidR="00491B71" w:rsidRPr="001B5F60" w:rsidRDefault="00491B71" w:rsidP="00491B71">
            <w:pPr>
              <w:pStyle w:val="NormalWeb"/>
            </w:pPr>
            <w:r w:rsidRPr="001B5F60">
              <w:t>0,196</w:t>
            </w:r>
          </w:p>
        </w:tc>
        <w:tc>
          <w:tcPr>
            <w:tcW w:w="1745" w:type="dxa"/>
          </w:tcPr>
          <w:p w14:paraId="28493A6E" w14:textId="77777777" w:rsidR="00491B71" w:rsidRPr="001B5F60" w:rsidRDefault="00491B71" w:rsidP="00491B71">
            <w:pPr>
              <w:pStyle w:val="NormalWeb"/>
            </w:pPr>
            <w:r w:rsidRPr="001B5F60">
              <w:t>VALID</w:t>
            </w:r>
          </w:p>
        </w:tc>
      </w:tr>
      <w:tr w:rsidR="00491B71" w:rsidRPr="001B5F60" w14:paraId="2EC931B1" w14:textId="77777777" w:rsidTr="00834D17">
        <w:tc>
          <w:tcPr>
            <w:tcW w:w="1875" w:type="dxa"/>
            <w:vMerge/>
          </w:tcPr>
          <w:p w14:paraId="460FBD2A" w14:textId="77777777" w:rsidR="00491B71" w:rsidRPr="001B5F60" w:rsidRDefault="00491B71" w:rsidP="00491B71">
            <w:pPr>
              <w:pStyle w:val="NormalWeb"/>
            </w:pPr>
          </w:p>
        </w:tc>
        <w:tc>
          <w:tcPr>
            <w:tcW w:w="1594" w:type="dxa"/>
          </w:tcPr>
          <w:p w14:paraId="64D8C09C" w14:textId="77777777" w:rsidR="00491B71" w:rsidRPr="001B5F60" w:rsidRDefault="00491B71" w:rsidP="00491B71">
            <w:pPr>
              <w:pStyle w:val="NormalWeb"/>
            </w:pPr>
            <w:r w:rsidRPr="001B5F60">
              <w:t>P9</w:t>
            </w:r>
          </w:p>
        </w:tc>
        <w:tc>
          <w:tcPr>
            <w:tcW w:w="1634" w:type="dxa"/>
          </w:tcPr>
          <w:p w14:paraId="6A61FE08" w14:textId="77777777" w:rsidR="00491B71" w:rsidRPr="001B5F60" w:rsidRDefault="00491B71" w:rsidP="00491B71">
            <w:pPr>
              <w:pStyle w:val="NormalWeb"/>
            </w:pPr>
            <w:r w:rsidRPr="001B5F60">
              <w:t>0,816</w:t>
            </w:r>
          </w:p>
        </w:tc>
        <w:tc>
          <w:tcPr>
            <w:tcW w:w="1639" w:type="dxa"/>
          </w:tcPr>
          <w:p w14:paraId="4C5B5F2F" w14:textId="77777777" w:rsidR="00491B71" w:rsidRPr="001B5F60" w:rsidRDefault="00491B71" w:rsidP="00491B71">
            <w:pPr>
              <w:pStyle w:val="NormalWeb"/>
            </w:pPr>
            <w:r w:rsidRPr="001B5F60">
              <w:t>0,196</w:t>
            </w:r>
          </w:p>
        </w:tc>
        <w:tc>
          <w:tcPr>
            <w:tcW w:w="1745" w:type="dxa"/>
          </w:tcPr>
          <w:p w14:paraId="685F6597" w14:textId="77777777" w:rsidR="00491B71" w:rsidRPr="001B5F60" w:rsidRDefault="00491B71" w:rsidP="00491B71">
            <w:pPr>
              <w:pStyle w:val="NormalWeb"/>
            </w:pPr>
            <w:r w:rsidRPr="001B5F60">
              <w:t>VALID</w:t>
            </w:r>
          </w:p>
        </w:tc>
      </w:tr>
      <w:tr w:rsidR="00491B71" w:rsidRPr="001B5F60" w14:paraId="363B4930" w14:textId="77777777" w:rsidTr="00834D17">
        <w:tc>
          <w:tcPr>
            <w:tcW w:w="1875" w:type="dxa"/>
            <w:vMerge/>
          </w:tcPr>
          <w:p w14:paraId="778412FD" w14:textId="77777777" w:rsidR="00491B71" w:rsidRPr="001B5F60" w:rsidRDefault="00491B71" w:rsidP="00491B71">
            <w:pPr>
              <w:pStyle w:val="NormalWeb"/>
            </w:pPr>
          </w:p>
        </w:tc>
        <w:tc>
          <w:tcPr>
            <w:tcW w:w="1594" w:type="dxa"/>
          </w:tcPr>
          <w:p w14:paraId="20D95CE3" w14:textId="77777777" w:rsidR="00491B71" w:rsidRPr="001B5F60" w:rsidRDefault="00491B71" w:rsidP="00491B71">
            <w:pPr>
              <w:pStyle w:val="NormalWeb"/>
            </w:pPr>
            <w:r w:rsidRPr="001B5F60">
              <w:t>P10</w:t>
            </w:r>
            <w:r w:rsidRPr="001B5F60">
              <w:tab/>
            </w:r>
          </w:p>
        </w:tc>
        <w:tc>
          <w:tcPr>
            <w:tcW w:w="1634" w:type="dxa"/>
          </w:tcPr>
          <w:p w14:paraId="4DCD365F" w14:textId="77777777" w:rsidR="00491B71" w:rsidRPr="001B5F60" w:rsidRDefault="00491B71" w:rsidP="00491B71">
            <w:pPr>
              <w:pStyle w:val="NormalWeb"/>
            </w:pPr>
            <w:r w:rsidRPr="001B5F60">
              <w:t>0,756</w:t>
            </w:r>
          </w:p>
        </w:tc>
        <w:tc>
          <w:tcPr>
            <w:tcW w:w="1639" w:type="dxa"/>
          </w:tcPr>
          <w:p w14:paraId="54ABC668" w14:textId="77777777" w:rsidR="00491B71" w:rsidRPr="001B5F60" w:rsidRDefault="00491B71" w:rsidP="00491B71">
            <w:pPr>
              <w:pStyle w:val="NormalWeb"/>
            </w:pPr>
            <w:r w:rsidRPr="001B5F60">
              <w:t>0,196</w:t>
            </w:r>
          </w:p>
        </w:tc>
        <w:tc>
          <w:tcPr>
            <w:tcW w:w="1745" w:type="dxa"/>
          </w:tcPr>
          <w:p w14:paraId="5CE77333" w14:textId="77777777" w:rsidR="00491B71" w:rsidRPr="001B5F60" w:rsidRDefault="00491B71" w:rsidP="00491B71">
            <w:pPr>
              <w:pStyle w:val="NormalWeb"/>
            </w:pPr>
            <w:r w:rsidRPr="001B5F60">
              <w:t>VALID</w:t>
            </w:r>
          </w:p>
        </w:tc>
      </w:tr>
    </w:tbl>
    <w:p w14:paraId="1B73923A" w14:textId="77777777" w:rsidR="009B125E" w:rsidRPr="001B5F60" w:rsidRDefault="00762EF8" w:rsidP="00AF6E76">
      <w:pPr>
        <w:pStyle w:val="NormalWeb"/>
        <w:ind w:firstLine="720"/>
        <w:jc w:val="both"/>
      </w:pPr>
      <w:r w:rsidRPr="001B5F60">
        <w:t>Hasil uji validitas menunjukk</w:t>
      </w:r>
      <w:r w:rsidR="00232DD9">
        <w:t>an bahwa seluruh item</w:t>
      </w:r>
      <w:r w:rsidRPr="001B5F60">
        <w:t xml:space="preserve"> pernyataan pada variabel Harga (X₁) memiliki nilai r hitung yang lebih besar dari r tabel (0,196). Nilai r hitung berkisar antara 0,755 hingga 0,879. Karena seluruh nilai r hitung &gt; r tabel, maka seluruh item pernyataan (P1–P10) dinyatakan valid dan layak digunakan sebagai instrumen penelitian.</w:t>
      </w:r>
    </w:p>
    <w:p w14:paraId="3BBD821A" w14:textId="77777777" w:rsidR="00AF6E76" w:rsidRPr="001B5F60" w:rsidRDefault="00AF6E76" w:rsidP="00AF6E76">
      <w:pPr>
        <w:pStyle w:val="Heading1"/>
        <w:spacing w:before="0"/>
        <w:rPr>
          <w:rFonts w:cs="Times New Roman"/>
          <w:b w:val="0"/>
        </w:rPr>
      </w:pPr>
      <w:bookmarkStart w:id="0" w:name="_Toc218795832"/>
      <w:bookmarkStart w:id="1" w:name="_Toc218934989"/>
      <w:bookmarkStart w:id="2" w:name="_Toc220736797"/>
      <w:r w:rsidRPr="001B5F60">
        <w:rPr>
          <w:rFonts w:cs="Times New Roman"/>
          <w:b w:val="0"/>
        </w:rPr>
        <w:lastRenderedPageBreak/>
        <w:t xml:space="preserve">Tabel 4. </w:t>
      </w:r>
      <w:r w:rsidRPr="001B5F60">
        <w:rPr>
          <w:rFonts w:cs="Times New Roman"/>
          <w:b w:val="0"/>
        </w:rPr>
        <w:fldChar w:fldCharType="begin"/>
      </w:r>
      <w:r w:rsidRPr="001B5F60">
        <w:rPr>
          <w:rFonts w:cs="Times New Roman"/>
          <w:b w:val="0"/>
        </w:rPr>
        <w:instrText xml:space="preserve"> SEQ Tabel_4. \* ARABIC </w:instrText>
      </w:r>
      <w:r w:rsidRPr="001B5F60">
        <w:rPr>
          <w:rFonts w:cs="Times New Roman"/>
          <w:b w:val="0"/>
        </w:rPr>
        <w:fldChar w:fldCharType="separate"/>
      </w:r>
      <w:r w:rsidR="00E244D2">
        <w:rPr>
          <w:rFonts w:cs="Times New Roman"/>
          <w:b w:val="0"/>
          <w:noProof/>
        </w:rPr>
        <w:t>1</w:t>
      </w:r>
      <w:r w:rsidRPr="001B5F60">
        <w:rPr>
          <w:rFonts w:cs="Times New Roman"/>
          <w:b w:val="0"/>
          <w:noProof/>
        </w:rPr>
        <w:fldChar w:fldCharType="end"/>
      </w:r>
      <w:r w:rsidRPr="001B5F60">
        <w:rPr>
          <w:rFonts w:cs="Times New Roman"/>
          <w:b w:val="0"/>
        </w:rPr>
        <w:t xml:space="preserve"> Hasil Uji Validitas Lokasi (X2)</w:t>
      </w:r>
      <w:bookmarkEnd w:id="0"/>
      <w:bookmarkEnd w:id="1"/>
      <w:bookmarkEnd w:id="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6"/>
        <w:gridCol w:w="1511"/>
        <w:gridCol w:w="1520"/>
        <w:gridCol w:w="1515"/>
        <w:gridCol w:w="1649"/>
      </w:tblGrid>
      <w:tr w:rsidR="00AF6E76" w:rsidRPr="001B5F60" w14:paraId="4FB11F15" w14:textId="77777777" w:rsidTr="00834D17">
        <w:trPr>
          <w:trHeight w:val="1410"/>
        </w:trPr>
        <w:tc>
          <w:tcPr>
            <w:tcW w:w="1099" w:type="pct"/>
          </w:tcPr>
          <w:p w14:paraId="703500C6" w14:textId="77777777" w:rsidR="00AF6E76" w:rsidRPr="001B5F60" w:rsidRDefault="00AF6E76" w:rsidP="00AF6E76">
            <w:pPr>
              <w:pStyle w:val="NormalWeb"/>
            </w:pPr>
          </w:p>
          <w:p w14:paraId="3C6BAA42" w14:textId="77777777" w:rsidR="00AF6E76" w:rsidRPr="001B5F60" w:rsidRDefault="00AF6E76" w:rsidP="00AF6E76">
            <w:pPr>
              <w:pStyle w:val="NormalWeb"/>
            </w:pPr>
            <w:r w:rsidRPr="001B5F60">
              <w:t>Variabel</w:t>
            </w:r>
          </w:p>
        </w:tc>
        <w:tc>
          <w:tcPr>
            <w:tcW w:w="951" w:type="pct"/>
          </w:tcPr>
          <w:p w14:paraId="096F8969" w14:textId="77777777" w:rsidR="00AF6E76" w:rsidRPr="001B5F60" w:rsidRDefault="00AF6E76" w:rsidP="00AF6E76">
            <w:pPr>
              <w:pStyle w:val="NormalWeb"/>
            </w:pPr>
          </w:p>
          <w:p w14:paraId="16F7360C" w14:textId="77777777" w:rsidR="00AF6E76" w:rsidRPr="001B5F60" w:rsidRDefault="00AF6E76" w:rsidP="00AF6E76">
            <w:pPr>
              <w:pStyle w:val="NormalWeb"/>
            </w:pPr>
            <w:r w:rsidRPr="001B5F60">
              <w:t xml:space="preserve">Butir Pertanyaan </w:t>
            </w:r>
          </w:p>
        </w:tc>
        <w:tc>
          <w:tcPr>
            <w:tcW w:w="957" w:type="pct"/>
          </w:tcPr>
          <w:p w14:paraId="24E126FA" w14:textId="77777777" w:rsidR="00AF6E76" w:rsidRPr="001B5F60" w:rsidRDefault="00AF6E76" w:rsidP="00AF6E76">
            <w:pPr>
              <w:pStyle w:val="NormalWeb"/>
            </w:pPr>
          </w:p>
          <w:p w14:paraId="6CA11CA2" w14:textId="77777777" w:rsidR="00AF6E76" w:rsidRPr="001B5F60" w:rsidRDefault="00AF6E76" w:rsidP="00AF6E76">
            <w:pPr>
              <w:pStyle w:val="NormalWeb"/>
            </w:pPr>
            <w:r w:rsidRPr="001B5F60">
              <w:t>r Hitung</w:t>
            </w:r>
          </w:p>
        </w:tc>
        <w:tc>
          <w:tcPr>
            <w:tcW w:w="954" w:type="pct"/>
          </w:tcPr>
          <w:p w14:paraId="7BD46E8E" w14:textId="77777777" w:rsidR="00AF6E76" w:rsidRPr="001B5F60" w:rsidRDefault="00AF6E76" w:rsidP="00AF6E76">
            <w:pPr>
              <w:pStyle w:val="NormalWeb"/>
            </w:pPr>
          </w:p>
          <w:p w14:paraId="1FA23998" w14:textId="77777777" w:rsidR="00AF6E76" w:rsidRPr="001B5F60" w:rsidRDefault="00AF6E76" w:rsidP="00AF6E76">
            <w:pPr>
              <w:pStyle w:val="NormalWeb"/>
            </w:pPr>
            <w:r w:rsidRPr="001B5F60">
              <w:t xml:space="preserve">r Tabel </w:t>
            </w:r>
          </w:p>
        </w:tc>
        <w:tc>
          <w:tcPr>
            <w:tcW w:w="1038" w:type="pct"/>
          </w:tcPr>
          <w:p w14:paraId="2D884760" w14:textId="77777777" w:rsidR="00AF6E76" w:rsidRPr="001B5F60" w:rsidRDefault="00AF6E76" w:rsidP="00AF6E76">
            <w:pPr>
              <w:pStyle w:val="NormalWeb"/>
            </w:pPr>
          </w:p>
          <w:p w14:paraId="6026E878" w14:textId="77777777" w:rsidR="00AF6E76" w:rsidRPr="001B5F60" w:rsidRDefault="00AF6E76" w:rsidP="00AF6E76">
            <w:pPr>
              <w:pStyle w:val="NormalWeb"/>
            </w:pPr>
            <w:r w:rsidRPr="001B5F60">
              <w:t xml:space="preserve">Keterangan </w:t>
            </w:r>
          </w:p>
        </w:tc>
      </w:tr>
      <w:tr w:rsidR="00AF6E76" w:rsidRPr="001B5F60" w14:paraId="2E7CB27D" w14:textId="77777777" w:rsidTr="00834D17">
        <w:tc>
          <w:tcPr>
            <w:tcW w:w="1099" w:type="pct"/>
            <w:vMerge w:val="restart"/>
          </w:tcPr>
          <w:p w14:paraId="59023A26" w14:textId="77777777" w:rsidR="00AF6E76" w:rsidRPr="001B5F60" w:rsidRDefault="00AF6E76" w:rsidP="00AF6E76">
            <w:pPr>
              <w:pStyle w:val="NormalWeb"/>
            </w:pPr>
            <w:r w:rsidRPr="001B5F60">
              <w:t>Lokasi (X</w:t>
            </w:r>
            <w:r w:rsidRPr="001B5F60">
              <w:rPr>
                <w:vertAlign w:val="subscript"/>
              </w:rPr>
              <w:t>2</w:t>
            </w:r>
            <w:r w:rsidRPr="001B5F60">
              <w:t>)</w:t>
            </w:r>
          </w:p>
        </w:tc>
        <w:tc>
          <w:tcPr>
            <w:tcW w:w="951" w:type="pct"/>
          </w:tcPr>
          <w:p w14:paraId="457DB59F" w14:textId="77777777" w:rsidR="00AF6E76" w:rsidRPr="001B5F60" w:rsidRDefault="00AF6E76" w:rsidP="00AF6E76">
            <w:pPr>
              <w:pStyle w:val="NormalWeb"/>
            </w:pPr>
            <w:r w:rsidRPr="001B5F60">
              <w:t>P1</w:t>
            </w:r>
          </w:p>
        </w:tc>
        <w:tc>
          <w:tcPr>
            <w:tcW w:w="957" w:type="pct"/>
          </w:tcPr>
          <w:p w14:paraId="02AD6B3C" w14:textId="77777777" w:rsidR="00AF6E76" w:rsidRPr="001B5F60" w:rsidRDefault="00AF6E76" w:rsidP="00AF6E76">
            <w:pPr>
              <w:pStyle w:val="NormalWeb"/>
            </w:pPr>
            <w:r w:rsidRPr="001B5F60">
              <w:t>0,744</w:t>
            </w:r>
          </w:p>
        </w:tc>
        <w:tc>
          <w:tcPr>
            <w:tcW w:w="954" w:type="pct"/>
          </w:tcPr>
          <w:p w14:paraId="51F78170" w14:textId="77777777" w:rsidR="00AF6E76" w:rsidRPr="001B5F60" w:rsidRDefault="00AF6E76" w:rsidP="00AF6E76">
            <w:pPr>
              <w:pStyle w:val="NormalWeb"/>
            </w:pPr>
            <w:r w:rsidRPr="001B5F60">
              <w:t>0,196</w:t>
            </w:r>
          </w:p>
        </w:tc>
        <w:tc>
          <w:tcPr>
            <w:tcW w:w="1038" w:type="pct"/>
          </w:tcPr>
          <w:p w14:paraId="1F2D78B6" w14:textId="77777777" w:rsidR="00AF6E76" w:rsidRPr="001B5F60" w:rsidRDefault="00AF6E76" w:rsidP="00AF6E76">
            <w:pPr>
              <w:pStyle w:val="NormalWeb"/>
            </w:pPr>
            <w:r w:rsidRPr="001B5F60">
              <w:t>VALID</w:t>
            </w:r>
          </w:p>
        </w:tc>
      </w:tr>
      <w:tr w:rsidR="00AF6E76" w:rsidRPr="001B5F60" w14:paraId="5D0AF4D6" w14:textId="77777777" w:rsidTr="00834D17">
        <w:tc>
          <w:tcPr>
            <w:tcW w:w="1099" w:type="pct"/>
            <w:vMerge/>
          </w:tcPr>
          <w:p w14:paraId="00D82D1F" w14:textId="77777777" w:rsidR="00AF6E76" w:rsidRPr="001B5F60" w:rsidRDefault="00AF6E76" w:rsidP="00AF6E76">
            <w:pPr>
              <w:pStyle w:val="NormalWeb"/>
            </w:pPr>
          </w:p>
        </w:tc>
        <w:tc>
          <w:tcPr>
            <w:tcW w:w="951" w:type="pct"/>
          </w:tcPr>
          <w:p w14:paraId="0047AB39" w14:textId="77777777" w:rsidR="00AF6E76" w:rsidRPr="001B5F60" w:rsidRDefault="00AF6E76" w:rsidP="00AF6E76">
            <w:pPr>
              <w:pStyle w:val="NormalWeb"/>
            </w:pPr>
            <w:r w:rsidRPr="001B5F60">
              <w:t>P2</w:t>
            </w:r>
          </w:p>
        </w:tc>
        <w:tc>
          <w:tcPr>
            <w:tcW w:w="957" w:type="pct"/>
          </w:tcPr>
          <w:p w14:paraId="58805C95" w14:textId="77777777" w:rsidR="00AF6E76" w:rsidRPr="001B5F60" w:rsidRDefault="00AF6E76" w:rsidP="00AF6E76">
            <w:pPr>
              <w:pStyle w:val="NormalWeb"/>
            </w:pPr>
            <w:r w:rsidRPr="001B5F60">
              <w:t>0,724</w:t>
            </w:r>
          </w:p>
        </w:tc>
        <w:tc>
          <w:tcPr>
            <w:tcW w:w="954" w:type="pct"/>
          </w:tcPr>
          <w:p w14:paraId="4F6CB248" w14:textId="77777777" w:rsidR="00AF6E76" w:rsidRPr="001B5F60" w:rsidRDefault="00AF6E76" w:rsidP="00AF6E76">
            <w:pPr>
              <w:pStyle w:val="NormalWeb"/>
            </w:pPr>
            <w:r w:rsidRPr="001B5F60">
              <w:t>0,196</w:t>
            </w:r>
          </w:p>
        </w:tc>
        <w:tc>
          <w:tcPr>
            <w:tcW w:w="1038" w:type="pct"/>
          </w:tcPr>
          <w:p w14:paraId="180042AF" w14:textId="77777777" w:rsidR="00AF6E76" w:rsidRPr="001B5F60" w:rsidRDefault="00AF6E76" w:rsidP="00AF6E76">
            <w:pPr>
              <w:pStyle w:val="NormalWeb"/>
            </w:pPr>
            <w:r w:rsidRPr="001B5F60">
              <w:t>VALID</w:t>
            </w:r>
          </w:p>
        </w:tc>
      </w:tr>
      <w:tr w:rsidR="00AF6E76" w:rsidRPr="001B5F60" w14:paraId="7A4944EF" w14:textId="77777777" w:rsidTr="00834D17">
        <w:tc>
          <w:tcPr>
            <w:tcW w:w="1099" w:type="pct"/>
            <w:vMerge/>
          </w:tcPr>
          <w:p w14:paraId="085F979A" w14:textId="77777777" w:rsidR="00AF6E76" w:rsidRPr="001B5F60" w:rsidRDefault="00AF6E76" w:rsidP="00AF6E76">
            <w:pPr>
              <w:pStyle w:val="NormalWeb"/>
            </w:pPr>
          </w:p>
        </w:tc>
        <w:tc>
          <w:tcPr>
            <w:tcW w:w="951" w:type="pct"/>
          </w:tcPr>
          <w:p w14:paraId="5647AAF6" w14:textId="77777777" w:rsidR="00AF6E76" w:rsidRPr="001B5F60" w:rsidRDefault="00AF6E76" w:rsidP="00AF6E76">
            <w:pPr>
              <w:pStyle w:val="NormalWeb"/>
            </w:pPr>
            <w:r w:rsidRPr="001B5F60">
              <w:t>P3</w:t>
            </w:r>
          </w:p>
        </w:tc>
        <w:tc>
          <w:tcPr>
            <w:tcW w:w="957" w:type="pct"/>
          </w:tcPr>
          <w:p w14:paraId="16768C2A" w14:textId="77777777" w:rsidR="00AF6E76" w:rsidRPr="001B5F60" w:rsidRDefault="00AF6E76" w:rsidP="00AF6E76">
            <w:pPr>
              <w:pStyle w:val="NormalWeb"/>
            </w:pPr>
            <w:r w:rsidRPr="001B5F60">
              <w:t>0,719</w:t>
            </w:r>
          </w:p>
        </w:tc>
        <w:tc>
          <w:tcPr>
            <w:tcW w:w="954" w:type="pct"/>
          </w:tcPr>
          <w:p w14:paraId="5CEBF734" w14:textId="77777777" w:rsidR="00AF6E76" w:rsidRPr="001B5F60" w:rsidRDefault="00AF6E76" w:rsidP="00AF6E76">
            <w:pPr>
              <w:pStyle w:val="NormalWeb"/>
            </w:pPr>
            <w:r w:rsidRPr="001B5F60">
              <w:t>0,196</w:t>
            </w:r>
          </w:p>
        </w:tc>
        <w:tc>
          <w:tcPr>
            <w:tcW w:w="1038" w:type="pct"/>
          </w:tcPr>
          <w:p w14:paraId="63777ED3" w14:textId="77777777" w:rsidR="00AF6E76" w:rsidRPr="001B5F60" w:rsidRDefault="00AF6E76" w:rsidP="00AF6E76">
            <w:pPr>
              <w:pStyle w:val="NormalWeb"/>
            </w:pPr>
            <w:r w:rsidRPr="001B5F60">
              <w:t>VALID</w:t>
            </w:r>
          </w:p>
        </w:tc>
      </w:tr>
      <w:tr w:rsidR="00AF6E76" w:rsidRPr="001B5F60" w14:paraId="5831EFB4" w14:textId="77777777" w:rsidTr="00834D17">
        <w:tc>
          <w:tcPr>
            <w:tcW w:w="1099" w:type="pct"/>
            <w:vMerge/>
          </w:tcPr>
          <w:p w14:paraId="67E66E52" w14:textId="77777777" w:rsidR="00AF6E76" w:rsidRPr="001B5F60" w:rsidRDefault="00AF6E76" w:rsidP="00AF6E76">
            <w:pPr>
              <w:pStyle w:val="NormalWeb"/>
            </w:pPr>
          </w:p>
        </w:tc>
        <w:tc>
          <w:tcPr>
            <w:tcW w:w="951" w:type="pct"/>
          </w:tcPr>
          <w:p w14:paraId="0E233667" w14:textId="77777777" w:rsidR="00AF6E76" w:rsidRPr="001B5F60" w:rsidRDefault="00AF6E76" w:rsidP="00AF6E76">
            <w:pPr>
              <w:pStyle w:val="NormalWeb"/>
            </w:pPr>
            <w:r w:rsidRPr="001B5F60">
              <w:t>P4</w:t>
            </w:r>
          </w:p>
        </w:tc>
        <w:tc>
          <w:tcPr>
            <w:tcW w:w="957" w:type="pct"/>
          </w:tcPr>
          <w:p w14:paraId="77EAD57F" w14:textId="77777777" w:rsidR="00AF6E76" w:rsidRPr="001B5F60" w:rsidRDefault="00AF6E76" w:rsidP="00AF6E76">
            <w:pPr>
              <w:pStyle w:val="NormalWeb"/>
            </w:pPr>
            <w:r w:rsidRPr="001B5F60">
              <w:t>0,831</w:t>
            </w:r>
          </w:p>
        </w:tc>
        <w:tc>
          <w:tcPr>
            <w:tcW w:w="954" w:type="pct"/>
          </w:tcPr>
          <w:p w14:paraId="070D5F4D" w14:textId="77777777" w:rsidR="00AF6E76" w:rsidRPr="001B5F60" w:rsidRDefault="00AF6E76" w:rsidP="00AF6E76">
            <w:pPr>
              <w:pStyle w:val="NormalWeb"/>
            </w:pPr>
            <w:r w:rsidRPr="001B5F60">
              <w:t>0,196</w:t>
            </w:r>
          </w:p>
        </w:tc>
        <w:tc>
          <w:tcPr>
            <w:tcW w:w="1038" w:type="pct"/>
          </w:tcPr>
          <w:p w14:paraId="270DD1AF" w14:textId="77777777" w:rsidR="00AF6E76" w:rsidRPr="001B5F60" w:rsidRDefault="00AF6E76" w:rsidP="00AF6E76">
            <w:pPr>
              <w:pStyle w:val="NormalWeb"/>
            </w:pPr>
            <w:r w:rsidRPr="001B5F60">
              <w:t>VALID</w:t>
            </w:r>
          </w:p>
        </w:tc>
      </w:tr>
      <w:tr w:rsidR="00AF6E76" w:rsidRPr="001B5F60" w14:paraId="6109D027" w14:textId="77777777" w:rsidTr="00834D17">
        <w:tc>
          <w:tcPr>
            <w:tcW w:w="1099" w:type="pct"/>
            <w:vMerge/>
          </w:tcPr>
          <w:p w14:paraId="0EC5B106" w14:textId="77777777" w:rsidR="00AF6E76" w:rsidRPr="001B5F60" w:rsidRDefault="00AF6E76" w:rsidP="00AF6E76">
            <w:pPr>
              <w:pStyle w:val="NormalWeb"/>
            </w:pPr>
          </w:p>
        </w:tc>
        <w:tc>
          <w:tcPr>
            <w:tcW w:w="951" w:type="pct"/>
          </w:tcPr>
          <w:p w14:paraId="5124E47B" w14:textId="77777777" w:rsidR="00AF6E76" w:rsidRPr="001B5F60" w:rsidRDefault="00AF6E76" w:rsidP="00AF6E76">
            <w:pPr>
              <w:pStyle w:val="NormalWeb"/>
            </w:pPr>
            <w:r w:rsidRPr="001B5F60">
              <w:t>P5</w:t>
            </w:r>
          </w:p>
        </w:tc>
        <w:tc>
          <w:tcPr>
            <w:tcW w:w="957" w:type="pct"/>
          </w:tcPr>
          <w:p w14:paraId="0F5E3075" w14:textId="77777777" w:rsidR="00AF6E76" w:rsidRPr="001B5F60" w:rsidRDefault="00AF6E76" w:rsidP="00AF6E76">
            <w:pPr>
              <w:pStyle w:val="NormalWeb"/>
            </w:pPr>
            <w:r w:rsidRPr="001B5F60">
              <w:t>0,794</w:t>
            </w:r>
          </w:p>
        </w:tc>
        <w:tc>
          <w:tcPr>
            <w:tcW w:w="954" w:type="pct"/>
          </w:tcPr>
          <w:p w14:paraId="2B75AFF4" w14:textId="77777777" w:rsidR="00AF6E76" w:rsidRPr="001B5F60" w:rsidRDefault="00AF6E76" w:rsidP="00AF6E76">
            <w:pPr>
              <w:pStyle w:val="NormalWeb"/>
            </w:pPr>
            <w:r w:rsidRPr="001B5F60">
              <w:t>0,196</w:t>
            </w:r>
          </w:p>
        </w:tc>
        <w:tc>
          <w:tcPr>
            <w:tcW w:w="1038" w:type="pct"/>
          </w:tcPr>
          <w:p w14:paraId="5CEBE700" w14:textId="77777777" w:rsidR="00AF6E76" w:rsidRPr="001B5F60" w:rsidRDefault="00AF6E76" w:rsidP="00AF6E76">
            <w:pPr>
              <w:pStyle w:val="NormalWeb"/>
            </w:pPr>
            <w:r w:rsidRPr="001B5F60">
              <w:t>VALID</w:t>
            </w:r>
          </w:p>
        </w:tc>
      </w:tr>
      <w:tr w:rsidR="00AF6E76" w:rsidRPr="001B5F60" w14:paraId="46A64891" w14:textId="77777777" w:rsidTr="00834D17">
        <w:tc>
          <w:tcPr>
            <w:tcW w:w="1099" w:type="pct"/>
            <w:vMerge/>
          </w:tcPr>
          <w:p w14:paraId="50834A40" w14:textId="77777777" w:rsidR="00AF6E76" w:rsidRPr="001B5F60" w:rsidRDefault="00AF6E76" w:rsidP="00AF6E76">
            <w:pPr>
              <w:pStyle w:val="NormalWeb"/>
            </w:pPr>
          </w:p>
        </w:tc>
        <w:tc>
          <w:tcPr>
            <w:tcW w:w="951" w:type="pct"/>
          </w:tcPr>
          <w:p w14:paraId="57C44A2C" w14:textId="77777777" w:rsidR="00AF6E76" w:rsidRPr="001B5F60" w:rsidRDefault="00AF6E76" w:rsidP="00AF6E76">
            <w:pPr>
              <w:pStyle w:val="NormalWeb"/>
            </w:pPr>
            <w:r w:rsidRPr="001B5F60">
              <w:t>P6</w:t>
            </w:r>
          </w:p>
        </w:tc>
        <w:tc>
          <w:tcPr>
            <w:tcW w:w="957" w:type="pct"/>
          </w:tcPr>
          <w:p w14:paraId="205E5A6B" w14:textId="77777777" w:rsidR="00AF6E76" w:rsidRPr="001B5F60" w:rsidRDefault="00AF6E76" w:rsidP="00AF6E76">
            <w:pPr>
              <w:pStyle w:val="NormalWeb"/>
            </w:pPr>
            <w:r w:rsidRPr="001B5F60">
              <w:t>0,710</w:t>
            </w:r>
          </w:p>
        </w:tc>
        <w:tc>
          <w:tcPr>
            <w:tcW w:w="954" w:type="pct"/>
          </w:tcPr>
          <w:p w14:paraId="5EBF8BF1" w14:textId="77777777" w:rsidR="00AF6E76" w:rsidRPr="001B5F60" w:rsidRDefault="00AF6E76" w:rsidP="00AF6E76">
            <w:pPr>
              <w:pStyle w:val="NormalWeb"/>
            </w:pPr>
            <w:r w:rsidRPr="001B5F60">
              <w:t>0,196</w:t>
            </w:r>
          </w:p>
        </w:tc>
        <w:tc>
          <w:tcPr>
            <w:tcW w:w="1038" w:type="pct"/>
          </w:tcPr>
          <w:p w14:paraId="75688AEB" w14:textId="77777777" w:rsidR="00AF6E76" w:rsidRPr="001B5F60" w:rsidRDefault="00AF6E76" w:rsidP="00AF6E76">
            <w:pPr>
              <w:pStyle w:val="NormalWeb"/>
            </w:pPr>
            <w:r w:rsidRPr="001B5F60">
              <w:t>VALID</w:t>
            </w:r>
          </w:p>
        </w:tc>
      </w:tr>
      <w:tr w:rsidR="00AF6E76" w:rsidRPr="001B5F60" w14:paraId="4B7034B0" w14:textId="77777777" w:rsidTr="00834D17">
        <w:tc>
          <w:tcPr>
            <w:tcW w:w="1099" w:type="pct"/>
            <w:vMerge/>
          </w:tcPr>
          <w:p w14:paraId="743AAB6E" w14:textId="77777777" w:rsidR="00AF6E76" w:rsidRPr="001B5F60" w:rsidRDefault="00AF6E76" w:rsidP="00AF6E76">
            <w:pPr>
              <w:pStyle w:val="NormalWeb"/>
            </w:pPr>
          </w:p>
        </w:tc>
        <w:tc>
          <w:tcPr>
            <w:tcW w:w="951" w:type="pct"/>
          </w:tcPr>
          <w:p w14:paraId="09CF831D" w14:textId="77777777" w:rsidR="00AF6E76" w:rsidRPr="001B5F60" w:rsidRDefault="00AF6E76" w:rsidP="00AF6E76">
            <w:pPr>
              <w:pStyle w:val="NormalWeb"/>
            </w:pPr>
            <w:r w:rsidRPr="001B5F60">
              <w:t>P7</w:t>
            </w:r>
          </w:p>
        </w:tc>
        <w:tc>
          <w:tcPr>
            <w:tcW w:w="957" w:type="pct"/>
          </w:tcPr>
          <w:p w14:paraId="78E5B597" w14:textId="77777777" w:rsidR="00AF6E76" w:rsidRPr="001B5F60" w:rsidRDefault="00AF6E76" w:rsidP="00AF6E76">
            <w:pPr>
              <w:pStyle w:val="NormalWeb"/>
            </w:pPr>
            <w:r w:rsidRPr="001B5F60">
              <w:t>0,768</w:t>
            </w:r>
          </w:p>
        </w:tc>
        <w:tc>
          <w:tcPr>
            <w:tcW w:w="954" w:type="pct"/>
          </w:tcPr>
          <w:p w14:paraId="1F745BB1" w14:textId="77777777" w:rsidR="00AF6E76" w:rsidRPr="001B5F60" w:rsidRDefault="00AF6E76" w:rsidP="00AF6E76">
            <w:pPr>
              <w:pStyle w:val="NormalWeb"/>
            </w:pPr>
            <w:r w:rsidRPr="001B5F60">
              <w:t>0,196</w:t>
            </w:r>
          </w:p>
        </w:tc>
        <w:tc>
          <w:tcPr>
            <w:tcW w:w="1038" w:type="pct"/>
          </w:tcPr>
          <w:p w14:paraId="4DEE5643" w14:textId="77777777" w:rsidR="00AF6E76" w:rsidRPr="001B5F60" w:rsidRDefault="00AF6E76" w:rsidP="00AF6E76">
            <w:pPr>
              <w:pStyle w:val="NormalWeb"/>
            </w:pPr>
            <w:r w:rsidRPr="001B5F60">
              <w:t>VALID</w:t>
            </w:r>
          </w:p>
        </w:tc>
      </w:tr>
      <w:tr w:rsidR="00AF6E76" w:rsidRPr="001B5F60" w14:paraId="507CE4A1" w14:textId="77777777" w:rsidTr="00834D17">
        <w:tc>
          <w:tcPr>
            <w:tcW w:w="1099" w:type="pct"/>
            <w:vMerge/>
          </w:tcPr>
          <w:p w14:paraId="2AA21071" w14:textId="77777777" w:rsidR="00AF6E76" w:rsidRPr="001B5F60" w:rsidRDefault="00AF6E76" w:rsidP="00AF6E76">
            <w:pPr>
              <w:pStyle w:val="NormalWeb"/>
            </w:pPr>
          </w:p>
        </w:tc>
        <w:tc>
          <w:tcPr>
            <w:tcW w:w="951" w:type="pct"/>
          </w:tcPr>
          <w:p w14:paraId="265D83FD" w14:textId="77777777" w:rsidR="00AF6E76" w:rsidRPr="001B5F60" w:rsidRDefault="00AF6E76" w:rsidP="00AF6E76">
            <w:pPr>
              <w:pStyle w:val="NormalWeb"/>
            </w:pPr>
            <w:r w:rsidRPr="001B5F60">
              <w:t>P8</w:t>
            </w:r>
          </w:p>
        </w:tc>
        <w:tc>
          <w:tcPr>
            <w:tcW w:w="957" w:type="pct"/>
          </w:tcPr>
          <w:p w14:paraId="6C9D3894" w14:textId="77777777" w:rsidR="00AF6E76" w:rsidRPr="001B5F60" w:rsidRDefault="00AF6E76" w:rsidP="00AF6E76">
            <w:pPr>
              <w:pStyle w:val="NormalWeb"/>
            </w:pPr>
            <w:r w:rsidRPr="001B5F60">
              <w:t>0,787</w:t>
            </w:r>
          </w:p>
        </w:tc>
        <w:tc>
          <w:tcPr>
            <w:tcW w:w="954" w:type="pct"/>
          </w:tcPr>
          <w:p w14:paraId="66908464" w14:textId="77777777" w:rsidR="00AF6E76" w:rsidRPr="001B5F60" w:rsidRDefault="00AF6E76" w:rsidP="00AF6E76">
            <w:pPr>
              <w:pStyle w:val="NormalWeb"/>
            </w:pPr>
            <w:r w:rsidRPr="001B5F60">
              <w:t>0,196</w:t>
            </w:r>
          </w:p>
        </w:tc>
        <w:tc>
          <w:tcPr>
            <w:tcW w:w="1038" w:type="pct"/>
          </w:tcPr>
          <w:p w14:paraId="5133EFA1" w14:textId="77777777" w:rsidR="00AF6E76" w:rsidRPr="001B5F60" w:rsidRDefault="00AF6E76" w:rsidP="00AF6E76">
            <w:pPr>
              <w:pStyle w:val="NormalWeb"/>
            </w:pPr>
            <w:r w:rsidRPr="001B5F60">
              <w:t>VALID</w:t>
            </w:r>
          </w:p>
        </w:tc>
      </w:tr>
      <w:tr w:rsidR="00AF6E76" w:rsidRPr="001B5F60" w14:paraId="7FF72F5F" w14:textId="77777777" w:rsidTr="00834D17">
        <w:tc>
          <w:tcPr>
            <w:tcW w:w="1099" w:type="pct"/>
            <w:vMerge/>
          </w:tcPr>
          <w:p w14:paraId="625BD8F7" w14:textId="77777777" w:rsidR="00AF6E76" w:rsidRPr="001B5F60" w:rsidRDefault="00AF6E76" w:rsidP="00AF6E76">
            <w:pPr>
              <w:pStyle w:val="NormalWeb"/>
            </w:pPr>
          </w:p>
        </w:tc>
        <w:tc>
          <w:tcPr>
            <w:tcW w:w="951" w:type="pct"/>
          </w:tcPr>
          <w:p w14:paraId="789F6BD2" w14:textId="77777777" w:rsidR="00AF6E76" w:rsidRPr="001B5F60" w:rsidRDefault="00AF6E76" w:rsidP="00AF6E76">
            <w:pPr>
              <w:pStyle w:val="NormalWeb"/>
            </w:pPr>
            <w:r w:rsidRPr="001B5F60">
              <w:t>P9</w:t>
            </w:r>
          </w:p>
        </w:tc>
        <w:tc>
          <w:tcPr>
            <w:tcW w:w="957" w:type="pct"/>
          </w:tcPr>
          <w:p w14:paraId="16F84D4E" w14:textId="77777777" w:rsidR="00AF6E76" w:rsidRPr="001B5F60" w:rsidRDefault="00AF6E76" w:rsidP="00AF6E76">
            <w:pPr>
              <w:pStyle w:val="NormalWeb"/>
            </w:pPr>
            <w:r w:rsidRPr="001B5F60">
              <w:t>0,784</w:t>
            </w:r>
          </w:p>
        </w:tc>
        <w:tc>
          <w:tcPr>
            <w:tcW w:w="954" w:type="pct"/>
          </w:tcPr>
          <w:p w14:paraId="4EBA601C" w14:textId="77777777" w:rsidR="00AF6E76" w:rsidRPr="001B5F60" w:rsidRDefault="00AF6E76" w:rsidP="00AF6E76">
            <w:pPr>
              <w:pStyle w:val="NormalWeb"/>
            </w:pPr>
            <w:r w:rsidRPr="001B5F60">
              <w:t>0,196</w:t>
            </w:r>
          </w:p>
        </w:tc>
        <w:tc>
          <w:tcPr>
            <w:tcW w:w="1038" w:type="pct"/>
          </w:tcPr>
          <w:p w14:paraId="5F05E38B" w14:textId="77777777" w:rsidR="00AF6E76" w:rsidRPr="001B5F60" w:rsidRDefault="00AF6E76" w:rsidP="00AF6E76">
            <w:pPr>
              <w:pStyle w:val="NormalWeb"/>
            </w:pPr>
            <w:r w:rsidRPr="001B5F60">
              <w:t>VALID</w:t>
            </w:r>
          </w:p>
        </w:tc>
      </w:tr>
      <w:tr w:rsidR="00AF6E76" w:rsidRPr="001B5F60" w14:paraId="53D90236" w14:textId="77777777" w:rsidTr="00834D17">
        <w:tc>
          <w:tcPr>
            <w:tcW w:w="1099" w:type="pct"/>
            <w:vMerge/>
          </w:tcPr>
          <w:p w14:paraId="48E15496" w14:textId="77777777" w:rsidR="00AF6E76" w:rsidRPr="001B5F60" w:rsidRDefault="00AF6E76" w:rsidP="00AF6E76">
            <w:pPr>
              <w:pStyle w:val="NormalWeb"/>
            </w:pPr>
          </w:p>
        </w:tc>
        <w:tc>
          <w:tcPr>
            <w:tcW w:w="951" w:type="pct"/>
          </w:tcPr>
          <w:p w14:paraId="0776C8C0" w14:textId="77777777" w:rsidR="00AF6E76" w:rsidRPr="001B5F60" w:rsidRDefault="00AF6E76" w:rsidP="00AF6E76">
            <w:pPr>
              <w:pStyle w:val="NormalWeb"/>
            </w:pPr>
            <w:r w:rsidRPr="001B5F60">
              <w:t>P10</w:t>
            </w:r>
          </w:p>
        </w:tc>
        <w:tc>
          <w:tcPr>
            <w:tcW w:w="957" w:type="pct"/>
          </w:tcPr>
          <w:p w14:paraId="73002173" w14:textId="77777777" w:rsidR="00AF6E76" w:rsidRPr="001B5F60" w:rsidRDefault="00AF6E76" w:rsidP="00AF6E76">
            <w:pPr>
              <w:pStyle w:val="NormalWeb"/>
            </w:pPr>
            <w:r w:rsidRPr="001B5F60">
              <w:t>0,715</w:t>
            </w:r>
          </w:p>
        </w:tc>
        <w:tc>
          <w:tcPr>
            <w:tcW w:w="954" w:type="pct"/>
          </w:tcPr>
          <w:p w14:paraId="67101F5A" w14:textId="77777777" w:rsidR="00AF6E76" w:rsidRPr="001B5F60" w:rsidRDefault="00AF6E76" w:rsidP="00AF6E76">
            <w:pPr>
              <w:pStyle w:val="NormalWeb"/>
            </w:pPr>
            <w:r w:rsidRPr="001B5F60">
              <w:t>0,196</w:t>
            </w:r>
          </w:p>
        </w:tc>
        <w:tc>
          <w:tcPr>
            <w:tcW w:w="1038" w:type="pct"/>
          </w:tcPr>
          <w:p w14:paraId="708FB328" w14:textId="77777777" w:rsidR="00AF6E76" w:rsidRPr="001B5F60" w:rsidRDefault="00AF6E76" w:rsidP="00AF6E76">
            <w:pPr>
              <w:pStyle w:val="NormalWeb"/>
            </w:pPr>
            <w:r w:rsidRPr="001B5F60">
              <w:t>VALID</w:t>
            </w:r>
          </w:p>
        </w:tc>
      </w:tr>
    </w:tbl>
    <w:p w14:paraId="4736B50C" w14:textId="77777777" w:rsidR="00AF6E76" w:rsidRPr="001B5F60" w:rsidRDefault="00AF6E76" w:rsidP="00AF6E76">
      <w:pPr>
        <w:pStyle w:val="NormalWeb"/>
        <w:ind w:firstLine="720"/>
        <w:jc w:val="both"/>
      </w:pPr>
      <w:r w:rsidRPr="001B5F60">
        <w:t>Hasil uji validitas</w:t>
      </w:r>
      <w:r w:rsidR="00CD4759">
        <w:t xml:space="preserve"> menunjukkan bahwa seluruh item</w:t>
      </w:r>
      <w:r w:rsidRPr="001B5F60">
        <w:t xml:space="preserve"> pernyataan pada variabel Lokasi (X₂) memiliki nilai r hitung lebih besar dari r tabel (0,196). Nilai r hitung berada pada rentang 0,710 hingga 0,831. Karena seluruh nilai r hitung &gt; r tabel, maka seluruh item pernyataan (P1–P10) dinyatakan valid dan layak digunakan sebagai instrumen penelitian.</w:t>
      </w:r>
    </w:p>
    <w:p w14:paraId="18CC68A0" w14:textId="77777777" w:rsidR="00AF6E76" w:rsidRPr="001B5F60" w:rsidRDefault="00AF6E76" w:rsidP="00AF6E76">
      <w:pPr>
        <w:pStyle w:val="Heading1"/>
        <w:spacing w:before="0"/>
        <w:rPr>
          <w:rFonts w:cs="Times New Roman"/>
          <w:b w:val="0"/>
        </w:rPr>
      </w:pPr>
      <w:bookmarkStart w:id="3" w:name="_Toc217751306"/>
      <w:bookmarkStart w:id="4" w:name="_Toc217752300"/>
      <w:bookmarkStart w:id="5" w:name="_Toc218795833"/>
      <w:bookmarkStart w:id="6" w:name="_Toc218934990"/>
      <w:bookmarkStart w:id="7" w:name="_Toc220736798"/>
      <w:r w:rsidRPr="001B5F60">
        <w:rPr>
          <w:rFonts w:cs="Times New Roman"/>
          <w:b w:val="0"/>
        </w:rPr>
        <w:t xml:space="preserve">Tabel 4. </w:t>
      </w:r>
      <w:r w:rsidRPr="001B5F60">
        <w:rPr>
          <w:rFonts w:cs="Times New Roman"/>
          <w:b w:val="0"/>
        </w:rPr>
        <w:fldChar w:fldCharType="begin"/>
      </w:r>
      <w:r w:rsidRPr="001B5F60">
        <w:rPr>
          <w:rFonts w:cs="Times New Roman"/>
          <w:b w:val="0"/>
        </w:rPr>
        <w:instrText xml:space="preserve"> SEQ Tabel_4. \* ARABIC </w:instrText>
      </w:r>
      <w:r w:rsidRPr="001B5F60">
        <w:rPr>
          <w:rFonts w:cs="Times New Roman"/>
          <w:b w:val="0"/>
        </w:rPr>
        <w:fldChar w:fldCharType="separate"/>
      </w:r>
      <w:r w:rsidR="00E244D2">
        <w:rPr>
          <w:rFonts w:cs="Times New Roman"/>
          <w:b w:val="0"/>
          <w:noProof/>
        </w:rPr>
        <w:t>2</w:t>
      </w:r>
      <w:r w:rsidRPr="001B5F60">
        <w:rPr>
          <w:rFonts w:cs="Times New Roman"/>
          <w:b w:val="0"/>
          <w:noProof/>
        </w:rPr>
        <w:fldChar w:fldCharType="end"/>
      </w:r>
      <w:r w:rsidRPr="001B5F60">
        <w:rPr>
          <w:rFonts w:cs="Times New Roman"/>
          <w:b w:val="0"/>
        </w:rPr>
        <w:t xml:space="preserve"> Hasil Uji Validitas Keputusan Pembelian (Y)</w:t>
      </w:r>
      <w:bookmarkEnd w:id="3"/>
      <w:bookmarkEnd w:id="4"/>
      <w:bookmarkEnd w:id="5"/>
      <w:bookmarkEnd w:id="6"/>
      <w:bookmarkEnd w:id="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538"/>
        <w:gridCol w:w="1497"/>
        <w:gridCol w:w="1479"/>
        <w:gridCol w:w="1668"/>
      </w:tblGrid>
      <w:tr w:rsidR="00AF6E76" w:rsidRPr="001B5F60" w14:paraId="4D373721" w14:textId="77777777" w:rsidTr="00AF6E76">
        <w:tc>
          <w:tcPr>
            <w:tcW w:w="1759" w:type="dxa"/>
          </w:tcPr>
          <w:p w14:paraId="74D67EBD" w14:textId="77777777" w:rsidR="00AF6E76" w:rsidRPr="001B5F60" w:rsidRDefault="00AF6E76" w:rsidP="00AF6E76">
            <w:pPr>
              <w:pStyle w:val="NormalWeb"/>
            </w:pPr>
            <w:r w:rsidRPr="001B5F60">
              <w:t xml:space="preserve">Variabel </w:t>
            </w:r>
          </w:p>
        </w:tc>
        <w:tc>
          <w:tcPr>
            <w:tcW w:w="1538" w:type="dxa"/>
          </w:tcPr>
          <w:p w14:paraId="63C916D6" w14:textId="77777777" w:rsidR="00AF6E76" w:rsidRPr="001B5F60" w:rsidRDefault="00AF6E76" w:rsidP="00AF6E76">
            <w:pPr>
              <w:pStyle w:val="NormalWeb"/>
            </w:pPr>
            <w:r w:rsidRPr="001B5F60">
              <w:t>Butir Pertanyaan</w:t>
            </w:r>
          </w:p>
          <w:p w14:paraId="347E0B73" w14:textId="77777777" w:rsidR="00AF6E76" w:rsidRPr="001B5F60" w:rsidRDefault="00AF6E76" w:rsidP="00AF6E76">
            <w:pPr>
              <w:pStyle w:val="NormalWeb"/>
            </w:pPr>
          </w:p>
        </w:tc>
        <w:tc>
          <w:tcPr>
            <w:tcW w:w="1497" w:type="dxa"/>
          </w:tcPr>
          <w:p w14:paraId="628A1058" w14:textId="77777777" w:rsidR="00AF6E76" w:rsidRPr="001B5F60" w:rsidRDefault="00AF6E76" w:rsidP="00AF6E76">
            <w:pPr>
              <w:pStyle w:val="NormalWeb"/>
            </w:pPr>
            <w:r w:rsidRPr="001B5F60">
              <w:t xml:space="preserve">r Hitung </w:t>
            </w:r>
          </w:p>
        </w:tc>
        <w:tc>
          <w:tcPr>
            <w:tcW w:w="1479" w:type="dxa"/>
          </w:tcPr>
          <w:p w14:paraId="65A1EA71" w14:textId="77777777" w:rsidR="00AF6E76" w:rsidRPr="001B5F60" w:rsidRDefault="00AF6E76" w:rsidP="00AF6E76">
            <w:pPr>
              <w:pStyle w:val="NormalWeb"/>
            </w:pPr>
            <w:r w:rsidRPr="001B5F60">
              <w:t xml:space="preserve">r Tabel </w:t>
            </w:r>
          </w:p>
        </w:tc>
        <w:tc>
          <w:tcPr>
            <w:tcW w:w="1668" w:type="dxa"/>
          </w:tcPr>
          <w:p w14:paraId="0FABCF2A" w14:textId="77777777" w:rsidR="00AF6E76" w:rsidRPr="001B5F60" w:rsidRDefault="00AF6E76" w:rsidP="00AF6E76">
            <w:pPr>
              <w:pStyle w:val="NormalWeb"/>
            </w:pPr>
            <w:r w:rsidRPr="001B5F60">
              <w:t xml:space="preserve">Keterangan </w:t>
            </w:r>
          </w:p>
        </w:tc>
      </w:tr>
      <w:tr w:rsidR="00AF6E76" w:rsidRPr="001B5F60" w14:paraId="54DAEAE9" w14:textId="77777777" w:rsidTr="00AF6E76">
        <w:tc>
          <w:tcPr>
            <w:tcW w:w="1759" w:type="dxa"/>
            <w:vMerge w:val="restart"/>
          </w:tcPr>
          <w:p w14:paraId="5A4AC1A8" w14:textId="77777777" w:rsidR="00AF6E76" w:rsidRPr="001B5F60" w:rsidRDefault="00AF6E76" w:rsidP="00AF6E76">
            <w:pPr>
              <w:pStyle w:val="NormalWeb"/>
            </w:pPr>
            <w:r w:rsidRPr="001B5F60">
              <w:t xml:space="preserve">Keputusan Pembelian </w:t>
            </w:r>
          </w:p>
        </w:tc>
        <w:tc>
          <w:tcPr>
            <w:tcW w:w="1538" w:type="dxa"/>
          </w:tcPr>
          <w:p w14:paraId="00F42D9D" w14:textId="77777777" w:rsidR="00AF6E76" w:rsidRPr="001B5F60" w:rsidRDefault="00AF6E76" w:rsidP="00AF6E76">
            <w:pPr>
              <w:pStyle w:val="NormalWeb"/>
            </w:pPr>
            <w:r w:rsidRPr="001B5F60">
              <w:t>P1</w:t>
            </w:r>
          </w:p>
        </w:tc>
        <w:tc>
          <w:tcPr>
            <w:tcW w:w="1497" w:type="dxa"/>
          </w:tcPr>
          <w:p w14:paraId="3286A2DF" w14:textId="77777777" w:rsidR="00AF6E76" w:rsidRPr="001B5F60" w:rsidRDefault="00AF6E76" w:rsidP="00AF6E76">
            <w:pPr>
              <w:pStyle w:val="NormalWeb"/>
            </w:pPr>
            <w:r w:rsidRPr="001B5F60">
              <w:t>0,727</w:t>
            </w:r>
          </w:p>
        </w:tc>
        <w:tc>
          <w:tcPr>
            <w:tcW w:w="1479" w:type="dxa"/>
          </w:tcPr>
          <w:p w14:paraId="72231FC0" w14:textId="77777777" w:rsidR="00AF6E76" w:rsidRPr="001B5F60" w:rsidRDefault="00AF6E76" w:rsidP="00AF6E76">
            <w:pPr>
              <w:pStyle w:val="NormalWeb"/>
            </w:pPr>
            <w:r w:rsidRPr="001B5F60">
              <w:t>0,196</w:t>
            </w:r>
          </w:p>
        </w:tc>
        <w:tc>
          <w:tcPr>
            <w:tcW w:w="1668" w:type="dxa"/>
          </w:tcPr>
          <w:p w14:paraId="4885ECD1" w14:textId="77777777" w:rsidR="00AF6E76" w:rsidRPr="001B5F60" w:rsidRDefault="00AF6E76" w:rsidP="00AF6E76">
            <w:pPr>
              <w:pStyle w:val="NormalWeb"/>
            </w:pPr>
            <w:r w:rsidRPr="001B5F60">
              <w:t>VALID</w:t>
            </w:r>
          </w:p>
        </w:tc>
      </w:tr>
      <w:tr w:rsidR="00AF6E76" w:rsidRPr="001B5F60" w14:paraId="1F0AC114" w14:textId="77777777" w:rsidTr="00AF6E76">
        <w:tc>
          <w:tcPr>
            <w:tcW w:w="1759" w:type="dxa"/>
            <w:vMerge/>
          </w:tcPr>
          <w:p w14:paraId="6D72D671" w14:textId="77777777" w:rsidR="00AF6E76" w:rsidRPr="001B5F60" w:rsidRDefault="00AF6E76" w:rsidP="00AF6E76">
            <w:pPr>
              <w:pStyle w:val="NormalWeb"/>
            </w:pPr>
          </w:p>
        </w:tc>
        <w:tc>
          <w:tcPr>
            <w:tcW w:w="1538" w:type="dxa"/>
          </w:tcPr>
          <w:p w14:paraId="6999992C" w14:textId="77777777" w:rsidR="00AF6E76" w:rsidRPr="001B5F60" w:rsidRDefault="00AF6E76" w:rsidP="00AF6E76">
            <w:pPr>
              <w:pStyle w:val="NormalWeb"/>
            </w:pPr>
            <w:r w:rsidRPr="001B5F60">
              <w:t>P2</w:t>
            </w:r>
          </w:p>
        </w:tc>
        <w:tc>
          <w:tcPr>
            <w:tcW w:w="1497" w:type="dxa"/>
          </w:tcPr>
          <w:p w14:paraId="44960B05" w14:textId="77777777" w:rsidR="00AF6E76" w:rsidRPr="001B5F60" w:rsidRDefault="00AF6E76" w:rsidP="00AF6E76">
            <w:pPr>
              <w:pStyle w:val="NormalWeb"/>
            </w:pPr>
            <w:r w:rsidRPr="001B5F60">
              <w:t>0,759</w:t>
            </w:r>
          </w:p>
        </w:tc>
        <w:tc>
          <w:tcPr>
            <w:tcW w:w="1479" w:type="dxa"/>
          </w:tcPr>
          <w:p w14:paraId="4B319715" w14:textId="77777777" w:rsidR="00AF6E76" w:rsidRPr="001B5F60" w:rsidRDefault="00AF6E76" w:rsidP="00AF6E76">
            <w:pPr>
              <w:pStyle w:val="NormalWeb"/>
            </w:pPr>
            <w:r w:rsidRPr="001B5F60">
              <w:t>0,196</w:t>
            </w:r>
          </w:p>
        </w:tc>
        <w:tc>
          <w:tcPr>
            <w:tcW w:w="1668" w:type="dxa"/>
          </w:tcPr>
          <w:p w14:paraId="487DD96B" w14:textId="77777777" w:rsidR="00AF6E76" w:rsidRPr="001B5F60" w:rsidRDefault="00AF6E76" w:rsidP="00AF6E76">
            <w:pPr>
              <w:pStyle w:val="NormalWeb"/>
            </w:pPr>
            <w:r w:rsidRPr="001B5F60">
              <w:t>VALID</w:t>
            </w:r>
          </w:p>
        </w:tc>
      </w:tr>
      <w:tr w:rsidR="00AF6E76" w:rsidRPr="001B5F60" w14:paraId="026B4CBC" w14:textId="77777777" w:rsidTr="00AF6E76">
        <w:tc>
          <w:tcPr>
            <w:tcW w:w="1759" w:type="dxa"/>
            <w:vMerge/>
          </w:tcPr>
          <w:p w14:paraId="7A9DE29F" w14:textId="77777777" w:rsidR="00AF6E76" w:rsidRPr="001B5F60" w:rsidRDefault="00AF6E76" w:rsidP="00AF6E76">
            <w:pPr>
              <w:pStyle w:val="NormalWeb"/>
            </w:pPr>
          </w:p>
        </w:tc>
        <w:tc>
          <w:tcPr>
            <w:tcW w:w="1538" w:type="dxa"/>
          </w:tcPr>
          <w:p w14:paraId="160BDD1C" w14:textId="77777777" w:rsidR="00AF6E76" w:rsidRPr="001B5F60" w:rsidRDefault="00AF6E76" w:rsidP="00AF6E76">
            <w:pPr>
              <w:pStyle w:val="NormalWeb"/>
            </w:pPr>
            <w:r w:rsidRPr="001B5F60">
              <w:t>P3</w:t>
            </w:r>
          </w:p>
        </w:tc>
        <w:tc>
          <w:tcPr>
            <w:tcW w:w="1497" w:type="dxa"/>
          </w:tcPr>
          <w:p w14:paraId="602E2BA6" w14:textId="77777777" w:rsidR="00AF6E76" w:rsidRPr="001B5F60" w:rsidRDefault="00AF6E76" w:rsidP="00AF6E76">
            <w:pPr>
              <w:pStyle w:val="NormalWeb"/>
            </w:pPr>
            <w:r w:rsidRPr="001B5F60">
              <w:t>0,746</w:t>
            </w:r>
          </w:p>
        </w:tc>
        <w:tc>
          <w:tcPr>
            <w:tcW w:w="1479" w:type="dxa"/>
          </w:tcPr>
          <w:p w14:paraId="664D6D26" w14:textId="77777777" w:rsidR="00AF6E76" w:rsidRPr="001B5F60" w:rsidRDefault="00AF6E76" w:rsidP="00AF6E76">
            <w:pPr>
              <w:pStyle w:val="NormalWeb"/>
            </w:pPr>
            <w:r w:rsidRPr="001B5F60">
              <w:t>0,196</w:t>
            </w:r>
          </w:p>
        </w:tc>
        <w:tc>
          <w:tcPr>
            <w:tcW w:w="1668" w:type="dxa"/>
          </w:tcPr>
          <w:p w14:paraId="43612F95" w14:textId="77777777" w:rsidR="00AF6E76" w:rsidRPr="001B5F60" w:rsidRDefault="00AF6E76" w:rsidP="00AF6E76">
            <w:pPr>
              <w:pStyle w:val="NormalWeb"/>
            </w:pPr>
            <w:r w:rsidRPr="001B5F60">
              <w:t>VALID</w:t>
            </w:r>
          </w:p>
        </w:tc>
      </w:tr>
      <w:tr w:rsidR="00AF6E76" w:rsidRPr="001B5F60" w14:paraId="5E2BE6F6" w14:textId="77777777" w:rsidTr="00AF6E76">
        <w:tc>
          <w:tcPr>
            <w:tcW w:w="1759" w:type="dxa"/>
            <w:vMerge/>
          </w:tcPr>
          <w:p w14:paraId="696B8776" w14:textId="77777777" w:rsidR="00AF6E76" w:rsidRPr="001B5F60" w:rsidRDefault="00AF6E76" w:rsidP="00AF6E76">
            <w:pPr>
              <w:pStyle w:val="NormalWeb"/>
            </w:pPr>
          </w:p>
        </w:tc>
        <w:tc>
          <w:tcPr>
            <w:tcW w:w="1538" w:type="dxa"/>
          </w:tcPr>
          <w:p w14:paraId="5D38986D" w14:textId="77777777" w:rsidR="00AF6E76" w:rsidRPr="001B5F60" w:rsidRDefault="00AF6E76" w:rsidP="00AF6E76">
            <w:pPr>
              <w:pStyle w:val="NormalWeb"/>
            </w:pPr>
            <w:r w:rsidRPr="001B5F60">
              <w:t>P4</w:t>
            </w:r>
          </w:p>
        </w:tc>
        <w:tc>
          <w:tcPr>
            <w:tcW w:w="1497" w:type="dxa"/>
          </w:tcPr>
          <w:p w14:paraId="5F3C8748" w14:textId="77777777" w:rsidR="00AF6E76" w:rsidRPr="001B5F60" w:rsidRDefault="00AF6E76" w:rsidP="00AF6E76">
            <w:pPr>
              <w:pStyle w:val="NormalWeb"/>
            </w:pPr>
            <w:r w:rsidRPr="001B5F60">
              <w:t>0,778</w:t>
            </w:r>
          </w:p>
        </w:tc>
        <w:tc>
          <w:tcPr>
            <w:tcW w:w="1479" w:type="dxa"/>
          </w:tcPr>
          <w:p w14:paraId="301EAE66" w14:textId="77777777" w:rsidR="00AF6E76" w:rsidRPr="001B5F60" w:rsidRDefault="00AF6E76" w:rsidP="00AF6E76">
            <w:pPr>
              <w:pStyle w:val="NormalWeb"/>
            </w:pPr>
            <w:r w:rsidRPr="001B5F60">
              <w:t>0,196</w:t>
            </w:r>
          </w:p>
        </w:tc>
        <w:tc>
          <w:tcPr>
            <w:tcW w:w="1668" w:type="dxa"/>
          </w:tcPr>
          <w:p w14:paraId="24153F58" w14:textId="77777777" w:rsidR="00AF6E76" w:rsidRPr="001B5F60" w:rsidRDefault="00AF6E76" w:rsidP="00AF6E76">
            <w:pPr>
              <w:pStyle w:val="NormalWeb"/>
            </w:pPr>
            <w:r w:rsidRPr="001B5F60">
              <w:t>VALID</w:t>
            </w:r>
          </w:p>
        </w:tc>
      </w:tr>
      <w:tr w:rsidR="00AF6E76" w:rsidRPr="001B5F60" w14:paraId="09BDCC6B" w14:textId="77777777" w:rsidTr="00AF6E76">
        <w:tc>
          <w:tcPr>
            <w:tcW w:w="1759" w:type="dxa"/>
            <w:vMerge/>
          </w:tcPr>
          <w:p w14:paraId="55485CF5" w14:textId="77777777" w:rsidR="00AF6E76" w:rsidRPr="001B5F60" w:rsidRDefault="00AF6E76" w:rsidP="00AF6E76">
            <w:pPr>
              <w:pStyle w:val="NormalWeb"/>
            </w:pPr>
          </w:p>
        </w:tc>
        <w:tc>
          <w:tcPr>
            <w:tcW w:w="1538" w:type="dxa"/>
          </w:tcPr>
          <w:p w14:paraId="54230AEE" w14:textId="77777777" w:rsidR="00AF6E76" w:rsidRPr="001B5F60" w:rsidRDefault="00AF6E76" w:rsidP="00AF6E76">
            <w:pPr>
              <w:pStyle w:val="NormalWeb"/>
            </w:pPr>
            <w:r w:rsidRPr="001B5F60">
              <w:t>P5</w:t>
            </w:r>
          </w:p>
        </w:tc>
        <w:tc>
          <w:tcPr>
            <w:tcW w:w="1497" w:type="dxa"/>
          </w:tcPr>
          <w:p w14:paraId="5F6723D3" w14:textId="77777777" w:rsidR="00AF6E76" w:rsidRPr="001B5F60" w:rsidRDefault="00AF6E76" w:rsidP="00AF6E76">
            <w:pPr>
              <w:pStyle w:val="NormalWeb"/>
            </w:pPr>
            <w:r w:rsidRPr="001B5F60">
              <w:t>0,824</w:t>
            </w:r>
          </w:p>
        </w:tc>
        <w:tc>
          <w:tcPr>
            <w:tcW w:w="1479" w:type="dxa"/>
          </w:tcPr>
          <w:p w14:paraId="12D64DEA" w14:textId="77777777" w:rsidR="00AF6E76" w:rsidRPr="001B5F60" w:rsidRDefault="00AF6E76" w:rsidP="00AF6E76">
            <w:pPr>
              <w:pStyle w:val="NormalWeb"/>
            </w:pPr>
            <w:r w:rsidRPr="001B5F60">
              <w:t>0,196</w:t>
            </w:r>
          </w:p>
        </w:tc>
        <w:tc>
          <w:tcPr>
            <w:tcW w:w="1668" w:type="dxa"/>
          </w:tcPr>
          <w:p w14:paraId="4277D1F0" w14:textId="77777777" w:rsidR="00AF6E76" w:rsidRPr="001B5F60" w:rsidRDefault="00AF6E76" w:rsidP="00AF6E76">
            <w:pPr>
              <w:pStyle w:val="NormalWeb"/>
            </w:pPr>
            <w:r w:rsidRPr="001B5F60">
              <w:t>VALID</w:t>
            </w:r>
          </w:p>
        </w:tc>
      </w:tr>
      <w:tr w:rsidR="00AF6E76" w:rsidRPr="001B5F60" w14:paraId="66F36495" w14:textId="77777777" w:rsidTr="00AF6E76">
        <w:tc>
          <w:tcPr>
            <w:tcW w:w="1759" w:type="dxa"/>
            <w:vMerge/>
          </w:tcPr>
          <w:p w14:paraId="5157CB62" w14:textId="77777777" w:rsidR="00AF6E76" w:rsidRPr="001B5F60" w:rsidRDefault="00AF6E76" w:rsidP="00AF6E76">
            <w:pPr>
              <w:pStyle w:val="NormalWeb"/>
            </w:pPr>
          </w:p>
        </w:tc>
        <w:tc>
          <w:tcPr>
            <w:tcW w:w="1538" w:type="dxa"/>
          </w:tcPr>
          <w:p w14:paraId="30225661" w14:textId="77777777" w:rsidR="00AF6E76" w:rsidRPr="001B5F60" w:rsidRDefault="00AF6E76" w:rsidP="00AF6E76">
            <w:pPr>
              <w:pStyle w:val="NormalWeb"/>
            </w:pPr>
            <w:r w:rsidRPr="001B5F60">
              <w:t>P6</w:t>
            </w:r>
          </w:p>
        </w:tc>
        <w:tc>
          <w:tcPr>
            <w:tcW w:w="1497" w:type="dxa"/>
          </w:tcPr>
          <w:p w14:paraId="305890AB" w14:textId="77777777" w:rsidR="00AF6E76" w:rsidRPr="001B5F60" w:rsidRDefault="00AF6E76" w:rsidP="00AF6E76">
            <w:pPr>
              <w:pStyle w:val="NormalWeb"/>
            </w:pPr>
            <w:r w:rsidRPr="001B5F60">
              <w:t>0,723</w:t>
            </w:r>
          </w:p>
        </w:tc>
        <w:tc>
          <w:tcPr>
            <w:tcW w:w="1479" w:type="dxa"/>
          </w:tcPr>
          <w:p w14:paraId="50B2CA42" w14:textId="77777777" w:rsidR="00AF6E76" w:rsidRPr="001B5F60" w:rsidRDefault="00AF6E76" w:rsidP="00AF6E76">
            <w:pPr>
              <w:pStyle w:val="NormalWeb"/>
            </w:pPr>
            <w:r w:rsidRPr="001B5F60">
              <w:t>0,196</w:t>
            </w:r>
          </w:p>
        </w:tc>
        <w:tc>
          <w:tcPr>
            <w:tcW w:w="1668" w:type="dxa"/>
          </w:tcPr>
          <w:p w14:paraId="76063385" w14:textId="77777777" w:rsidR="00AF6E76" w:rsidRPr="001B5F60" w:rsidRDefault="00AF6E76" w:rsidP="00AF6E76">
            <w:pPr>
              <w:pStyle w:val="NormalWeb"/>
            </w:pPr>
            <w:r w:rsidRPr="001B5F60">
              <w:t>VALID</w:t>
            </w:r>
          </w:p>
        </w:tc>
      </w:tr>
      <w:tr w:rsidR="00AF6E76" w:rsidRPr="001B5F60" w14:paraId="3343323C" w14:textId="77777777" w:rsidTr="00AF6E76">
        <w:tc>
          <w:tcPr>
            <w:tcW w:w="1759" w:type="dxa"/>
            <w:vMerge/>
          </w:tcPr>
          <w:p w14:paraId="22669E4B" w14:textId="77777777" w:rsidR="00AF6E76" w:rsidRPr="001B5F60" w:rsidRDefault="00AF6E76" w:rsidP="00AF6E76">
            <w:pPr>
              <w:pStyle w:val="NormalWeb"/>
            </w:pPr>
          </w:p>
        </w:tc>
        <w:tc>
          <w:tcPr>
            <w:tcW w:w="1538" w:type="dxa"/>
          </w:tcPr>
          <w:p w14:paraId="55D367E1" w14:textId="77777777" w:rsidR="00AF6E76" w:rsidRPr="001B5F60" w:rsidRDefault="00AF6E76" w:rsidP="00AF6E76">
            <w:pPr>
              <w:pStyle w:val="NormalWeb"/>
            </w:pPr>
            <w:r w:rsidRPr="001B5F60">
              <w:t>P7</w:t>
            </w:r>
          </w:p>
        </w:tc>
        <w:tc>
          <w:tcPr>
            <w:tcW w:w="1497" w:type="dxa"/>
          </w:tcPr>
          <w:p w14:paraId="2A450B44" w14:textId="77777777" w:rsidR="00AF6E76" w:rsidRPr="001B5F60" w:rsidRDefault="00AF6E76" w:rsidP="00AF6E76">
            <w:pPr>
              <w:pStyle w:val="NormalWeb"/>
            </w:pPr>
            <w:r w:rsidRPr="001B5F60">
              <w:t>0,867</w:t>
            </w:r>
          </w:p>
        </w:tc>
        <w:tc>
          <w:tcPr>
            <w:tcW w:w="1479" w:type="dxa"/>
          </w:tcPr>
          <w:p w14:paraId="35CDF217" w14:textId="77777777" w:rsidR="00AF6E76" w:rsidRPr="001B5F60" w:rsidRDefault="00AF6E76" w:rsidP="00AF6E76">
            <w:pPr>
              <w:pStyle w:val="NormalWeb"/>
            </w:pPr>
            <w:r w:rsidRPr="001B5F60">
              <w:t>0,196</w:t>
            </w:r>
          </w:p>
        </w:tc>
        <w:tc>
          <w:tcPr>
            <w:tcW w:w="1668" w:type="dxa"/>
          </w:tcPr>
          <w:p w14:paraId="38CD33A6" w14:textId="77777777" w:rsidR="00AF6E76" w:rsidRPr="001B5F60" w:rsidRDefault="00AF6E76" w:rsidP="00AF6E76">
            <w:pPr>
              <w:pStyle w:val="NormalWeb"/>
            </w:pPr>
            <w:r w:rsidRPr="001B5F60">
              <w:t>VALID</w:t>
            </w:r>
          </w:p>
        </w:tc>
      </w:tr>
      <w:tr w:rsidR="00AF6E76" w:rsidRPr="001B5F60" w14:paraId="796A161E" w14:textId="77777777" w:rsidTr="00AF6E76">
        <w:tc>
          <w:tcPr>
            <w:tcW w:w="1759" w:type="dxa"/>
            <w:vMerge/>
          </w:tcPr>
          <w:p w14:paraId="33EAF3DA" w14:textId="77777777" w:rsidR="00AF6E76" w:rsidRPr="001B5F60" w:rsidRDefault="00AF6E76" w:rsidP="00AF6E76">
            <w:pPr>
              <w:pStyle w:val="NormalWeb"/>
            </w:pPr>
          </w:p>
        </w:tc>
        <w:tc>
          <w:tcPr>
            <w:tcW w:w="1538" w:type="dxa"/>
          </w:tcPr>
          <w:p w14:paraId="5799B3AE" w14:textId="77777777" w:rsidR="00AF6E76" w:rsidRPr="001B5F60" w:rsidRDefault="00AF6E76" w:rsidP="00AF6E76">
            <w:pPr>
              <w:pStyle w:val="NormalWeb"/>
            </w:pPr>
            <w:r w:rsidRPr="001B5F60">
              <w:t>P8</w:t>
            </w:r>
          </w:p>
        </w:tc>
        <w:tc>
          <w:tcPr>
            <w:tcW w:w="1497" w:type="dxa"/>
          </w:tcPr>
          <w:p w14:paraId="3E8F10F9" w14:textId="77777777" w:rsidR="00AF6E76" w:rsidRPr="001B5F60" w:rsidRDefault="00AF6E76" w:rsidP="00AF6E76">
            <w:pPr>
              <w:pStyle w:val="NormalWeb"/>
            </w:pPr>
            <w:r w:rsidRPr="001B5F60">
              <w:t>0,830</w:t>
            </w:r>
          </w:p>
        </w:tc>
        <w:tc>
          <w:tcPr>
            <w:tcW w:w="1479" w:type="dxa"/>
          </w:tcPr>
          <w:p w14:paraId="118AF67A" w14:textId="77777777" w:rsidR="00AF6E76" w:rsidRPr="001B5F60" w:rsidRDefault="00AF6E76" w:rsidP="00AF6E76">
            <w:pPr>
              <w:pStyle w:val="NormalWeb"/>
            </w:pPr>
            <w:r w:rsidRPr="001B5F60">
              <w:t>0,196</w:t>
            </w:r>
          </w:p>
        </w:tc>
        <w:tc>
          <w:tcPr>
            <w:tcW w:w="1668" w:type="dxa"/>
          </w:tcPr>
          <w:p w14:paraId="1B1E6DE1" w14:textId="77777777" w:rsidR="00AF6E76" w:rsidRPr="001B5F60" w:rsidRDefault="00AF6E76" w:rsidP="00AF6E76">
            <w:pPr>
              <w:pStyle w:val="NormalWeb"/>
            </w:pPr>
            <w:r w:rsidRPr="001B5F60">
              <w:t>VALID</w:t>
            </w:r>
          </w:p>
        </w:tc>
      </w:tr>
      <w:tr w:rsidR="00AF6E76" w:rsidRPr="001B5F60" w14:paraId="2179AE1B" w14:textId="77777777" w:rsidTr="00AF6E76">
        <w:tc>
          <w:tcPr>
            <w:tcW w:w="1759" w:type="dxa"/>
            <w:vMerge/>
          </w:tcPr>
          <w:p w14:paraId="75DF84BE" w14:textId="77777777" w:rsidR="00AF6E76" w:rsidRPr="001B5F60" w:rsidRDefault="00AF6E76" w:rsidP="00AF6E76">
            <w:pPr>
              <w:pStyle w:val="NormalWeb"/>
            </w:pPr>
          </w:p>
        </w:tc>
        <w:tc>
          <w:tcPr>
            <w:tcW w:w="1538" w:type="dxa"/>
          </w:tcPr>
          <w:p w14:paraId="1AF45301" w14:textId="77777777" w:rsidR="00AF6E76" w:rsidRPr="001B5F60" w:rsidRDefault="00AF6E76" w:rsidP="00AF6E76">
            <w:pPr>
              <w:pStyle w:val="NormalWeb"/>
            </w:pPr>
            <w:r w:rsidRPr="001B5F60">
              <w:t>P9</w:t>
            </w:r>
          </w:p>
        </w:tc>
        <w:tc>
          <w:tcPr>
            <w:tcW w:w="1497" w:type="dxa"/>
          </w:tcPr>
          <w:p w14:paraId="2A210915" w14:textId="77777777" w:rsidR="00AF6E76" w:rsidRPr="001B5F60" w:rsidRDefault="00AF6E76" w:rsidP="00AF6E76">
            <w:pPr>
              <w:pStyle w:val="NormalWeb"/>
            </w:pPr>
            <w:r w:rsidRPr="001B5F60">
              <w:t>0,760</w:t>
            </w:r>
          </w:p>
        </w:tc>
        <w:tc>
          <w:tcPr>
            <w:tcW w:w="1479" w:type="dxa"/>
          </w:tcPr>
          <w:p w14:paraId="50663B8D" w14:textId="77777777" w:rsidR="00AF6E76" w:rsidRPr="001B5F60" w:rsidRDefault="00AF6E76" w:rsidP="00AF6E76">
            <w:pPr>
              <w:pStyle w:val="NormalWeb"/>
            </w:pPr>
            <w:r w:rsidRPr="001B5F60">
              <w:t>0,196</w:t>
            </w:r>
          </w:p>
        </w:tc>
        <w:tc>
          <w:tcPr>
            <w:tcW w:w="1668" w:type="dxa"/>
          </w:tcPr>
          <w:p w14:paraId="7D0770A7" w14:textId="77777777" w:rsidR="00AF6E76" w:rsidRPr="001B5F60" w:rsidRDefault="00AF6E76" w:rsidP="00AF6E76">
            <w:pPr>
              <w:pStyle w:val="NormalWeb"/>
            </w:pPr>
            <w:r w:rsidRPr="001B5F60">
              <w:t>VALID</w:t>
            </w:r>
          </w:p>
        </w:tc>
      </w:tr>
      <w:tr w:rsidR="00AF6E76" w:rsidRPr="001B5F60" w14:paraId="5B76C7C3" w14:textId="77777777" w:rsidTr="00AF6E76">
        <w:tc>
          <w:tcPr>
            <w:tcW w:w="1759" w:type="dxa"/>
            <w:vMerge/>
          </w:tcPr>
          <w:p w14:paraId="541909F7" w14:textId="77777777" w:rsidR="00AF6E76" w:rsidRPr="001B5F60" w:rsidRDefault="00AF6E76" w:rsidP="00AF6E76">
            <w:pPr>
              <w:pStyle w:val="NormalWeb"/>
            </w:pPr>
          </w:p>
        </w:tc>
        <w:tc>
          <w:tcPr>
            <w:tcW w:w="1538" w:type="dxa"/>
          </w:tcPr>
          <w:p w14:paraId="5FA01F7F" w14:textId="77777777" w:rsidR="00AF6E76" w:rsidRPr="001B5F60" w:rsidRDefault="00AF6E76" w:rsidP="00AF6E76">
            <w:pPr>
              <w:pStyle w:val="NormalWeb"/>
            </w:pPr>
            <w:r w:rsidRPr="001B5F60">
              <w:t>P10</w:t>
            </w:r>
          </w:p>
        </w:tc>
        <w:tc>
          <w:tcPr>
            <w:tcW w:w="1497" w:type="dxa"/>
          </w:tcPr>
          <w:p w14:paraId="1CE53204" w14:textId="77777777" w:rsidR="00AF6E76" w:rsidRPr="001B5F60" w:rsidRDefault="00AF6E76" w:rsidP="00AF6E76">
            <w:pPr>
              <w:pStyle w:val="NormalWeb"/>
            </w:pPr>
            <w:r w:rsidRPr="001B5F60">
              <w:t>0,790</w:t>
            </w:r>
          </w:p>
        </w:tc>
        <w:tc>
          <w:tcPr>
            <w:tcW w:w="1479" w:type="dxa"/>
          </w:tcPr>
          <w:p w14:paraId="1FBC85FE" w14:textId="77777777" w:rsidR="00AF6E76" w:rsidRPr="001B5F60" w:rsidRDefault="00AF6E76" w:rsidP="00AF6E76">
            <w:pPr>
              <w:pStyle w:val="NormalWeb"/>
            </w:pPr>
            <w:r w:rsidRPr="001B5F60">
              <w:t>0,196</w:t>
            </w:r>
          </w:p>
        </w:tc>
        <w:tc>
          <w:tcPr>
            <w:tcW w:w="1668" w:type="dxa"/>
          </w:tcPr>
          <w:p w14:paraId="1E6D2024" w14:textId="77777777" w:rsidR="00AF6E76" w:rsidRPr="001B5F60" w:rsidRDefault="00AF6E76" w:rsidP="00AF6E76">
            <w:pPr>
              <w:pStyle w:val="NormalWeb"/>
            </w:pPr>
            <w:r w:rsidRPr="001B5F60">
              <w:t>VALID</w:t>
            </w:r>
          </w:p>
        </w:tc>
      </w:tr>
    </w:tbl>
    <w:p w14:paraId="76DA7700" w14:textId="77777777" w:rsidR="009B125E" w:rsidRPr="001B5F60" w:rsidRDefault="00AF6E76" w:rsidP="00AF6E76">
      <w:pPr>
        <w:pStyle w:val="NormalWeb"/>
        <w:ind w:firstLine="720"/>
        <w:jc w:val="both"/>
      </w:pPr>
      <w:r w:rsidRPr="001B5F60">
        <w:t>Uji validitas menunjukkan bahwa seluruh butir pernyataan pada variabel Keputusan Pembelian (Y) memiliki nilai r hitung lebih besar dari r tabel (0,196). Nilai r hitung berada pada rentang 0,723 hingga 0,867. Karena seluruh nilai r hitung &gt; r tabel, maka seluruh item pernyataan (P1–P10) dinyatakan valid dan layak digunakan sebagai instrumen penelitian.</w:t>
      </w:r>
    </w:p>
    <w:p w14:paraId="3614422C" w14:textId="77777777" w:rsidR="004C5DD4" w:rsidRPr="001B5F60" w:rsidRDefault="004C5DD4" w:rsidP="004C5DD4">
      <w:pPr>
        <w:pStyle w:val="NormalWeb"/>
        <w:ind w:firstLine="720"/>
        <w:rPr>
          <w:b/>
        </w:rPr>
      </w:pPr>
      <w:r w:rsidRPr="001B5F60">
        <w:rPr>
          <w:b/>
        </w:rPr>
        <w:lastRenderedPageBreak/>
        <w:t>B. Uji Reliabilitas</w:t>
      </w:r>
    </w:p>
    <w:p w14:paraId="423B5F89" w14:textId="77777777" w:rsidR="00B94E54" w:rsidRPr="001B5F60" w:rsidRDefault="004C5DD4" w:rsidP="004C5DD4">
      <w:pPr>
        <w:pStyle w:val="NormalWeb"/>
        <w:ind w:firstLine="720"/>
      </w:pPr>
      <w:r w:rsidRPr="001B5F60">
        <w:t xml:space="preserve"> Berdasarkan hasil pengolahan data menggunakan SPSS 22 diperoleh hasil pengujian reliabilitas kuesioner dengan menggunakan Cronbach’s Alpha. Tujuan dari uji reliabilitas tersebut untuk mengetahui apakah instrument yang digunakan dapat dipercaya atau tidak. Hasil uji dapat dilihat pada tabel dibawah ini.</w:t>
      </w:r>
    </w:p>
    <w:p w14:paraId="7ACCE488" w14:textId="77777777" w:rsidR="00B94E54" w:rsidRPr="001B5F60" w:rsidRDefault="00B94E54" w:rsidP="00B94E54">
      <w:pPr>
        <w:pStyle w:val="Heading1"/>
        <w:spacing w:before="0"/>
        <w:rPr>
          <w:rFonts w:cs="Times New Roman"/>
          <w:b w:val="0"/>
        </w:rPr>
      </w:pPr>
      <w:bookmarkStart w:id="8" w:name="_Toc217751307"/>
      <w:bookmarkStart w:id="9" w:name="_Toc217752302"/>
      <w:bookmarkStart w:id="10" w:name="_Toc218795835"/>
      <w:bookmarkStart w:id="11" w:name="_Toc218934992"/>
      <w:bookmarkStart w:id="12" w:name="_Toc220736800"/>
      <w:r w:rsidRPr="001B5F60">
        <w:rPr>
          <w:rFonts w:cs="Times New Roman"/>
          <w:b w:val="0"/>
        </w:rPr>
        <w:t xml:space="preserve">Tabel 4. </w:t>
      </w:r>
      <w:r w:rsidRPr="001B5F60">
        <w:rPr>
          <w:rFonts w:cs="Times New Roman"/>
          <w:b w:val="0"/>
        </w:rPr>
        <w:fldChar w:fldCharType="begin"/>
      </w:r>
      <w:r w:rsidRPr="001B5F60">
        <w:rPr>
          <w:rFonts w:cs="Times New Roman"/>
          <w:b w:val="0"/>
        </w:rPr>
        <w:instrText xml:space="preserve"> SEQ Tabel_4. \* ARABIC </w:instrText>
      </w:r>
      <w:r w:rsidRPr="001B5F60">
        <w:rPr>
          <w:rFonts w:cs="Times New Roman"/>
          <w:b w:val="0"/>
        </w:rPr>
        <w:fldChar w:fldCharType="separate"/>
      </w:r>
      <w:r w:rsidR="00E244D2">
        <w:rPr>
          <w:rFonts w:cs="Times New Roman"/>
          <w:b w:val="0"/>
          <w:noProof/>
        </w:rPr>
        <w:t>3</w:t>
      </w:r>
      <w:r w:rsidRPr="001B5F60">
        <w:rPr>
          <w:rFonts w:cs="Times New Roman"/>
          <w:b w:val="0"/>
          <w:noProof/>
        </w:rPr>
        <w:fldChar w:fldCharType="end"/>
      </w:r>
      <w:r w:rsidRPr="001B5F60">
        <w:rPr>
          <w:rFonts w:cs="Times New Roman"/>
          <w:b w:val="0"/>
        </w:rPr>
        <w:t xml:space="preserve"> Hasil Uji Reliabilita</w:t>
      </w:r>
      <w:bookmarkEnd w:id="8"/>
      <w:bookmarkEnd w:id="9"/>
      <w:bookmarkEnd w:id="10"/>
      <w:bookmarkEnd w:id="11"/>
      <w:bookmarkEnd w:id="12"/>
      <w:r w:rsidRPr="001B5F60">
        <w:rPr>
          <w:rFonts w:cs="Times New Roman"/>
          <w:b w:val="0"/>
        </w:rPr>
        <w:t>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05"/>
        <w:gridCol w:w="1987"/>
        <w:gridCol w:w="1105"/>
        <w:gridCol w:w="1944"/>
      </w:tblGrid>
      <w:tr w:rsidR="00B94E54" w:rsidRPr="001B5F60" w14:paraId="4ABE04E4" w14:textId="77777777" w:rsidTr="00B94E54">
        <w:trPr>
          <w:trHeight w:val="754"/>
        </w:trPr>
        <w:tc>
          <w:tcPr>
            <w:tcW w:w="1829" w:type="pct"/>
          </w:tcPr>
          <w:p w14:paraId="2168267A" w14:textId="77777777" w:rsidR="00B94E54" w:rsidRPr="001B5F60" w:rsidRDefault="00B94E54" w:rsidP="00B94E54">
            <w:pPr>
              <w:pStyle w:val="NormalWeb"/>
              <w:ind w:firstLine="720"/>
              <w:rPr>
                <w:b/>
                <w:lang w:val="id"/>
              </w:rPr>
            </w:pPr>
          </w:p>
          <w:p w14:paraId="3398CD8B" w14:textId="77777777" w:rsidR="00B94E54" w:rsidRPr="001B5F60" w:rsidRDefault="00B94E54" w:rsidP="00B94E54">
            <w:pPr>
              <w:pStyle w:val="NormalWeb"/>
              <w:ind w:firstLine="720"/>
              <w:rPr>
                <w:b/>
                <w:lang w:val="id"/>
              </w:rPr>
            </w:pPr>
            <w:r w:rsidRPr="001B5F60">
              <w:rPr>
                <w:b/>
                <w:lang w:val="id"/>
              </w:rPr>
              <w:t>Variabel</w:t>
            </w:r>
          </w:p>
        </w:tc>
        <w:tc>
          <w:tcPr>
            <w:tcW w:w="1251" w:type="pct"/>
          </w:tcPr>
          <w:p w14:paraId="08122252" w14:textId="77777777" w:rsidR="00B94E54" w:rsidRPr="001B5F60" w:rsidRDefault="00B94E54" w:rsidP="00B94E54">
            <w:pPr>
              <w:pStyle w:val="NormalWeb"/>
              <w:ind w:firstLine="720"/>
              <w:rPr>
                <w:b/>
                <w:lang w:val="id"/>
              </w:rPr>
            </w:pPr>
          </w:p>
          <w:p w14:paraId="3ABB4894" w14:textId="77777777" w:rsidR="00B94E54" w:rsidRPr="001B5F60" w:rsidRDefault="00B94E54" w:rsidP="00B94E54">
            <w:pPr>
              <w:pStyle w:val="NormalWeb"/>
              <w:ind w:firstLine="720"/>
              <w:rPr>
                <w:b/>
                <w:i/>
                <w:lang w:val="id"/>
              </w:rPr>
            </w:pPr>
            <w:r w:rsidRPr="001B5F60">
              <w:rPr>
                <w:b/>
                <w:i/>
                <w:lang w:val="id"/>
              </w:rPr>
              <w:t>Cronbach's Alpha</w:t>
            </w:r>
          </w:p>
        </w:tc>
        <w:tc>
          <w:tcPr>
            <w:tcW w:w="696" w:type="pct"/>
          </w:tcPr>
          <w:p w14:paraId="3DDC36B9" w14:textId="77777777" w:rsidR="00B94E54" w:rsidRPr="001B5F60" w:rsidRDefault="00B94E54" w:rsidP="00B94E54">
            <w:pPr>
              <w:pStyle w:val="NormalWeb"/>
              <w:ind w:firstLine="720"/>
              <w:rPr>
                <w:b/>
                <w:i/>
                <w:lang w:val="id"/>
              </w:rPr>
            </w:pPr>
            <w:r w:rsidRPr="001B5F60">
              <w:rPr>
                <w:b/>
                <w:i/>
                <w:lang w:val="id"/>
              </w:rPr>
              <w:t>N of Items</w:t>
            </w:r>
          </w:p>
        </w:tc>
        <w:tc>
          <w:tcPr>
            <w:tcW w:w="1224" w:type="pct"/>
          </w:tcPr>
          <w:p w14:paraId="442C32B2" w14:textId="77777777" w:rsidR="00B94E54" w:rsidRPr="001B5F60" w:rsidRDefault="00B94E54" w:rsidP="00B94E54">
            <w:pPr>
              <w:pStyle w:val="NormalWeb"/>
              <w:ind w:firstLine="720"/>
              <w:rPr>
                <w:b/>
                <w:lang w:val="id"/>
              </w:rPr>
            </w:pPr>
          </w:p>
          <w:p w14:paraId="6EA1A82F" w14:textId="77777777" w:rsidR="00B94E54" w:rsidRPr="001B5F60" w:rsidRDefault="00B94E54" w:rsidP="00B94E54">
            <w:pPr>
              <w:pStyle w:val="NormalWeb"/>
              <w:ind w:firstLine="720"/>
              <w:rPr>
                <w:b/>
                <w:lang w:val="id"/>
              </w:rPr>
            </w:pPr>
            <w:r w:rsidRPr="001B5F60">
              <w:rPr>
                <w:b/>
                <w:lang w:val="id"/>
              </w:rPr>
              <w:t>Keterangan</w:t>
            </w:r>
          </w:p>
        </w:tc>
      </w:tr>
      <w:tr w:rsidR="00B94E54" w:rsidRPr="001B5F60" w14:paraId="5D396EFF" w14:textId="77777777" w:rsidTr="00B94E54">
        <w:trPr>
          <w:trHeight w:val="457"/>
        </w:trPr>
        <w:tc>
          <w:tcPr>
            <w:tcW w:w="1829" w:type="pct"/>
          </w:tcPr>
          <w:p w14:paraId="76CE755E" w14:textId="77777777" w:rsidR="00B94E54" w:rsidRPr="001B5F60" w:rsidRDefault="00B94E54" w:rsidP="00B94E54">
            <w:pPr>
              <w:pStyle w:val="NormalWeb"/>
              <w:ind w:firstLine="720"/>
            </w:pPr>
            <w:r w:rsidRPr="001B5F60">
              <w:rPr>
                <w:lang w:val="id"/>
              </w:rPr>
              <w:t>H</w:t>
            </w:r>
            <w:r w:rsidRPr="001B5F60">
              <w:t>arga</w:t>
            </w:r>
          </w:p>
        </w:tc>
        <w:tc>
          <w:tcPr>
            <w:tcW w:w="1251" w:type="pct"/>
          </w:tcPr>
          <w:p w14:paraId="69798F7B" w14:textId="77777777" w:rsidR="00B94E54" w:rsidRPr="001B5F60" w:rsidRDefault="00B94E54" w:rsidP="00B94E54">
            <w:pPr>
              <w:pStyle w:val="NormalWeb"/>
              <w:ind w:firstLine="720"/>
            </w:pPr>
            <w:r w:rsidRPr="001B5F60">
              <w:rPr>
                <w:lang w:val="id"/>
              </w:rPr>
              <w:t>0.</w:t>
            </w:r>
            <w:r w:rsidRPr="001B5F60">
              <w:t>938</w:t>
            </w:r>
          </w:p>
        </w:tc>
        <w:tc>
          <w:tcPr>
            <w:tcW w:w="696" w:type="pct"/>
          </w:tcPr>
          <w:p w14:paraId="77825718" w14:textId="77777777" w:rsidR="00B94E54" w:rsidRPr="001B5F60" w:rsidRDefault="00B94E54" w:rsidP="00B94E54">
            <w:pPr>
              <w:pStyle w:val="NormalWeb"/>
              <w:ind w:firstLine="720"/>
              <w:rPr>
                <w:lang w:val="id"/>
              </w:rPr>
            </w:pPr>
            <w:r w:rsidRPr="001B5F60">
              <w:rPr>
                <w:lang w:val="id"/>
              </w:rPr>
              <w:t>10</w:t>
            </w:r>
          </w:p>
        </w:tc>
        <w:tc>
          <w:tcPr>
            <w:tcW w:w="1224" w:type="pct"/>
          </w:tcPr>
          <w:p w14:paraId="5E5425C2" w14:textId="77777777" w:rsidR="00B94E54" w:rsidRPr="001B5F60" w:rsidRDefault="00B94E54" w:rsidP="00B94E54">
            <w:pPr>
              <w:pStyle w:val="NormalWeb"/>
              <w:ind w:firstLine="720"/>
              <w:rPr>
                <w:lang w:val="id"/>
              </w:rPr>
            </w:pPr>
            <w:r w:rsidRPr="001B5F60">
              <w:rPr>
                <w:lang w:val="id"/>
              </w:rPr>
              <w:t>Reliabel</w:t>
            </w:r>
          </w:p>
        </w:tc>
      </w:tr>
      <w:tr w:rsidR="00B94E54" w:rsidRPr="001B5F60" w14:paraId="7698ECCD" w14:textId="77777777" w:rsidTr="00B94E54">
        <w:trPr>
          <w:trHeight w:val="457"/>
        </w:trPr>
        <w:tc>
          <w:tcPr>
            <w:tcW w:w="1829" w:type="pct"/>
          </w:tcPr>
          <w:p w14:paraId="7F641F93" w14:textId="77777777" w:rsidR="00B94E54" w:rsidRPr="001B5F60" w:rsidRDefault="00B94E54" w:rsidP="00B94E54">
            <w:pPr>
              <w:pStyle w:val="NormalWeb"/>
              <w:ind w:firstLine="720"/>
              <w:rPr>
                <w:lang w:val="id"/>
              </w:rPr>
            </w:pPr>
            <w:r w:rsidRPr="001B5F60">
              <w:rPr>
                <w:lang w:val="id"/>
              </w:rPr>
              <w:t>Lokasi</w:t>
            </w:r>
          </w:p>
        </w:tc>
        <w:tc>
          <w:tcPr>
            <w:tcW w:w="1251" w:type="pct"/>
          </w:tcPr>
          <w:p w14:paraId="3F1C3CAB" w14:textId="77777777" w:rsidR="00B94E54" w:rsidRPr="001B5F60" w:rsidRDefault="00B94E54" w:rsidP="00B94E54">
            <w:pPr>
              <w:pStyle w:val="NormalWeb"/>
              <w:ind w:firstLine="720"/>
              <w:rPr>
                <w:lang w:val="id"/>
              </w:rPr>
            </w:pPr>
            <w:r w:rsidRPr="001B5F60">
              <w:rPr>
                <w:lang w:val="id"/>
              </w:rPr>
              <w:t>0.917</w:t>
            </w:r>
          </w:p>
        </w:tc>
        <w:tc>
          <w:tcPr>
            <w:tcW w:w="696" w:type="pct"/>
          </w:tcPr>
          <w:p w14:paraId="3950461C" w14:textId="77777777" w:rsidR="00B94E54" w:rsidRPr="001B5F60" w:rsidRDefault="00B94E54" w:rsidP="00B94E54">
            <w:pPr>
              <w:pStyle w:val="NormalWeb"/>
              <w:ind w:firstLine="720"/>
              <w:rPr>
                <w:lang w:val="id"/>
              </w:rPr>
            </w:pPr>
            <w:r w:rsidRPr="001B5F60">
              <w:rPr>
                <w:lang w:val="id"/>
              </w:rPr>
              <w:t>10</w:t>
            </w:r>
          </w:p>
        </w:tc>
        <w:tc>
          <w:tcPr>
            <w:tcW w:w="1224" w:type="pct"/>
          </w:tcPr>
          <w:p w14:paraId="579E7FC7" w14:textId="77777777" w:rsidR="00B94E54" w:rsidRPr="001B5F60" w:rsidRDefault="00B94E54" w:rsidP="00B94E54">
            <w:pPr>
              <w:pStyle w:val="NormalWeb"/>
              <w:ind w:firstLine="720"/>
              <w:rPr>
                <w:lang w:val="id"/>
              </w:rPr>
            </w:pPr>
            <w:r w:rsidRPr="001B5F60">
              <w:rPr>
                <w:lang w:val="id"/>
              </w:rPr>
              <w:t>Reliabel</w:t>
            </w:r>
          </w:p>
        </w:tc>
      </w:tr>
      <w:tr w:rsidR="00B94E54" w:rsidRPr="001B5F60" w14:paraId="50D4CEE9" w14:textId="77777777" w:rsidTr="00B94E54">
        <w:trPr>
          <w:trHeight w:val="458"/>
        </w:trPr>
        <w:tc>
          <w:tcPr>
            <w:tcW w:w="1829" w:type="pct"/>
          </w:tcPr>
          <w:p w14:paraId="63C169CF" w14:textId="77777777" w:rsidR="00B94E54" w:rsidRPr="001B5F60" w:rsidRDefault="00B94E54" w:rsidP="00B94E54">
            <w:pPr>
              <w:pStyle w:val="NormalWeb"/>
              <w:ind w:firstLine="720"/>
              <w:rPr>
                <w:lang w:val="id"/>
              </w:rPr>
            </w:pPr>
            <w:r w:rsidRPr="001B5F60">
              <w:rPr>
                <w:lang w:val="id"/>
              </w:rPr>
              <w:t>Keputusan Pembelian</w:t>
            </w:r>
          </w:p>
        </w:tc>
        <w:tc>
          <w:tcPr>
            <w:tcW w:w="1251" w:type="pct"/>
          </w:tcPr>
          <w:p w14:paraId="0E05156D" w14:textId="77777777" w:rsidR="00B94E54" w:rsidRPr="001B5F60" w:rsidRDefault="00B94E54" w:rsidP="00B94E54">
            <w:pPr>
              <w:pStyle w:val="NormalWeb"/>
              <w:ind w:firstLine="720"/>
            </w:pPr>
            <w:r w:rsidRPr="001B5F60">
              <w:rPr>
                <w:lang w:val="id"/>
              </w:rPr>
              <w:t>0.</w:t>
            </w:r>
            <w:r w:rsidRPr="001B5F60">
              <w:t>928</w:t>
            </w:r>
          </w:p>
        </w:tc>
        <w:tc>
          <w:tcPr>
            <w:tcW w:w="696" w:type="pct"/>
          </w:tcPr>
          <w:p w14:paraId="7413A74C" w14:textId="77777777" w:rsidR="00B94E54" w:rsidRPr="001B5F60" w:rsidRDefault="00B94E54" w:rsidP="00B94E54">
            <w:pPr>
              <w:pStyle w:val="NormalWeb"/>
              <w:ind w:firstLine="720"/>
              <w:rPr>
                <w:lang w:val="id"/>
              </w:rPr>
            </w:pPr>
            <w:r w:rsidRPr="001B5F60">
              <w:rPr>
                <w:lang w:val="id"/>
              </w:rPr>
              <w:t>10</w:t>
            </w:r>
          </w:p>
        </w:tc>
        <w:tc>
          <w:tcPr>
            <w:tcW w:w="1224" w:type="pct"/>
          </w:tcPr>
          <w:p w14:paraId="3106115C" w14:textId="77777777" w:rsidR="00B94E54" w:rsidRPr="001B5F60" w:rsidRDefault="00B94E54" w:rsidP="00B94E54">
            <w:pPr>
              <w:pStyle w:val="NormalWeb"/>
              <w:ind w:firstLine="720"/>
              <w:rPr>
                <w:lang w:val="id"/>
              </w:rPr>
            </w:pPr>
            <w:r w:rsidRPr="001B5F60">
              <w:rPr>
                <w:lang w:val="id"/>
              </w:rPr>
              <w:t>Reliabel</w:t>
            </w:r>
          </w:p>
        </w:tc>
      </w:tr>
    </w:tbl>
    <w:p w14:paraId="0F12AE58" w14:textId="77777777" w:rsidR="00B94E54" w:rsidRPr="001B5F60" w:rsidRDefault="00B94E54" w:rsidP="00B94E54">
      <w:pPr>
        <w:pStyle w:val="BodyText"/>
        <w:spacing w:line="357" w:lineRule="auto"/>
        <w:ind w:right="-93" w:firstLine="720"/>
        <w:jc w:val="both"/>
        <w:rPr>
          <w:lang w:val="en-US"/>
        </w:rPr>
      </w:pPr>
    </w:p>
    <w:p w14:paraId="5AB71672" w14:textId="77777777" w:rsidR="00B94E54" w:rsidRPr="001B5F60" w:rsidRDefault="00B94E54" w:rsidP="00B94E54">
      <w:pPr>
        <w:pStyle w:val="BodyText"/>
        <w:spacing w:line="357" w:lineRule="auto"/>
        <w:ind w:right="-93" w:firstLine="720"/>
        <w:jc w:val="both"/>
        <w:rPr>
          <w:lang w:val="en-US"/>
        </w:rPr>
      </w:pPr>
      <w:r w:rsidRPr="001B5F60">
        <w:rPr>
          <w:lang w:val="en-US"/>
        </w:rPr>
        <w:t>Hasil uji reliabilitas menunjukkan bahwa seluruh variabel penelitian memiliki nilai Cronbach’s Alpha lebih besar dari 0,70, sehingga dapat dinyatakan reliabel. Variabel Harga memiliki nilai Cronbach’s Alpha sebesar 0,938, variabel Lokasi sebesar 0,917, dan variabel Keputusan Pembelian sebesar 0,928. Masing-masing variabel diukur menggunakan 10 item pernyataan.</w:t>
      </w:r>
    </w:p>
    <w:p w14:paraId="3CE50142" w14:textId="77777777" w:rsidR="00B94E54" w:rsidRPr="001B5F60" w:rsidRDefault="00B94E54" w:rsidP="00B94E54">
      <w:pPr>
        <w:pStyle w:val="BodyText"/>
        <w:ind w:right="-93" w:firstLine="720"/>
        <w:jc w:val="both"/>
        <w:rPr>
          <w:lang w:val="en-US"/>
        </w:rPr>
      </w:pPr>
    </w:p>
    <w:p w14:paraId="386E25C2" w14:textId="77777777" w:rsidR="00B94E54" w:rsidRPr="001B5F60" w:rsidRDefault="00B94E54" w:rsidP="00761E54">
      <w:pPr>
        <w:pStyle w:val="BodyText"/>
        <w:spacing w:line="357" w:lineRule="auto"/>
        <w:ind w:firstLine="720"/>
        <w:jc w:val="both"/>
        <w:rPr>
          <w:lang w:val="en-US"/>
        </w:rPr>
      </w:pPr>
      <w:r w:rsidRPr="001B5F60">
        <w:rPr>
          <w:lang w:val="en-US"/>
        </w:rPr>
        <w:t>Dengan demikian, dapat disimpulkan bahwa seluruh item pernyataan pada variabel Harga, Lokasi, dan Keputusan Pembelian konsisten dan dapat dipercaya untuk digunakan sebagai alat ukur dalam penelitian ini.</w:t>
      </w:r>
    </w:p>
    <w:p w14:paraId="74AB42B7" w14:textId="77777777" w:rsidR="00B94E54" w:rsidRPr="001B5F60" w:rsidRDefault="00B94E54" w:rsidP="00B94E54">
      <w:pPr>
        <w:pStyle w:val="NormalWeb"/>
        <w:rPr>
          <w:b/>
        </w:rPr>
      </w:pPr>
      <w:r w:rsidRPr="001B5F60">
        <w:rPr>
          <w:b/>
        </w:rPr>
        <w:t xml:space="preserve">2. Hasil Uji Persayaratan Analisis Data </w:t>
      </w:r>
    </w:p>
    <w:p w14:paraId="692B4C02" w14:textId="77777777" w:rsidR="004C5DD4" w:rsidRPr="001B5F60" w:rsidRDefault="00B94E54" w:rsidP="00B94E54">
      <w:pPr>
        <w:pStyle w:val="NormalWeb"/>
        <w:ind w:firstLine="720"/>
        <w:rPr>
          <w:b/>
        </w:rPr>
      </w:pPr>
      <w:r w:rsidRPr="001B5F60">
        <w:rPr>
          <w:b/>
        </w:rPr>
        <w:t>A. Uji Normalitas</w:t>
      </w:r>
    </w:p>
    <w:p w14:paraId="3D0FC75D" w14:textId="77777777" w:rsidR="00B94E54" w:rsidRPr="001B5F60" w:rsidRDefault="00B94E54" w:rsidP="00B94E54">
      <w:pPr>
        <w:pStyle w:val="BodyText"/>
        <w:spacing w:before="136" w:line="360" w:lineRule="auto"/>
        <w:ind w:right="856" w:firstLine="720"/>
        <w:jc w:val="both"/>
      </w:pPr>
      <w:r w:rsidRPr="001B5F60">
        <w:t xml:space="preserve">Uji normalitas </w:t>
      </w:r>
      <w:r w:rsidR="00101B36">
        <w:rPr>
          <w:lang w:val="en-US"/>
        </w:rPr>
        <w:t xml:space="preserve">ini </w:t>
      </w:r>
      <w:r w:rsidRPr="001B5F60">
        <w:t xml:space="preserve">bertujuan untuk menentukan apakah variabel pengganggu atau residual dalam model regresi mengikuti distribusi normal atau tidak. Model regresi yang baik ditandai dengan distribusi data yang normal atau mendekati normal. </w:t>
      </w:r>
    </w:p>
    <w:p w14:paraId="215FFE13" w14:textId="77777777" w:rsidR="00B94E54" w:rsidRPr="001B5F60" w:rsidRDefault="00B94E54" w:rsidP="00B94E54">
      <w:pPr>
        <w:pStyle w:val="NormalWeb"/>
        <w:ind w:firstLine="720"/>
      </w:pPr>
      <w:r w:rsidRPr="001B5F60">
        <w:rPr>
          <w:noProof/>
        </w:rPr>
        <w:lastRenderedPageBreak/>
        <w:drawing>
          <wp:inline distT="0" distB="0" distL="0" distR="0" wp14:anchorId="569A2A5F" wp14:editId="73585188">
            <wp:extent cx="3996848" cy="210502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7625" cy="2121234"/>
                    </a:xfrm>
                    <a:prstGeom prst="rect">
                      <a:avLst/>
                    </a:prstGeom>
                    <a:noFill/>
                    <a:ln>
                      <a:noFill/>
                    </a:ln>
                  </pic:spPr>
                </pic:pic>
              </a:graphicData>
            </a:graphic>
          </wp:inline>
        </w:drawing>
      </w:r>
    </w:p>
    <w:p w14:paraId="7AA2D6B8" w14:textId="77777777" w:rsidR="00B94E54" w:rsidRPr="001B5F60" w:rsidRDefault="00B94E54" w:rsidP="00B94E54">
      <w:pPr>
        <w:pStyle w:val="NormalWeb"/>
        <w:ind w:left="720" w:firstLine="720"/>
      </w:pPr>
      <w:bookmarkStart w:id="13" w:name="_Toc217751499"/>
      <w:bookmarkStart w:id="14" w:name="_Toc217752304"/>
      <w:r w:rsidRPr="001B5F60">
        <w:t xml:space="preserve">Gambar 4. </w:t>
      </w:r>
      <w:fldSimple w:instr=" SEQ Gambar_4._ \* ARABIC ">
        <w:r w:rsidR="00E244D2">
          <w:rPr>
            <w:noProof/>
          </w:rPr>
          <w:t>1</w:t>
        </w:r>
      </w:fldSimple>
      <w:r w:rsidRPr="001B5F60">
        <w:t xml:space="preserve"> Uji Grafik Histogram</w:t>
      </w:r>
      <w:bookmarkEnd w:id="13"/>
      <w:bookmarkEnd w:id="14"/>
    </w:p>
    <w:p w14:paraId="54145D69" w14:textId="77777777" w:rsidR="00B94E54" w:rsidRPr="001B5F60" w:rsidRDefault="001B5F60" w:rsidP="001B5F60">
      <w:pPr>
        <w:pStyle w:val="NormalWeb"/>
        <w:ind w:firstLine="720"/>
        <w:jc w:val="both"/>
      </w:pPr>
      <w:r w:rsidRPr="001B5F60">
        <w:t>Berdasarkan hasil uji normalitas menggunakan grafik histogram, terlihat bahwa distribusi residual membentuk pola menyerupai kurva lonceng (bell-shaped curve) dan menyebar secara simetris di sekitar garis diagonal. Hal ini menunjukkan bahwa data residual berdistribusi normal, sehingga model regresi memenuhi asumsi normalitas dan layak digunakan untuk analisis lebih lanjut.</w:t>
      </w:r>
    </w:p>
    <w:p w14:paraId="2C5055B2" w14:textId="77777777" w:rsidR="00B94E54" w:rsidRPr="001B5F60" w:rsidRDefault="00B94E54" w:rsidP="00B94E54">
      <w:pPr>
        <w:pStyle w:val="NormalWeb"/>
      </w:pPr>
      <w:r w:rsidRPr="001B5F60">
        <w:rPr>
          <w:noProof/>
        </w:rPr>
        <w:drawing>
          <wp:inline distT="0" distB="0" distL="0" distR="0" wp14:anchorId="1E3CB223" wp14:editId="198AB991">
            <wp:extent cx="3933825" cy="1971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57540" cy="1983561"/>
                    </a:xfrm>
                    <a:prstGeom prst="rect">
                      <a:avLst/>
                    </a:prstGeom>
                    <a:noFill/>
                    <a:ln>
                      <a:noFill/>
                    </a:ln>
                  </pic:spPr>
                </pic:pic>
              </a:graphicData>
            </a:graphic>
          </wp:inline>
        </w:drawing>
      </w:r>
    </w:p>
    <w:p w14:paraId="20F44B42" w14:textId="77777777" w:rsidR="001B5F60" w:rsidRPr="001B5F60" w:rsidRDefault="001B5F60" w:rsidP="001B5F60">
      <w:pPr>
        <w:spacing w:before="3"/>
        <w:ind w:right="2517" w:firstLine="0"/>
        <w:jc w:val="center"/>
        <w:rPr>
          <w:rFonts w:ascii="Times New Roman" w:hAnsi="Times New Roman" w:cs="Times New Roman"/>
          <w:sz w:val="24"/>
          <w:szCs w:val="24"/>
        </w:rPr>
      </w:pPr>
      <w:r w:rsidRPr="001B5F60">
        <w:rPr>
          <w:rFonts w:ascii="Times New Roman" w:hAnsi="Times New Roman" w:cs="Times New Roman"/>
          <w:sz w:val="24"/>
          <w:szCs w:val="24"/>
        </w:rPr>
        <w:t>Gambar 4.</w:t>
      </w:r>
      <w:r w:rsidRPr="001B5F60">
        <w:rPr>
          <w:rFonts w:ascii="Times New Roman" w:hAnsi="Times New Roman" w:cs="Times New Roman"/>
          <w:sz w:val="24"/>
          <w:szCs w:val="24"/>
        </w:rPr>
        <w:fldChar w:fldCharType="begin"/>
      </w:r>
      <w:r w:rsidRPr="001B5F60">
        <w:rPr>
          <w:rFonts w:ascii="Times New Roman" w:hAnsi="Times New Roman" w:cs="Times New Roman"/>
          <w:sz w:val="24"/>
          <w:szCs w:val="24"/>
        </w:rPr>
        <w:instrText xml:space="preserve"> SEQ Gambar_4._ \* ARABIC </w:instrText>
      </w:r>
      <w:r w:rsidRPr="001B5F60">
        <w:rPr>
          <w:rFonts w:ascii="Times New Roman" w:hAnsi="Times New Roman" w:cs="Times New Roman"/>
          <w:sz w:val="24"/>
          <w:szCs w:val="24"/>
        </w:rPr>
        <w:fldChar w:fldCharType="separate"/>
      </w:r>
      <w:r w:rsidR="00E244D2">
        <w:rPr>
          <w:rFonts w:ascii="Times New Roman" w:hAnsi="Times New Roman" w:cs="Times New Roman"/>
          <w:noProof/>
          <w:sz w:val="24"/>
          <w:szCs w:val="24"/>
        </w:rPr>
        <w:t>2</w:t>
      </w:r>
      <w:r w:rsidRPr="001B5F60">
        <w:rPr>
          <w:rFonts w:ascii="Times New Roman" w:hAnsi="Times New Roman" w:cs="Times New Roman"/>
          <w:noProof/>
          <w:sz w:val="24"/>
          <w:szCs w:val="24"/>
        </w:rPr>
        <w:fldChar w:fldCharType="end"/>
      </w:r>
      <w:r w:rsidRPr="001B5F60">
        <w:rPr>
          <w:rFonts w:ascii="Times New Roman" w:hAnsi="Times New Roman" w:cs="Times New Roman"/>
          <w:sz w:val="24"/>
          <w:szCs w:val="24"/>
        </w:rPr>
        <w:t xml:space="preserve"> Uji Normal Probability Plot</w:t>
      </w:r>
    </w:p>
    <w:p w14:paraId="56F7E24A" w14:textId="77777777" w:rsidR="001B5F60" w:rsidRDefault="001B5F60" w:rsidP="00101B36">
      <w:pPr>
        <w:ind w:firstLine="720"/>
        <w:rPr>
          <w:rFonts w:ascii="Times New Roman" w:hAnsi="Times New Roman" w:cs="Times New Roman"/>
          <w:sz w:val="24"/>
          <w:szCs w:val="24"/>
        </w:rPr>
      </w:pPr>
      <w:r w:rsidRPr="001B5F60">
        <w:rPr>
          <w:rFonts w:ascii="Times New Roman" w:hAnsi="Times New Roman" w:cs="Times New Roman"/>
          <w:sz w:val="24"/>
          <w:szCs w:val="24"/>
        </w:rPr>
        <w:t>Berdasarkan hasil uji normalitas menggunakan grafik Normal P-P Plot</w:t>
      </w:r>
      <w:r w:rsidR="00101B36">
        <w:rPr>
          <w:rFonts w:ascii="Times New Roman" w:hAnsi="Times New Roman" w:cs="Times New Roman"/>
          <w:sz w:val="24"/>
          <w:szCs w:val="24"/>
        </w:rPr>
        <w:t xml:space="preserve"> diatas</w:t>
      </w:r>
      <w:r w:rsidRPr="001B5F60">
        <w:rPr>
          <w:rFonts w:ascii="Times New Roman" w:hAnsi="Times New Roman" w:cs="Times New Roman"/>
          <w:sz w:val="24"/>
          <w:szCs w:val="24"/>
        </w:rPr>
        <w:t>, terlihat bahwa titik-titik residual menyebar di sekitar garis diagonal dan mengikuti arah garis tersebut. Pola ini menunjukkan bahwa residual terdistribusi secara normal. Dengan demikian, model regresi telah memenuhi asumsi normalitas dan layak digunak</w:t>
      </w:r>
      <w:r w:rsidR="00101B36">
        <w:rPr>
          <w:rFonts w:ascii="Times New Roman" w:hAnsi="Times New Roman" w:cs="Times New Roman"/>
          <w:sz w:val="24"/>
          <w:szCs w:val="24"/>
        </w:rPr>
        <w:t>an untuk analisis lebih lanjut.</w:t>
      </w:r>
    </w:p>
    <w:p w14:paraId="3A990E53" w14:textId="77777777" w:rsidR="00761E54" w:rsidRDefault="00761E54" w:rsidP="00101B36">
      <w:pPr>
        <w:ind w:firstLine="720"/>
        <w:rPr>
          <w:rFonts w:ascii="Times New Roman" w:hAnsi="Times New Roman" w:cs="Times New Roman"/>
          <w:sz w:val="24"/>
          <w:szCs w:val="24"/>
        </w:rPr>
      </w:pPr>
    </w:p>
    <w:p w14:paraId="7EB11D60" w14:textId="77777777" w:rsidR="001B5F60" w:rsidRPr="001B5F60" w:rsidRDefault="001B5F60" w:rsidP="001B5F60">
      <w:pPr>
        <w:ind w:firstLine="720"/>
        <w:rPr>
          <w:rFonts w:ascii="Times New Roman" w:hAnsi="Times New Roman" w:cs="Times New Roman"/>
          <w:b/>
          <w:sz w:val="24"/>
          <w:szCs w:val="24"/>
        </w:rPr>
      </w:pPr>
      <w:r w:rsidRPr="001B5F60">
        <w:rPr>
          <w:rFonts w:ascii="Times New Roman" w:hAnsi="Times New Roman" w:cs="Times New Roman"/>
          <w:b/>
          <w:sz w:val="24"/>
          <w:szCs w:val="24"/>
        </w:rPr>
        <w:lastRenderedPageBreak/>
        <w:t>B. Uji Heteroskedastisitas</w:t>
      </w:r>
    </w:p>
    <w:p w14:paraId="6BC0ECAD" w14:textId="77777777" w:rsidR="001B5F60" w:rsidRPr="001B5F60" w:rsidRDefault="001B5F60" w:rsidP="001B5F60">
      <w:pPr>
        <w:ind w:firstLine="720"/>
        <w:jc w:val="center"/>
        <w:rPr>
          <w:rFonts w:ascii="Times New Roman" w:hAnsi="Times New Roman" w:cs="Times New Roman"/>
          <w:b/>
          <w:sz w:val="24"/>
          <w:szCs w:val="24"/>
        </w:rPr>
      </w:pPr>
      <w:r w:rsidRPr="001B5F60">
        <w:rPr>
          <w:rFonts w:ascii="Times New Roman" w:eastAsia="Calibri" w:hAnsi="Times New Roman" w:cs="Times New Roman"/>
          <w:noProof/>
          <w:sz w:val="24"/>
          <w:szCs w:val="24"/>
        </w:rPr>
        <w:drawing>
          <wp:inline distT="0" distB="0" distL="0" distR="0" wp14:anchorId="79FDA2C6" wp14:editId="125A817D">
            <wp:extent cx="4971683" cy="305308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5301" cy="3055302"/>
                    </a:xfrm>
                    <a:prstGeom prst="rect">
                      <a:avLst/>
                    </a:prstGeom>
                    <a:noFill/>
                    <a:ln>
                      <a:noFill/>
                    </a:ln>
                  </pic:spPr>
                </pic:pic>
              </a:graphicData>
            </a:graphic>
          </wp:inline>
        </w:drawing>
      </w:r>
      <w:r w:rsidRPr="001B5F60">
        <w:rPr>
          <w:rFonts w:ascii="Times New Roman" w:hAnsi="Times New Roman" w:cs="Times New Roman"/>
          <w:sz w:val="24"/>
          <w:szCs w:val="24"/>
        </w:rPr>
        <w:t xml:space="preserve">Gambar 4. </w:t>
      </w:r>
      <w:r w:rsidRPr="001B5F60">
        <w:rPr>
          <w:rFonts w:ascii="Times New Roman" w:hAnsi="Times New Roman" w:cs="Times New Roman"/>
          <w:sz w:val="24"/>
          <w:szCs w:val="24"/>
        </w:rPr>
        <w:fldChar w:fldCharType="begin"/>
      </w:r>
      <w:r w:rsidRPr="001B5F60">
        <w:rPr>
          <w:rFonts w:ascii="Times New Roman" w:hAnsi="Times New Roman" w:cs="Times New Roman"/>
          <w:sz w:val="24"/>
          <w:szCs w:val="24"/>
        </w:rPr>
        <w:instrText xml:space="preserve"> SEQ Gambar_4._ \* ARABIC </w:instrText>
      </w:r>
      <w:r w:rsidRPr="001B5F60">
        <w:rPr>
          <w:rFonts w:ascii="Times New Roman" w:hAnsi="Times New Roman" w:cs="Times New Roman"/>
          <w:sz w:val="24"/>
          <w:szCs w:val="24"/>
        </w:rPr>
        <w:fldChar w:fldCharType="separate"/>
      </w:r>
      <w:r w:rsidR="00E244D2">
        <w:rPr>
          <w:rFonts w:ascii="Times New Roman" w:hAnsi="Times New Roman" w:cs="Times New Roman"/>
          <w:noProof/>
          <w:sz w:val="24"/>
          <w:szCs w:val="24"/>
        </w:rPr>
        <w:t>3</w:t>
      </w:r>
      <w:r w:rsidRPr="001B5F60">
        <w:rPr>
          <w:rFonts w:ascii="Times New Roman" w:hAnsi="Times New Roman" w:cs="Times New Roman"/>
          <w:noProof/>
          <w:sz w:val="24"/>
          <w:szCs w:val="24"/>
        </w:rPr>
        <w:fldChar w:fldCharType="end"/>
      </w:r>
      <w:r w:rsidRPr="001B5F60">
        <w:rPr>
          <w:rFonts w:ascii="Times New Roman" w:hAnsi="Times New Roman" w:cs="Times New Roman"/>
          <w:sz w:val="24"/>
          <w:szCs w:val="24"/>
        </w:rPr>
        <w:t xml:space="preserve"> Hasil Uji Heterokedastisitas Scatterplot</w:t>
      </w:r>
    </w:p>
    <w:p w14:paraId="63448BFA" w14:textId="77777777" w:rsidR="001B5F60" w:rsidRDefault="001B5F60" w:rsidP="001B5F60">
      <w:pPr>
        <w:pStyle w:val="BodyText"/>
        <w:spacing w:before="140" w:line="360" w:lineRule="auto"/>
        <w:ind w:right="49" w:firstLine="720"/>
        <w:jc w:val="both"/>
        <w:rPr>
          <w:spacing w:val="-2"/>
          <w:lang w:val="en-US"/>
        </w:rPr>
      </w:pPr>
      <w:r w:rsidRPr="00582730">
        <w:rPr>
          <w:spacing w:val="-2"/>
          <w:lang w:val="en-US"/>
        </w:rPr>
        <w:t>Berdasarkan Gambar Hasil Uji Heteroskedastisitas Scatterplot, terlihat bahwa titik-titik residual menyebar secara acak dan tidak membentuk pola tertentu, baik pola mengerucut, melebar, maupun bergelombang. Selain itu, sebaran titik berada di atas dan di bawah nilai nol pada sumbu Y. Dengan demikian, dapat disimpulkan bahwa tidak terjadi gejala heteroskedastisitas pada model regresi, sehingga model memenuhi asumsi homoskedastisitas dan layak digunakan untuk analisis selanjutnya.</w:t>
      </w:r>
    </w:p>
    <w:p w14:paraId="57BADBA6" w14:textId="77777777" w:rsidR="001B5F60" w:rsidRDefault="001B5F60" w:rsidP="001B5F60">
      <w:pPr>
        <w:rPr>
          <w:rFonts w:ascii="Times New Roman" w:hAnsi="Times New Roman" w:cs="Times New Roman"/>
          <w:b/>
          <w:sz w:val="24"/>
          <w:szCs w:val="24"/>
        </w:rPr>
      </w:pPr>
      <w:r w:rsidRPr="001B5F60">
        <w:rPr>
          <w:rFonts w:ascii="Times New Roman" w:hAnsi="Times New Roman" w:cs="Times New Roman"/>
          <w:b/>
          <w:sz w:val="24"/>
          <w:szCs w:val="24"/>
        </w:rPr>
        <w:t>C. Uji Multikolinearitas</w:t>
      </w:r>
    </w:p>
    <w:p w14:paraId="36894360" w14:textId="77777777" w:rsidR="001B5F60" w:rsidRPr="001B5F60" w:rsidRDefault="001B5F60" w:rsidP="001B5F60">
      <w:pPr>
        <w:pStyle w:val="Heading1"/>
        <w:spacing w:before="0"/>
        <w:rPr>
          <w:b w:val="0"/>
        </w:rPr>
      </w:pPr>
      <w:bookmarkStart w:id="15" w:name="_Toc217751310"/>
      <w:bookmarkStart w:id="16" w:name="_Toc217752311"/>
      <w:bookmarkStart w:id="17" w:name="_Toc218795842"/>
      <w:bookmarkStart w:id="18" w:name="_Toc218934998"/>
      <w:bookmarkStart w:id="19" w:name="_Toc220736806"/>
      <w:r w:rsidRPr="001B5F60">
        <w:rPr>
          <w:b w:val="0"/>
        </w:rPr>
        <w:t xml:space="preserve">Tabel 4. </w:t>
      </w:r>
      <w:r w:rsidRPr="001B5F60">
        <w:rPr>
          <w:b w:val="0"/>
        </w:rPr>
        <w:fldChar w:fldCharType="begin"/>
      </w:r>
      <w:r w:rsidRPr="001B5F60">
        <w:rPr>
          <w:b w:val="0"/>
        </w:rPr>
        <w:instrText xml:space="preserve"> SEQ Tabel_4. \* ARABIC </w:instrText>
      </w:r>
      <w:r w:rsidRPr="001B5F60">
        <w:rPr>
          <w:b w:val="0"/>
        </w:rPr>
        <w:fldChar w:fldCharType="separate"/>
      </w:r>
      <w:r w:rsidR="00E244D2">
        <w:rPr>
          <w:b w:val="0"/>
          <w:noProof/>
        </w:rPr>
        <w:t>4</w:t>
      </w:r>
      <w:r w:rsidRPr="001B5F60">
        <w:rPr>
          <w:b w:val="0"/>
          <w:noProof/>
        </w:rPr>
        <w:fldChar w:fldCharType="end"/>
      </w:r>
      <w:r w:rsidRPr="001B5F60">
        <w:rPr>
          <w:b w:val="0"/>
        </w:rPr>
        <w:t xml:space="preserve"> Hasil Uji Multikolinearitas</w:t>
      </w:r>
      <w:bookmarkEnd w:id="15"/>
      <w:bookmarkEnd w:id="16"/>
      <w:bookmarkEnd w:id="17"/>
      <w:bookmarkEnd w:id="18"/>
      <w:bookmarkEnd w:id="19"/>
    </w:p>
    <w:tbl>
      <w:tblPr>
        <w:tblW w:w="7930"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5"/>
        <w:gridCol w:w="2641"/>
        <w:gridCol w:w="2644"/>
      </w:tblGrid>
      <w:tr w:rsidR="001B5F60" w:rsidRPr="00393EF7" w14:paraId="2F8B71B6" w14:textId="77777777" w:rsidTr="001B5F60">
        <w:trPr>
          <w:trHeight w:val="398"/>
        </w:trPr>
        <w:tc>
          <w:tcPr>
            <w:tcW w:w="2645" w:type="dxa"/>
            <w:vMerge w:val="restart"/>
          </w:tcPr>
          <w:p w14:paraId="4AEA8C12" w14:textId="77777777" w:rsidR="001B5F60" w:rsidRPr="00393EF7" w:rsidRDefault="001B5F60" w:rsidP="00834D17">
            <w:pPr>
              <w:pStyle w:val="TableParagraph"/>
              <w:spacing w:before="123"/>
              <w:ind w:left="10" w:right="1"/>
              <w:rPr>
                <w:b/>
                <w:sz w:val="24"/>
              </w:rPr>
            </w:pPr>
            <w:r w:rsidRPr="00393EF7">
              <w:rPr>
                <w:b/>
                <w:spacing w:val="-2"/>
                <w:sz w:val="24"/>
              </w:rPr>
              <w:t>Model</w:t>
            </w:r>
          </w:p>
        </w:tc>
        <w:tc>
          <w:tcPr>
            <w:tcW w:w="5285" w:type="dxa"/>
            <w:gridSpan w:val="2"/>
          </w:tcPr>
          <w:p w14:paraId="230C7258" w14:textId="77777777" w:rsidR="001B5F60" w:rsidRPr="00393EF7" w:rsidRDefault="001B5F60" w:rsidP="00834D17">
            <w:pPr>
              <w:pStyle w:val="TableParagraph"/>
              <w:spacing w:before="123" w:line="255" w:lineRule="exact"/>
              <w:ind w:left="1555"/>
              <w:jc w:val="left"/>
              <w:rPr>
                <w:b/>
                <w:sz w:val="24"/>
              </w:rPr>
            </w:pPr>
            <w:r w:rsidRPr="00393EF7">
              <w:rPr>
                <w:b/>
                <w:sz w:val="24"/>
              </w:rPr>
              <w:t>Collinearity</w:t>
            </w:r>
            <w:r w:rsidRPr="00393EF7">
              <w:rPr>
                <w:b/>
                <w:spacing w:val="2"/>
                <w:sz w:val="24"/>
              </w:rPr>
              <w:t xml:space="preserve"> </w:t>
            </w:r>
            <w:r w:rsidRPr="00393EF7">
              <w:rPr>
                <w:b/>
                <w:spacing w:val="-2"/>
                <w:sz w:val="24"/>
              </w:rPr>
              <w:t>statistics</w:t>
            </w:r>
          </w:p>
        </w:tc>
      </w:tr>
      <w:tr w:rsidR="001B5F60" w:rsidRPr="00393EF7" w14:paraId="1C8E955E" w14:textId="77777777" w:rsidTr="001B5F60">
        <w:trPr>
          <w:trHeight w:val="402"/>
        </w:trPr>
        <w:tc>
          <w:tcPr>
            <w:tcW w:w="2645" w:type="dxa"/>
            <w:vMerge/>
            <w:tcBorders>
              <w:top w:val="nil"/>
            </w:tcBorders>
          </w:tcPr>
          <w:p w14:paraId="1396217F" w14:textId="77777777" w:rsidR="001B5F60" w:rsidRPr="00393EF7" w:rsidRDefault="001B5F60" w:rsidP="00834D17">
            <w:pPr>
              <w:rPr>
                <w:rFonts w:ascii="Times New Roman" w:hAnsi="Times New Roman" w:cs="Times New Roman"/>
                <w:sz w:val="2"/>
                <w:szCs w:val="2"/>
              </w:rPr>
            </w:pPr>
          </w:p>
        </w:tc>
        <w:tc>
          <w:tcPr>
            <w:tcW w:w="2641" w:type="dxa"/>
          </w:tcPr>
          <w:p w14:paraId="018FB877" w14:textId="77777777" w:rsidR="001B5F60" w:rsidRPr="00393EF7" w:rsidRDefault="001B5F60" w:rsidP="00834D17">
            <w:pPr>
              <w:pStyle w:val="TableParagraph"/>
              <w:spacing w:before="127" w:line="255" w:lineRule="exact"/>
              <w:ind w:left="13"/>
              <w:rPr>
                <w:b/>
                <w:sz w:val="24"/>
              </w:rPr>
            </w:pPr>
            <w:r w:rsidRPr="00393EF7">
              <w:rPr>
                <w:b/>
                <w:spacing w:val="-2"/>
                <w:sz w:val="24"/>
              </w:rPr>
              <w:t>tolerance</w:t>
            </w:r>
          </w:p>
        </w:tc>
        <w:tc>
          <w:tcPr>
            <w:tcW w:w="2644" w:type="dxa"/>
          </w:tcPr>
          <w:p w14:paraId="01A470F8" w14:textId="77777777" w:rsidR="001B5F60" w:rsidRPr="00393EF7" w:rsidRDefault="001B5F60" w:rsidP="00834D17">
            <w:pPr>
              <w:pStyle w:val="TableParagraph"/>
              <w:spacing w:before="127" w:line="255" w:lineRule="exact"/>
              <w:ind w:left="8" w:right="3"/>
              <w:rPr>
                <w:b/>
                <w:sz w:val="24"/>
              </w:rPr>
            </w:pPr>
            <w:r w:rsidRPr="00393EF7">
              <w:rPr>
                <w:b/>
                <w:spacing w:val="-5"/>
                <w:sz w:val="24"/>
              </w:rPr>
              <w:t>VIF</w:t>
            </w:r>
          </w:p>
        </w:tc>
      </w:tr>
      <w:tr w:rsidR="001B5F60" w:rsidRPr="00393EF7" w14:paraId="24143A00" w14:textId="77777777" w:rsidTr="001B5F60">
        <w:trPr>
          <w:trHeight w:val="397"/>
        </w:trPr>
        <w:tc>
          <w:tcPr>
            <w:tcW w:w="2645" w:type="dxa"/>
          </w:tcPr>
          <w:p w14:paraId="2504E9C3" w14:textId="77777777" w:rsidR="001B5F60" w:rsidRPr="00393EF7" w:rsidRDefault="001B5F60" w:rsidP="00834D17">
            <w:pPr>
              <w:pStyle w:val="TableParagraph"/>
              <w:spacing w:before="123" w:line="255" w:lineRule="exact"/>
              <w:ind w:left="10" w:right="1"/>
              <w:rPr>
                <w:sz w:val="24"/>
                <w:lang w:val="en-US"/>
              </w:rPr>
            </w:pPr>
            <w:r w:rsidRPr="00393EF7">
              <w:rPr>
                <w:spacing w:val="-2"/>
                <w:sz w:val="24"/>
                <w:lang w:val="en-US"/>
              </w:rPr>
              <w:t>Harga</w:t>
            </w:r>
          </w:p>
        </w:tc>
        <w:tc>
          <w:tcPr>
            <w:tcW w:w="2641" w:type="dxa"/>
          </w:tcPr>
          <w:p w14:paraId="4888A848" w14:textId="77777777" w:rsidR="001B5F60" w:rsidRPr="00393EF7" w:rsidRDefault="001B5F60" w:rsidP="00834D17">
            <w:pPr>
              <w:pStyle w:val="TableParagraph"/>
              <w:spacing w:before="123" w:line="255" w:lineRule="exact"/>
              <w:ind w:left="13" w:right="2"/>
              <w:rPr>
                <w:sz w:val="24"/>
              </w:rPr>
            </w:pPr>
            <w:r>
              <w:rPr>
                <w:spacing w:val="-2"/>
                <w:sz w:val="24"/>
              </w:rPr>
              <w:t>0,544</w:t>
            </w:r>
          </w:p>
        </w:tc>
        <w:tc>
          <w:tcPr>
            <w:tcW w:w="2644" w:type="dxa"/>
          </w:tcPr>
          <w:p w14:paraId="3DACAA76" w14:textId="77777777" w:rsidR="001B5F60" w:rsidRPr="00393EF7" w:rsidRDefault="001B5F60" w:rsidP="00834D17">
            <w:pPr>
              <w:pStyle w:val="TableParagraph"/>
              <w:spacing w:before="123" w:line="255" w:lineRule="exact"/>
              <w:ind w:left="8"/>
              <w:rPr>
                <w:sz w:val="24"/>
              </w:rPr>
            </w:pPr>
            <w:r w:rsidRPr="00393EF7">
              <w:rPr>
                <w:spacing w:val="-2"/>
                <w:sz w:val="24"/>
              </w:rPr>
              <w:t>1,123</w:t>
            </w:r>
          </w:p>
        </w:tc>
      </w:tr>
      <w:tr w:rsidR="001B5F60" w:rsidRPr="00393EF7" w14:paraId="21F8842F" w14:textId="77777777" w:rsidTr="001B5F60">
        <w:trPr>
          <w:trHeight w:val="398"/>
        </w:trPr>
        <w:tc>
          <w:tcPr>
            <w:tcW w:w="2645" w:type="dxa"/>
          </w:tcPr>
          <w:p w14:paraId="3701D044" w14:textId="77777777" w:rsidR="001B5F60" w:rsidRPr="00393EF7" w:rsidRDefault="001B5F60" w:rsidP="00834D17">
            <w:pPr>
              <w:pStyle w:val="TableParagraph"/>
              <w:spacing w:before="127" w:line="251" w:lineRule="exact"/>
              <w:ind w:left="10"/>
              <w:rPr>
                <w:sz w:val="24"/>
              </w:rPr>
            </w:pPr>
            <w:r w:rsidRPr="00393EF7">
              <w:rPr>
                <w:sz w:val="24"/>
              </w:rPr>
              <w:t>Lokasi</w:t>
            </w:r>
          </w:p>
        </w:tc>
        <w:tc>
          <w:tcPr>
            <w:tcW w:w="2641" w:type="dxa"/>
          </w:tcPr>
          <w:p w14:paraId="5B9F985E" w14:textId="77777777" w:rsidR="001B5F60" w:rsidRPr="00393EF7" w:rsidRDefault="001B5F60" w:rsidP="00834D17">
            <w:pPr>
              <w:pStyle w:val="TableParagraph"/>
              <w:spacing w:before="127" w:line="251" w:lineRule="exact"/>
              <w:ind w:left="13" w:right="2"/>
              <w:rPr>
                <w:sz w:val="24"/>
              </w:rPr>
            </w:pPr>
            <w:r>
              <w:rPr>
                <w:spacing w:val="-2"/>
                <w:sz w:val="24"/>
              </w:rPr>
              <w:t>0,544</w:t>
            </w:r>
          </w:p>
        </w:tc>
        <w:tc>
          <w:tcPr>
            <w:tcW w:w="2644" w:type="dxa"/>
          </w:tcPr>
          <w:p w14:paraId="14A53BEC" w14:textId="77777777" w:rsidR="001B5F60" w:rsidRPr="00393EF7" w:rsidRDefault="001B5F60" w:rsidP="00834D17">
            <w:pPr>
              <w:pStyle w:val="TableParagraph"/>
              <w:keepNext/>
              <w:spacing w:before="127" w:line="251" w:lineRule="exact"/>
              <w:ind w:left="8"/>
              <w:rPr>
                <w:sz w:val="24"/>
              </w:rPr>
            </w:pPr>
            <w:r w:rsidRPr="00393EF7">
              <w:rPr>
                <w:spacing w:val="-2"/>
                <w:sz w:val="24"/>
              </w:rPr>
              <w:t>1,123</w:t>
            </w:r>
          </w:p>
        </w:tc>
      </w:tr>
    </w:tbl>
    <w:p w14:paraId="0377017B" w14:textId="1CC754FB" w:rsidR="00101B36" w:rsidRPr="00393EF7" w:rsidRDefault="001B5F60" w:rsidP="00761E54">
      <w:pPr>
        <w:pStyle w:val="BodyText"/>
        <w:spacing w:before="140" w:line="360" w:lineRule="auto"/>
        <w:ind w:right="49" w:firstLine="568"/>
        <w:jc w:val="both"/>
        <w:rPr>
          <w:spacing w:val="-2"/>
          <w:lang w:val="en-US"/>
        </w:rPr>
      </w:pPr>
      <w:r w:rsidRPr="00582730">
        <w:rPr>
          <w:spacing w:val="-2"/>
          <w:lang w:val="en-US"/>
        </w:rPr>
        <w:t>Hasil Uji Multikolinearitas, diketahui bahwa variabel Harga memili</w:t>
      </w:r>
      <w:r>
        <w:rPr>
          <w:spacing w:val="-2"/>
          <w:lang w:val="en-US"/>
        </w:rPr>
        <w:t>ki nilai tolerance sebesar 0,544</w:t>
      </w:r>
      <w:r w:rsidRPr="00582730">
        <w:rPr>
          <w:spacing w:val="-2"/>
          <w:lang w:val="en-US"/>
        </w:rPr>
        <w:t xml:space="preserve"> dan nilai VIF sebesar 1,123, sedangkan variabel Lokasi juga memili</w:t>
      </w:r>
      <w:r>
        <w:rPr>
          <w:spacing w:val="-2"/>
          <w:lang w:val="en-US"/>
        </w:rPr>
        <w:t>ki nilai tolerance sebesar 0,544</w:t>
      </w:r>
      <w:r w:rsidRPr="00582730">
        <w:rPr>
          <w:spacing w:val="-2"/>
          <w:lang w:val="en-US"/>
        </w:rPr>
        <w:t xml:space="preserve"> dan nilai VIF sebesar 1,123. Nilai tolerance </w:t>
      </w:r>
      <w:r w:rsidRPr="00582730">
        <w:rPr>
          <w:spacing w:val="-2"/>
          <w:lang w:val="en-US"/>
        </w:rPr>
        <w:lastRenderedPageBreak/>
        <w:t>kedua variabel tersebut lebih besar dari 0,10 dan nilai VIF lebih kecil dari 10. Oleh karena itu, dapat disimpulkan bahwa tidak terjadi gejala multikolinearitas antar variabel independen dalam model regresi, sehingga model layak digun</w:t>
      </w:r>
      <w:r>
        <w:rPr>
          <w:spacing w:val="-2"/>
          <w:lang w:val="en-US"/>
        </w:rPr>
        <w:t>akan untuk analisis selanjutnya.</w:t>
      </w:r>
    </w:p>
    <w:p w14:paraId="07808768" w14:textId="77777777" w:rsidR="00BD47CA" w:rsidRPr="00BD47CA" w:rsidRDefault="001B5F60" w:rsidP="00BD47CA">
      <w:pPr>
        <w:pStyle w:val="Heading3"/>
        <w:rPr>
          <w:rFonts w:ascii="Times New Roman" w:hAnsi="Times New Roman" w:cs="Times New Roman"/>
          <w:b/>
          <w:color w:val="auto"/>
          <w:spacing w:val="-2"/>
        </w:rPr>
      </w:pPr>
      <w:r w:rsidRPr="001B5F60">
        <w:rPr>
          <w:rFonts w:ascii="Times New Roman" w:hAnsi="Times New Roman" w:cs="Times New Roman"/>
          <w:b/>
          <w:color w:val="auto"/>
        </w:rPr>
        <w:t>D. Uji Analisis</w:t>
      </w:r>
      <w:r w:rsidRPr="001B5F60">
        <w:rPr>
          <w:rFonts w:ascii="Times New Roman" w:hAnsi="Times New Roman" w:cs="Times New Roman"/>
          <w:b/>
          <w:color w:val="auto"/>
          <w:spacing w:val="-5"/>
        </w:rPr>
        <w:t xml:space="preserve"> </w:t>
      </w:r>
      <w:r w:rsidRPr="001B5F60">
        <w:rPr>
          <w:rFonts w:ascii="Times New Roman" w:hAnsi="Times New Roman" w:cs="Times New Roman"/>
          <w:b/>
          <w:color w:val="auto"/>
        </w:rPr>
        <w:t>Regresi</w:t>
      </w:r>
      <w:r w:rsidRPr="001B5F60">
        <w:rPr>
          <w:rFonts w:ascii="Times New Roman" w:hAnsi="Times New Roman" w:cs="Times New Roman"/>
          <w:b/>
          <w:color w:val="auto"/>
          <w:spacing w:val="-3"/>
        </w:rPr>
        <w:t xml:space="preserve"> </w:t>
      </w:r>
      <w:r w:rsidRPr="001B5F60">
        <w:rPr>
          <w:rFonts w:ascii="Times New Roman" w:hAnsi="Times New Roman" w:cs="Times New Roman"/>
          <w:b/>
          <w:color w:val="auto"/>
        </w:rPr>
        <w:t>Linear</w:t>
      </w:r>
      <w:r w:rsidRPr="001B5F60">
        <w:rPr>
          <w:rFonts w:ascii="Times New Roman" w:hAnsi="Times New Roman" w:cs="Times New Roman"/>
          <w:b/>
          <w:color w:val="auto"/>
          <w:spacing w:val="-6"/>
        </w:rPr>
        <w:t xml:space="preserve"> </w:t>
      </w:r>
      <w:r w:rsidRPr="001B5F60">
        <w:rPr>
          <w:rFonts w:ascii="Times New Roman" w:hAnsi="Times New Roman" w:cs="Times New Roman"/>
          <w:b/>
          <w:color w:val="auto"/>
          <w:spacing w:val="-2"/>
        </w:rPr>
        <w:t>Berganda</w:t>
      </w:r>
    </w:p>
    <w:p w14:paraId="68D74B57" w14:textId="77777777" w:rsidR="00BD47CA" w:rsidRPr="00BD47CA" w:rsidRDefault="00BD47CA" w:rsidP="00BD47CA">
      <w:pPr>
        <w:pStyle w:val="Heading1"/>
        <w:spacing w:before="0"/>
        <w:rPr>
          <w:b w:val="0"/>
        </w:rPr>
      </w:pPr>
      <w:bookmarkStart w:id="20" w:name="_Toc217751311"/>
      <w:bookmarkStart w:id="21" w:name="_Toc217752314"/>
      <w:bookmarkStart w:id="22" w:name="_Toc218795845"/>
      <w:bookmarkStart w:id="23" w:name="_Toc218935001"/>
      <w:bookmarkStart w:id="24" w:name="_Toc220736809"/>
      <w:r w:rsidRPr="00BD47CA">
        <w:rPr>
          <w:b w:val="0"/>
        </w:rPr>
        <w:t xml:space="preserve">Tabel 4. </w:t>
      </w:r>
      <w:r w:rsidRPr="00BD47CA">
        <w:rPr>
          <w:b w:val="0"/>
        </w:rPr>
        <w:fldChar w:fldCharType="begin"/>
      </w:r>
      <w:r w:rsidRPr="00BD47CA">
        <w:rPr>
          <w:b w:val="0"/>
        </w:rPr>
        <w:instrText xml:space="preserve"> SEQ Tabel_4. \* ARABIC </w:instrText>
      </w:r>
      <w:r w:rsidRPr="00BD47CA">
        <w:rPr>
          <w:b w:val="0"/>
        </w:rPr>
        <w:fldChar w:fldCharType="separate"/>
      </w:r>
      <w:r w:rsidR="00E244D2">
        <w:rPr>
          <w:b w:val="0"/>
          <w:noProof/>
        </w:rPr>
        <w:t>5</w:t>
      </w:r>
      <w:r w:rsidRPr="00BD47CA">
        <w:rPr>
          <w:b w:val="0"/>
          <w:noProof/>
        </w:rPr>
        <w:fldChar w:fldCharType="end"/>
      </w:r>
      <w:r w:rsidRPr="00BD47CA">
        <w:rPr>
          <w:b w:val="0"/>
        </w:rPr>
        <w:t xml:space="preserve"> Hasil Uji Analisis Regresi Linear Berganda</w:t>
      </w:r>
      <w:bookmarkEnd w:id="20"/>
      <w:bookmarkEnd w:id="21"/>
      <w:bookmarkEnd w:id="22"/>
      <w:bookmarkEnd w:id="23"/>
      <w:bookmarkEnd w:id="24"/>
    </w:p>
    <w:tbl>
      <w:tblPr>
        <w:tblW w:w="8092" w:type="dxa"/>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BD47CA" w:rsidRPr="00060594" w14:paraId="049D35B6" w14:textId="77777777" w:rsidTr="00834D17">
        <w:trPr>
          <w:cantSplit/>
        </w:trPr>
        <w:tc>
          <w:tcPr>
            <w:tcW w:w="8092" w:type="dxa"/>
            <w:gridSpan w:val="7"/>
            <w:tcBorders>
              <w:top w:val="nil"/>
              <w:left w:val="nil"/>
              <w:bottom w:val="nil"/>
              <w:right w:val="nil"/>
            </w:tcBorders>
            <w:shd w:val="clear" w:color="auto" w:fill="FFFFFF"/>
            <w:vAlign w:val="center"/>
          </w:tcPr>
          <w:p w14:paraId="2672290A" w14:textId="77777777" w:rsidR="00BD47CA" w:rsidRPr="00060594" w:rsidRDefault="00BD47CA" w:rsidP="00BD47CA">
            <w:pPr>
              <w:autoSpaceDE w:val="0"/>
              <w:autoSpaceDN w:val="0"/>
              <w:adjustRightInd w:val="0"/>
              <w:spacing w:before="0" w:line="320" w:lineRule="atLeast"/>
              <w:ind w:left="60" w:right="60"/>
              <w:jc w:val="center"/>
              <w:rPr>
                <w:rFonts w:ascii="Times New Roman" w:hAnsi="Times New Roman" w:cs="Times New Roman"/>
                <w:color w:val="010205"/>
                <w:sz w:val="24"/>
                <w:szCs w:val="24"/>
              </w:rPr>
            </w:pPr>
            <w:r w:rsidRPr="00060594">
              <w:rPr>
                <w:rFonts w:ascii="Times New Roman" w:hAnsi="Times New Roman" w:cs="Times New Roman"/>
                <w:b/>
                <w:bCs/>
                <w:color w:val="010205"/>
                <w:sz w:val="24"/>
                <w:szCs w:val="24"/>
              </w:rPr>
              <w:t>Coefficients</w:t>
            </w:r>
            <w:r w:rsidRPr="00060594">
              <w:rPr>
                <w:rFonts w:ascii="Times New Roman" w:hAnsi="Times New Roman" w:cs="Times New Roman"/>
                <w:b/>
                <w:bCs/>
                <w:color w:val="010205"/>
                <w:sz w:val="24"/>
                <w:szCs w:val="24"/>
                <w:vertAlign w:val="superscript"/>
              </w:rPr>
              <w:t>a</w:t>
            </w:r>
          </w:p>
        </w:tc>
      </w:tr>
      <w:tr w:rsidR="00BD47CA" w:rsidRPr="00060594" w14:paraId="02575FBC" w14:textId="77777777" w:rsidTr="00834D17">
        <w:trPr>
          <w:cantSplit/>
        </w:trPr>
        <w:tc>
          <w:tcPr>
            <w:tcW w:w="1911" w:type="dxa"/>
            <w:gridSpan w:val="2"/>
            <w:vMerge w:val="restart"/>
            <w:tcBorders>
              <w:top w:val="nil"/>
              <w:left w:val="nil"/>
              <w:bottom w:val="nil"/>
              <w:right w:val="nil"/>
            </w:tcBorders>
            <w:shd w:val="clear" w:color="auto" w:fill="FFFFFF"/>
            <w:vAlign w:val="bottom"/>
          </w:tcPr>
          <w:p w14:paraId="1E2228C3" w14:textId="77777777" w:rsidR="00BD47CA" w:rsidRPr="00060594" w:rsidRDefault="00BD47CA"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060594">
              <w:rPr>
                <w:rFonts w:ascii="Times New Roman" w:hAnsi="Times New Roman" w:cs="Times New Roman"/>
                <w:color w:val="264A60"/>
                <w:sz w:val="24"/>
                <w:szCs w:val="24"/>
              </w:rPr>
              <w:t>Model</w:t>
            </w:r>
          </w:p>
        </w:tc>
        <w:tc>
          <w:tcPr>
            <w:tcW w:w="2662" w:type="dxa"/>
            <w:gridSpan w:val="2"/>
            <w:tcBorders>
              <w:top w:val="nil"/>
              <w:left w:val="nil"/>
              <w:bottom w:val="nil"/>
              <w:right w:val="single" w:sz="8" w:space="0" w:color="E0E0E0"/>
            </w:tcBorders>
            <w:shd w:val="clear" w:color="auto" w:fill="FFFFFF"/>
            <w:vAlign w:val="bottom"/>
          </w:tcPr>
          <w:p w14:paraId="1F8289AC"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Unstandardized Coefficients</w:t>
            </w:r>
          </w:p>
        </w:tc>
        <w:tc>
          <w:tcPr>
            <w:tcW w:w="1469" w:type="dxa"/>
            <w:tcBorders>
              <w:top w:val="nil"/>
              <w:left w:val="single" w:sz="8" w:space="0" w:color="E0E0E0"/>
              <w:bottom w:val="nil"/>
              <w:right w:val="single" w:sz="8" w:space="0" w:color="E0E0E0"/>
            </w:tcBorders>
            <w:shd w:val="clear" w:color="auto" w:fill="FFFFFF"/>
            <w:vAlign w:val="bottom"/>
          </w:tcPr>
          <w:p w14:paraId="6DE8543D"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Standardized Coefficients</w:t>
            </w:r>
          </w:p>
        </w:tc>
        <w:tc>
          <w:tcPr>
            <w:tcW w:w="1025" w:type="dxa"/>
            <w:vMerge w:val="restart"/>
            <w:tcBorders>
              <w:top w:val="nil"/>
              <w:left w:val="single" w:sz="8" w:space="0" w:color="E0E0E0"/>
              <w:bottom w:val="nil"/>
              <w:right w:val="single" w:sz="8" w:space="0" w:color="E0E0E0"/>
            </w:tcBorders>
            <w:shd w:val="clear" w:color="auto" w:fill="FFFFFF"/>
            <w:vAlign w:val="bottom"/>
          </w:tcPr>
          <w:p w14:paraId="04F49050"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t</w:t>
            </w:r>
          </w:p>
        </w:tc>
        <w:tc>
          <w:tcPr>
            <w:tcW w:w="1025" w:type="dxa"/>
            <w:vMerge w:val="restart"/>
            <w:tcBorders>
              <w:top w:val="nil"/>
              <w:left w:val="single" w:sz="8" w:space="0" w:color="E0E0E0"/>
              <w:bottom w:val="nil"/>
              <w:right w:val="nil"/>
            </w:tcBorders>
            <w:shd w:val="clear" w:color="auto" w:fill="FFFFFF"/>
            <w:vAlign w:val="bottom"/>
          </w:tcPr>
          <w:p w14:paraId="3551131F"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Sig.</w:t>
            </w:r>
          </w:p>
        </w:tc>
      </w:tr>
      <w:tr w:rsidR="00BD47CA" w:rsidRPr="00060594" w14:paraId="24791A82" w14:textId="77777777" w:rsidTr="00834D17">
        <w:trPr>
          <w:cantSplit/>
        </w:trPr>
        <w:tc>
          <w:tcPr>
            <w:tcW w:w="1911" w:type="dxa"/>
            <w:gridSpan w:val="2"/>
            <w:vMerge/>
            <w:tcBorders>
              <w:top w:val="nil"/>
              <w:left w:val="nil"/>
              <w:bottom w:val="nil"/>
              <w:right w:val="nil"/>
            </w:tcBorders>
            <w:shd w:val="clear" w:color="auto" w:fill="FFFFFF"/>
            <w:vAlign w:val="bottom"/>
          </w:tcPr>
          <w:p w14:paraId="6D00701C" w14:textId="77777777" w:rsidR="00BD47CA" w:rsidRPr="00060594" w:rsidRDefault="00BD47CA" w:rsidP="00834D17">
            <w:pPr>
              <w:autoSpaceDE w:val="0"/>
              <w:autoSpaceDN w:val="0"/>
              <w:adjustRightInd w:val="0"/>
              <w:spacing w:line="240" w:lineRule="auto"/>
              <w:jc w:val="left"/>
              <w:rPr>
                <w:rFonts w:ascii="Times New Roman" w:hAnsi="Times New Roman" w:cs="Times New Roman"/>
                <w:color w:val="264A60"/>
                <w:sz w:val="24"/>
                <w:szCs w:val="24"/>
              </w:rPr>
            </w:pPr>
          </w:p>
        </w:tc>
        <w:tc>
          <w:tcPr>
            <w:tcW w:w="1331" w:type="dxa"/>
            <w:tcBorders>
              <w:top w:val="nil"/>
              <w:left w:val="nil"/>
              <w:bottom w:val="single" w:sz="8" w:space="0" w:color="152935"/>
              <w:right w:val="single" w:sz="8" w:space="0" w:color="E0E0E0"/>
            </w:tcBorders>
            <w:shd w:val="clear" w:color="auto" w:fill="FFFFFF"/>
            <w:vAlign w:val="bottom"/>
          </w:tcPr>
          <w:p w14:paraId="44D9C095"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B</w:t>
            </w:r>
          </w:p>
        </w:tc>
        <w:tc>
          <w:tcPr>
            <w:tcW w:w="1331" w:type="dxa"/>
            <w:tcBorders>
              <w:top w:val="nil"/>
              <w:left w:val="single" w:sz="8" w:space="0" w:color="E0E0E0"/>
              <w:bottom w:val="single" w:sz="8" w:space="0" w:color="152935"/>
              <w:right w:val="single" w:sz="8" w:space="0" w:color="E0E0E0"/>
            </w:tcBorders>
            <w:shd w:val="clear" w:color="auto" w:fill="FFFFFF"/>
            <w:vAlign w:val="bottom"/>
          </w:tcPr>
          <w:p w14:paraId="70BDFFF3"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Std. Error</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4410F5BA" w14:textId="77777777" w:rsidR="00BD47CA" w:rsidRPr="00060594" w:rsidRDefault="00BD47CA"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060594">
              <w:rPr>
                <w:rFonts w:ascii="Times New Roman" w:hAnsi="Times New Roman" w:cs="Times New Roman"/>
                <w:color w:val="264A60"/>
                <w:sz w:val="24"/>
                <w:szCs w:val="24"/>
              </w:rPr>
              <w:t>Beta</w:t>
            </w:r>
          </w:p>
        </w:tc>
        <w:tc>
          <w:tcPr>
            <w:tcW w:w="1025" w:type="dxa"/>
            <w:vMerge/>
            <w:tcBorders>
              <w:top w:val="nil"/>
              <w:left w:val="single" w:sz="8" w:space="0" w:color="E0E0E0"/>
              <w:bottom w:val="nil"/>
              <w:right w:val="single" w:sz="8" w:space="0" w:color="E0E0E0"/>
            </w:tcBorders>
            <w:shd w:val="clear" w:color="auto" w:fill="FFFFFF"/>
            <w:vAlign w:val="bottom"/>
          </w:tcPr>
          <w:p w14:paraId="59AFC280" w14:textId="77777777" w:rsidR="00BD47CA" w:rsidRPr="00060594" w:rsidRDefault="00BD47CA" w:rsidP="00834D17">
            <w:pPr>
              <w:autoSpaceDE w:val="0"/>
              <w:autoSpaceDN w:val="0"/>
              <w:adjustRightInd w:val="0"/>
              <w:spacing w:line="240" w:lineRule="auto"/>
              <w:jc w:val="left"/>
              <w:rPr>
                <w:rFonts w:ascii="Times New Roman" w:hAnsi="Times New Roman" w:cs="Times New Roman"/>
                <w:color w:val="264A60"/>
                <w:sz w:val="24"/>
                <w:szCs w:val="24"/>
              </w:rPr>
            </w:pPr>
          </w:p>
        </w:tc>
        <w:tc>
          <w:tcPr>
            <w:tcW w:w="1025" w:type="dxa"/>
            <w:vMerge/>
            <w:tcBorders>
              <w:top w:val="nil"/>
              <w:left w:val="single" w:sz="8" w:space="0" w:color="E0E0E0"/>
              <w:bottom w:val="nil"/>
              <w:right w:val="nil"/>
            </w:tcBorders>
            <w:shd w:val="clear" w:color="auto" w:fill="FFFFFF"/>
            <w:vAlign w:val="bottom"/>
          </w:tcPr>
          <w:p w14:paraId="46C591D9" w14:textId="77777777" w:rsidR="00BD47CA" w:rsidRPr="00060594" w:rsidRDefault="00BD47CA" w:rsidP="00834D17">
            <w:pPr>
              <w:autoSpaceDE w:val="0"/>
              <w:autoSpaceDN w:val="0"/>
              <w:adjustRightInd w:val="0"/>
              <w:spacing w:line="240" w:lineRule="auto"/>
              <w:jc w:val="left"/>
              <w:rPr>
                <w:rFonts w:ascii="Times New Roman" w:hAnsi="Times New Roman" w:cs="Times New Roman"/>
                <w:color w:val="264A60"/>
                <w:sz w:val="24"/>
                <w:szCs w:val="24"/>
              </w:rPr>
            </w:pPr>
          </w:p>
        </w:tc>
      </w:tr>
      <w:tr w:rsidR="00BD47CA" w:rsidRPr="00060594" w14:paraId="3AA9F791" w14:textId="77777777" w:rsidTr="00834D17">
        <w:trPr>
          <w:cantSplit/>
        </w:trPr>
        <w:tc>
          <w:tcPr>
            <w:tcW w:w="733" w:type="dxa"/>
            <w:vMerge w:val="restart"/>
            <w:tcBorders>
              <w:top w:val="single" w:sz="8" w:space="0" w:color="152935"/>
              <w:left w:val="nil"/>
              <w:bottom w:val="single" w:sz="8" w:space="0" w:color="152935"/>
              <w:right w:val="nil"/>
            </w:tcBorders>
            <w:shd w:val="clear" w:color="auto" w:fill="E0E0E0"/>
          </w:tcPr>
          <w:p w14:paraId="54FABD8C" w14:textId="77777777" w:rsidR="00BD47CA" w:rsidRPr="00060594" w:rsidRDefault="00BD47CA"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060594">
              <w:rPr>
                <w:rFonts w:ascii="Times New Roman" w:hAnsi="Times New Roman" w:cs="Times New Roman"/>
                <w:color w:val="264A60"/>
                <w:sz w:val="24"/>
                <w:szCs w:val="24"/>
              </w:rPr>
              <w:t>1</w:t>
            </w:r>
          </w:p>
        </w:tc>
        <w:tc>
          <w:tcPr>
            <w:tcW w:w="1178" w:type="dxa"/>
            <w:tcBorders>
              <w:top w:val="single" w:sz="8" w:space="0" w:color="152935"/>
              <w:left w:val="nil"/>
              <w:bottom w:val="single" w:sz="8" w:space="0" w:color="AEAEAE"/>
              <w:right w:val="nil"/>
            </w:tcBorders>
            <w:shd w:val="clear" w:color="auto" w:fill="E0E0E0"/>
          </w:tcPr>
          <w:p w14:paraId="32469946" w14:textId="77777777" w:rsidR="00BD47CA" w:rsidRPr="00060594" w:rsidRDefault="00BD47CA"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060594">
              <w:rPr>
                <w:rFonts w:ascii="Times New Roman" w:hAnsi="Times New Roman" w:cs="Times New Roman"/>
                <w:color w:val="264A60"/>
                <w:sz w:val="24"/>
                <w:szCs w:val="24"/>
              </w:rPr>
              <w:t>(Constant)</w:t>
            </w:r>
          </w:p>
        </w:tc>
        <w:tc>
          <w:tcPr>
            <w:tcW w:w="1331" w:type="dxa"/>
            <w:tcBorders>
              <w:top w:val="single" w:sz="8" w:space="0" w:color="152935"/>
              <w:left w:val="nil"/>
              <w:bottom w:val="single" w:sz="8" w:space="0" w:color="AEAEAE"/>
              <w:right w:val="single" w:sz="8" w:space="0" w:color="E0E0E0"/>
            </w:tcBorders>
            <w:shd w:val="clear" w:color="auto" w:fill="F9F9FB"/>
          </w:tcPr>
          <w:p w14:paraId="5972DE1B"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2.095</w:t>
            </w:r>
          </w:p>
        </w:tc>
        <w:tc>
          <w:tcPr>
            <w:tcW w:w="1331" w:type="dxa"/>
            <w:tcBorders>
              <w:top w:val="single" w:sz="8" w:space="0" w:color="152935"/>
              <w:left w:val="single" w:sz="8" w:space="0" w:color="E0E0E0"/>
              <w:bottom w:val="single" w:sz="8" w:space="0" w:color="AEAEAE"/>
              <w:right w:val="single" w:sz="8" w:space="0" w:color="E0E0E0"/>
            </w:tcBorders>
            <w:shd w:val="clear" w:color="auto" w:fill="F9F9FB"/>
          </w:tcPr>
          <w:p w14:paraId="26BF9D2F"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2.312</w:t>
            </w:r>
          </w:p>
        </w:tc>
        <w:tc>
          <w:tcPr>
            <w:tcW w:w="1469" w:type="dxa"/>
            <w:tcBorders>
              <w:top w:val="single" w:sz="8" w:space="0" w:color="152935"/>
              <w:left w:val="single" w:sz="8" w:space="0" w:color="E0E0E0"/>
              <w:bottom w:val="single" w:sz="8" w:space="0" w:color="AEAEAE"/>
              <w:right w:val="single" w:sz="8" w:space="0" w:color="E0E0E0"/>
            </w:tcBorders>
            <w:shd w:val="clear" w:color="auto" w:fill="F9F9FB"/>
            <w:vAlign w:val="center"/>
          </w:tcPr>
          <w:p w14:paraId="1FFDD2B7" w14:textId="77777777" w:rsidR="00BD47CA" w:rsidRPr="00060594" w:rsidRDefault="00BD47CA" w:rsidP="00834D17">
            <w:pPr>
              <w:autoSpaceDE w:val="0"/>
              <w:autoSpaceDN w:val="0"/>
              <w:adjustRightInd w:val="0"/>
              <w:spacing w:line="240" w:lineRule="auto"/>
              <w:jc w:val="left"/>
              <w:rPr>
                <w:rFonts w:ascii="Times New Roman" w:hAnsi="Times New Roman" w:cs="Times New Roman"/>
                <w:sz w:val="24"/>
                <w:szCs w:val="24"/>
              </w:rPr>
            </w:pP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67898A9F"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.906</w:t>
            </w:r>
          </w:p>
        </w:tc>
        <w:tc>
          <w:tcPr>
            <w:tcW w:w="1025" w:type="dxa"/>
            <w:tcBorders>
              <w:top w:val="single" w:sz="8" w:space="0" w:color="152935"/>
              <w:left w:val="single" w:sz="8" w:space="0" w:color="E0E0E0"/>
              <w:bottom w:val="single" w:sz="8" w:space="0" w:color="AEAEAE"/>
              <w:right w:val="nil"/>
            </w:tcBorders>
            <w:shd w:val="clear" w:color="auto" w:fill="F9F9FB"/>
          </w:tcPr>
          <w:p w14:paraId="2297F54B"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.367</w:t>
            </w:r>
          </w:p>
        </w:tc>
      </w:tr>
      <w:tr w:rsidR="00BD47CA" w:rsidRPr="00060594" w14:paraId="20C094BE" w14:textId="77777777" w:rsidTr="00834D17">
        <w:trPr>
          <w:cantSplit/>
        </w:trPr>
        <w:tc>
          <w:tcPr>
            <w:tcW w:w="733" w:type="dxa"/>
            <w:vMerge/>
            <w:tcBorders>
              <w:top w:val="single" w:sz="8" w:space="0" w:color="152935"/>
              <w:left w:val="nil"/>
              <w:bottom w:val="single" w:sz="8" w:space="0" w:color="152935"/>
              <w:right w:val="nil"/>
            </w:tcBorders>
            <w:shd w:val="clear" w:color="auto" w:fill="E0E0E0"/>
          </w:tcPr>
          <w:p w14:paraId="258B4DCB" w14:textId="77777777" w:rsidR="00BD47CA" w:rsidRPr="00060594" w:rsidRDefault="00BD47CA" w:rsidP="00834D17">
            <w:pPr>
              <w:autoSpaceDE w:val="0"/>
              <w:autoSpaceDN w:val="0"/>
              <w:adjustRightInd w:val="0"/>
              <w:spacing w:line="240" w:lineRule="auto"/>
              <w:jc w:val="left"/>
              <w:rPr>
                <w:rFonts w:ascii="Times New Roman" w:hAnsi="Times New Roman" w:cs="Times New Roman"/>
                <w:color w:val="010205"/>
                <w:sz w:val="24"/>
                <w:szCs w:val="24"/>
              </w:rPr>
            </w:pPr>
          </w:p>
        </w:tc>
        <w:tc>
          <w:tcPr>
            <w:tcW w:w="1178" w:type="dxa"/>
            <w:tcBorders>
              <w:top w:val="single" w:sz="8" w:space="0" w:color="AEAEAE"/>
              <w:left w:val="nil"/>
              <w:bottom w:val="single" w:sz="8" w:space="0" w:color="AEAEAE"/>
              <w:right w:val="nil"/>
            </w:tcBorders>
            <w:shd w:val="clear" w:color="auto" w:fill="E0E0E0"/>
          </w:tcPr>
          <w:p w14:paraId="6C342F99" w14:textId="77777777" w:rsidR="00BD47CA" w:rsidRPr="00060594" w:rsidRDefault="00BD47CA"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Pr>
                <w:rFonts w:ascii="Times New Roman" w:hAnsi="Times New Roman" w:cs="Times New Roman"/>
                <w:color w:val="264A60"/>
                <w:sz w:val="24"/>
                <w:szCs w:val="24"/>
              </w:rPr>
              <w:t xml:space="preserve">X1 </w:t>
            </w:r>
          </w:p>
        </w:tc>
        <w:tc>
          <w:tcPr>
            <w:tcW w:w="1331" w:type="dxa"/>
            <w:tcBorders>
              <w:top w:val="single" w:sz="8" w:space="0" w:color="AEAEAE"/>
              <w:left w:val="nil"/>
              <w:bottom w:val="single" w:sz="8" w:space="0" w:color="AEAEAE"/>
              <w:right w:val="single" w:sz="8" w:space="0" w:color="E0E0E0"/>
            </w:tcBorders>
            <w:shd w:val="clear" w:color="auto" w:fill="F9F9FB"/>
          </w:tcPr>
          <w:p w14:paraId="2912EC08"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.559</w:t>
            </w:r>
          </w:p>
        </w:tc>
        <w:tc>
          <w:tcPr>
            <w:tcW w:w="1331" w:type="dxa"/>
            <w:tcBorders>
              <w:top w:val="single" w:sz="8" w:space="0" w:color="AEAEAE"/>
              <w:left w:val="single" w:sz="8" w:space="0" w:color="E0E0E0"/>
              <w:bottom w:val="single" w:sz="8" w:space="0" w:color="AEAEAE"/>
              <w:right w:val="single" w:sz="8" w:space="0" w:color="E0E0E0"/>
            </w:tcBorders>
            <w:shd w:val="clear" w:color="auto" w:fill="F9F9FB"/>
          </w:tcPr>
          <w:p w14:paraId="55F5B4AA"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.068</w:t>
            </w:r>
          </w:p>
        </w:tc>
        <w:tc>
          <w:tcPr>
            <w:tcW w:w="1469" w:type="dxa"/>
            <w:tcBorders>
              <w:top w:val="single" w:sz="8" w:space="0" w:color="AEAEAE"/>
              <w:left w:val="single" w:sz="8" w:space="0" w:color="E0E0E0"/>
              <w:bottom w:val="single" w:sz="8" w:space="0" w:color="AEAEAE"/>
              <w:right w:val="single" w:sz="8" w:space="0" w:color="E0E0E0"/>
            </w:tcBorders>
            <w:shd w:val="clear" w:color="auto" w:fill="F9F9FB"/>
          </w:tcPr>
          <w:p w14:paraId="4E20BBB8"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.579</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58CE5324"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8.235</w:t>
            </w:r>
          </w:p>
        </w:tc>
        <w:tc>
          <w:tcPr>
            <w:tcW w:w="1025" w:type="dxa"/>
            <w:tcBorders>
              <w:top w:val="single" w:sz="8" w:space="0" w:color="AEAEAE"/>
              <w:left w:val="single" w:sz="8" w:space="0" w:color="E0E0E0"/>
              <w:bottom w:val="single" w:sz="8" w:space="0" w:color="AEAEAE"/>
              <w:right w:val="nil"/>
            </w:tcBorders>
            <w:shd w:val="clear" w:color="auto" w:fill="F9F9FB"/>
          </w:tcPr>
          <w:p w14:paraId="7E5868FC"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.000</w:t>
            </w:r>
          </w:p>
        </w:tc>
      </w:tr>
      <w:tr w:rsidR="00BD47CA" w:rsidRPr="00060594" w14:paraId="09680CD7" w14:textId="77777777" w:rsidTr="00834D17">
        <w:trPr>
          <w:cantSplit/>
        </w:trPr>
        <w:tc>
          <w:tcPr>
            <w:tcW w:w="733" w:type="dxa"/>
            <w:vMerge/>
            <w:tcBorders>
              <w:top w:val="single" w:sz="8" w:space="0" w:color="152935"/>
              <w:left w:val="nil"/>
              <w:bottom w:val="single" w:sz="8" w:space="0" w:color="152935"/>
              <w:right w:val="nil"/>
            </w:tcBorders>
            <w:shd w:val="clear" w:color="auto" w:fill="E0E0E0"/>
          </w:tcPr>
          <w:p w14:paraId="171706FB" w14:textId="77777777" w:rsidR="00BD47CA" w:rsidRPr="00060594" w:rsidRDefault="00BD47CA" w:rsidP="00834D17">
            <w:pPr>
              <w:autoSpaceDE w:val="0"/>
              <w:autoSpaceDN w:val="0"/>
              <w:adjustRightInd w:val="0"/>
              <w:spacing w:line="240" w:lineRule="auto"/>
              <w:jc w:val="left"/>
              <w:rPr>
                <w:rFonts w:ascii="Times New Roman" w:hAnsi="Times New Roman" w:cs="Times New Roman"/>
                <w:color w:val="010205"/>
                <w:sz w:val="24"/>
                <w:szCs w:val="24"/>
              </w:rPr>
            </w:pPr>
          </w:p>
        </w:tc>
        <w:tc>
          <w:tcPr>
            <w:tcW w:w="1178" w:type="dxa"/>
            <w:tcBorders>
              <w:top w:val="single" w:sz="8" w:space="0" w:color="AEAEAE"/>
              <w:left w:val="nil"/>
              <w:bottom w:val="single" w:sz="8" w:space="0" w:color="152935"/>
              <w:right w:val="nil"/>
            </w:tcBorders>
            <w:shd w:val="clear" w:color="auto" w:fill="E0E0E0"/>
          </w:tcPr>
          <w:p w14:paraId="6973895F" w14:textId="77777777" w:rsidR="00BD47CA" w:rsidRPr="00060594" w:rsidRDefault="00BD47CA"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060594">
              <w:rPr>
                <w:rFonts w:ascii="Times New Roman" w:hAnsi="Times New Roman" w:cs="Times New Roman"/>
                <w:color w:val="264A60"/>
                <w:sz w:val="24"/>
                <w:szCs w:val="24"/>
              </w:rPr>
              <w:t>X2</w:t>
            </w:r>
          </w:p>
        </w:tc>
        <w:tc>
          <w:tcPr>
            <w:tcW w:w="1331" w:type="dxa"/>
            <w:tcBorders>
              <w:top w:val="single" w:sz="8" w:space="0" w:color="AEAEAE"/>
              <w:left w:val="nil"/>
              <w:bottom w:val="single" w:sz="8" w:space="0" w:color="152935"/>
              <w:right w:val="single" w:sz="8" w:space="0" w:color="E0E0E0"/>
            </w:tcBorders>
            <w:shd w:val="clear" w:color="auto" w:fill="F9F9FB"/>
          </w:tcPr>
          <w:p w14:paraId="1069F893"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.373</w:t>
            </w:r>
          </w:p>
        </w:tc>
        <w:tc>
          <w:tcPr>
            <w:tcW w:w="1331" w:type="dxa"/>
            <w:tcBorders>
              <w:top w:val="single" w:sz="8" w:space="0" w:color="AEAEAE"/>
              <w:left w:val="single" w:sz="8" w:space="0" w:color="E0E0E0"/>
              <w:bottom w:val="single" w:sz="8" w:space="0" w:color="152935"/>
              <w:right w:val="single" w:sz="8" w:space="0" w:color="E0E0E0"/>
            </w:tcBorders>
            <w:shd w:val="clear" w:color="auto" w:fill="F9F9FB"/>
          </w:tcPr>
          <w:p w14:paraId="4C71EAEE"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.074</w:t>
            </w:r>
          </w:p>
        </w:tc>
        <w:tc>
          <w:tcPr>
            <w:tcW w:w="1469" w:type="dxa"/>
            <w:tcBorders>
              <w:top w:val="single" w:sz="8" w:space="0" w:color="AEAEAE"/>
              <w:left w:val="single" w:sz="8" w:space="0" w:color="E0E0E0"/>
              <w:bottom w:val="single" w:sz="8" w:space="0" w:color="152935"/>
              <w:right w:val="single" w:sz="8" w:space="0" w:color="E0E0E0"/>
            </w:tcBorders>
            <w:shd w:val="clear" w:color="auto" w:fill="F9F9FB"/>
          </w:tcPr>
          <w:p w14:paraId="494E89E5"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.355</w:t>
            </w:r>
          </w:p>
        </w:tc>
        <w:tc>
          <w:tcPr>
            <w:tcW w:w="1025" w:type="dxa"/>
            <w:tcBorders>
              <w:top w:val="single" w:sz="8" w:space="0" w:color="AEAEAE"/>
              <w:left w:val="single" w:sz="8" w:space="0" w:color="E0E0E0"/>
              <w:bottom w:val="single" w:sz="8" w:space="0" w:color="152935"/>
              <w:right w:val="single" w:sz="8" w:space="0" w:color="E0E0E0"/>
            </w:tcBorders>
            <w:shd w:val="clear" w:color="auto" w:fill="F9F9FB"/>
          </w:tcPr>
          <w:p w14:paraId="650D036F"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5.053</w:t>
            </w:r>
          </w:p>
        </w:tc>
        <w:tc>
          <w:tcPr>
            <w:tcW w:w="1025" w:type="dxa"/>
            <w:tcBorders>
              <w:top w:val="single" w:sz="8" w:space="0" w:color="AEAEAE"/>
              <w:left w:val="single" w:sz="8" w:space="0" w:color="E0E0E0"/>
              <w:bottom w:val="single" w:sz="8" w:space="0" w:color="152935"/>
              <w:right w:val="nil"/>
            </w:tcBorders>
            <w:shd w:val="clear" w:color="auto" w:fill="F9F9FB"/>
          </w:tcPr>
          <w:p w14:paraId="3F49B315" w14:textId="77777777" w:rsidR="00BD47CA" w:rsidRPr="00060594" w:rsidRDefault="00BD47CA"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060594">
              <w:rPr>
                <w:rFonts w:ascii="Times New Roman" w:hAnsi="Times New Roman" w:cs="Times New Roman"/>
                <w:color w:val="010205"/>
                <w:sz w:val="24"/>
                <w:szCs w:val="24"/>
              </w:rPr>
              <w:t>.000</w:t>
            </w:r>
          </w:p>
        </w:tc>
      </w:tr>
      <w:tr w:rsidR="00BD47CA" w:rsidRPr="00060594" w14:paraId="4E3161CC" w14:textId="77777777" w:rsidTr="00834D17">
        <w:trPr>
          <w:cantSplit/>
        </w:trPr>
        <w:tc>
          <w:tcPr>
            <w:tcW w:w="8092" w:type="dxa"/>
            <w:gridSpan w:val="7"/>
            <w:tcBorders>
              <w:top w:val="nil"/>
              <w:left w:val="nil"/>
              <w:bottom w:val="nil"/>
              <w:right w:val="nil"/>
            </w:tcBorders>
            <w:shd w:val="clear" w:color="auto" w:fill="FFFFFF"/>
          </w:tcPr>
          <w:p w14:paraId="77C15045" w14:textId="77777777" w:rsidR="00BD47CA" w:rsidRPr="00060594" w:rsidRDefault="00BD47CA" w:rsidP="00834D17">
            <w:pPr>
              <w:keepNext/>
              <w:autoSpaceDE w:val="0"/>
              <w:autoSpaceDN w:val="0"/>
              <w:adjustRightInd w:val="0"/>
              <w:spacing w:line="320" w:lineRule="atLeast"/>
              <w:ind w:left="60" w:right="60"/>
              <w:jc w:val="left"/>
              <w:rPr>
                <w:rFonts w:ascii="Times New Roman" w:hAnsi="Times New Roman" w:cs="Times New Roman"/>
                <w:color w:val="010205"/>
                <w:sz w:val="24"/>
                <w:szCs w:val="24"/>
              </w:rPr>
            </w:pPr>
            <w:r w:rsidRPr="00060594">
              <w:rPr>
                <w:rFonts w:ascii="Times New Roman" w:hAnsi="Times New Roman" w:cs="Times New Roman"/>
                <w:color w:val="010205"/>
                <w:sz w:val="24"/>
                <w:szCs w:val="24"/>
              </w:rPr>
              <w:t>a. Dependent Variable: Y</w:t>
            </w:r>
          </w:p>
        </w:tc>
      </w:tr>
    </w:tbl>
    <w:p w14:paraId="5781BD54" w14:textId="77777777" w:rsidR="00BD47CA" w:rsidRPr="00060594" w:rsidRDefault="00BD47CA" w:rsidP="009A2A54">
      <w:pPr>
        <w:tabs>
          <w:tab w:val="left" w:pos="7088"/>
          <w:tab w:val="left" w:pos="8080"/>
          <w:tab w:val="left" w:pos="8222"/>
        </w:tabs>
        <w:autoSpaceDE w:val="0"/>
        <w:autoSpaceDN w:val="0"/>
        <w:adjustRightInd w:val="0"/>
        <w:spacing w:line="400" w:lineRule="atLeast"/>
        <w:ind w:firstLine="720"/>
        <w:rPr>
          <w:rFonts w:ascii="Times New Roman" w:hAnsi="Times New Roman" w:cs="Times New Roman"/>
          <w:sz w:val="24"/>
          <w:szCs w:val="24"/>
        </w:rPr>
      </w:pPr>
      <w:r w:rsidRPr="00060594">
        <w:rPr>
          <w:rFonts w:ascii="Times New Roman" w:hAnsi="Times New Roman" w:cs="Times New Roman"/>
          <w:sz w:val="24"/>
          <w:szCs w:val="24"/>
        </w:rPr>
        <w:t>Berdasarkan hasil analisis regresi lini</w:t>
      </w:r>
      <w:r>
        <w:rPr>
          <w:rFonts w:ascii="Times New Roman" w:hAnsi="Times New Roman" w:cs="Times New Roman"/>
          <w:sz w:val="24"/>
          <w:szCs w:val="24"/>
        </w:rPr>
        <w:t xml:space="preserve">er berganda yang diperoleh dari </w:t>
      </w:r>
      <w:r w:rsidRPr="00060594">
        <w:rPr>
          <w:rFonts w:ascii="Times New Roman" w:hAnsi="Times New Roman" w:cs="Times New Roman"/>
          <w:sz w:val="24"/>
          <w:szCs w:val="24"/>
        </w:rPr>
        <w:t>pengolahan data menggunakan SPSS, maka dapat disusun model regresi l</w:t>
      </w:r>
      <w:r>
        <w:rPr>
          <w:rFonts w:ascii="Times New Roman" w:hAnsi="Times New Roman" w:cs="Times New Roman"/>
          <w:sz w:val="24"/>
          <w:szCs w:val="24"/>
        </w:rPr>
        <w:t>inier berganda sebagai berikut:</w:t>
      </w:r>
    </w:p>
    <w:p w14:paraId="274920C6"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Pr>
          <w:rFonts w:ascii="Times New Roman" w:hAnsi="Times New Roman" w:cs="Times New Roman"/>
          <w:sz w:val="24"/>
          <w:szCs w:val="24"/>
        </w:rPr>
        <w:t>Y = a + b₁X₁ + b₂X₂</w:t>
      </w:r>
    </w:p>
    <w:p w14:paraId="3B7B1CEE"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Sehing</w:t>
      </w:r>
      <w:r>
        <w:rPr>
          <w:rFonts w:ascii="Times New Roman" w:hAnsi="Times New Roman" w:cs="Times New Roman"/>
          <w:sz w:val="24"/>
          <w:szCs w:val="24"/>
        </w:rPr>
        <w:t>ga diperoleh persamaan regresi: Y = 2,095 + 0,559X₁ + 0,373X₂</w:t>
      </w:r>
    </w:p>
    <w:p w14:paraId="7D11977F"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Keterangan:</w:t>
      </w:r>
    </w:p>
    <w:p w14:paraId="26EDD674"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Y = Variabel dependen</w:t>
      </w:r>
    </w:p>
    <w:p w14:paraId="0D48E89A"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a = Konstanta</w:t>
      </w:r>
    </w:p>
    <w:p w14:paraId="411001DC"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b = Koefisien regresi</w:t>
      </w:r>
    </w:p>
    <w:p w14:paraId="1E242B51"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X₁ = Variabel independen pertama</w:t>
      </w:r>
    </w:p>
    <w:p w14:paraId="6C9E8675"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lastRenderedPageBreak/>
        <w:t>X₂ = Variabel independen kedua</w:t>
      </w:r>
    </w:p>
    <w:p w14:paraId="18993403"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Interpretasi Persamaan Regresi</w:t>
      </w:r>
      <w:r>
        <w:rPr>
          <w:rFonts w:ascii="Times New Roman" w:hAnsi="Times New Roman" w:cs="Times New Roman"/>
          <w:sz w:val="24"/>
          <w:szCs w:val="24"/>
        </w:rPr>
        <w:t xml:space="preserve">:  </w:t>
      </w:r>
    </w:p>
    <w:p w14:paraId="486D1428" w14:textId="77777777" w:rsidR="00BD47CA" w:rsidRPr="00060594" w:rsidRDefault="00BD47CA" w:rsidP="00BD47CA">
      <w:pPr>
        <w:autoSpaceDE w:val="0"/>
        <w:autoSpaceDN w:val="0"/>
        <w:adjustRightInd w:val="0"/>
        <w:spacing w:line="400" w:lineRule="atLeast"/>
        <w:rPr>
          <w:rFonts w:ascii="Times New Roman" w:hAnsi="Times New Roman" w:cs="Times New Roman"/>
          <w:sz w:val="24"/>
          <w:szCs w:val="24"/>
        </w:rPr>
      </w:pPr>
      <w:r w:rsidRPr="00060594">
        <w:rPr>
          <w:rFonts w:ascii="Times New Roman" w:hAnsi="Times New Roman" w:cs="Times New Roman"/>
          <w:sz w:val="24"/>
          <w:szCs w:val="24"/>
        </w:rPr>
        <w:t>Berdasarkan persamaan regresi linier berganda tersebut, maka interpretasinya adalah sebagai berikut:</w:t>
      </w:r>
    </w:p>
    <w:p w14:paraId="1BAB1DCC" w14:textId="77777777" w:rsidR="00BD47CA" w:rsidRPr="000A19E4" w:rsidRDefault="00BD47CA" w:rsidP="00BD47CA">
      <w:pPr>
        <w:pStyle w:val="ListParagraph"/>
        <w:numPr>
          <w:ilvl w:val="0"/>
          <w:numId w:val="8"/>
        </w:numPr>
        <w:autoSpaceDE w:val="0"/>
        <w:autoSpaceDN w:val="0"/>
        <w:adjustRightInd w:val="0"/>
        <w:spacing w:line="400" w:lineRule="atLeast"/>
        <w:rPr>
          <w:rFonts w:ascii="Times New Roman" w:hAnsi="Times New Roman" w:cs="Times New Roman"/>
          <w:sz w:val="24"/>
          <w:szCs w:val="24"/>
        </w:rPr>
      </w:pPr>
      <w:r w:rsidRPr="000A19E4">
        <w:rPr>
          <w:rFonts w:ascii="Times New Roman" w:hAnsi="Times New Roman" w:cs="Times New Roman"/>
          <w:sz w:val="24"/>
          <w:szCs w:val="24"/>
        </w:rPr>
        <w:t>Konstanta (a) sebesar 2,095 menunjukkan bahwa apabila variabel independen X₁ dan X₂ bernilai nol atau tidak mengalami perubahan, maka nilai variabel dependen (Y) adalah sebesar 2,095. Dengan kata lain, tanpa adanya pengaruh dari variabel independen, nilai Y tetap berada pada angka tersebut.</w:t>
      </w:r>
    </w:p>
    <w:p w14:paraId="0EA2D7BB" w14:textId="77777777" w:rsidR="00BD47CA" w:rsidRDefault="00BD47CA" w:rsidP="00BD47CA">
      <w:pPr>
        <w:pStyle w:val="ListParagraph"/>
        <w:numPr>
          <w:ilvl w:val="0"/>
          <w:numId w:val="8"/>
        </w:numPr>
        <w:autoSpaceDE w:val="0"/>
        <w:autoSpaceDN w:val="0"/>
        <w:adjustRightInd w:val="0"/>
        <w:spacing w:line="400" w:lineRule="atLeast"/>
        <w:rPr>
          <w:rFonts w:ascii="Times New Roman" w:hAnsi="Times New Roman" w:cs="Times New Roman"/>
          <w:sz w:val="24"/>
          <w:szCs w:val="24"/>
        </w:rPr>
      </w:pPr>
      <w:r w:rsidRPr="000A19E4">
        <w:rPr>
          <w:rFonts w:ascii="Times New Roman" w:hAnsi="Times New Roman" w:cs="Times New Roman"/>
          <w:sz w:val="24"/>
          <w:szCs w:val="24"/>
        </w:rPr>
        <w:t>Koefisien regresi X₁ sebesar 0,559 menunjukkan bahwa variabel X₁ memiliki pengaruh positif terhadap variabel Y. Artinya, setiap peningkatan satu satuan pada variabel X₁ akan meningkatkan nilai variabel Y sebesar 0,559, dengan asumsi variabel independen lainnya tetap atau konstan.</w:t>
      </w:r>
    </w:p>
    <w:p w14:paraId="183AD264" w14:textId="77777777" w:rsidR="00BD47CA" w:rsidRDefault="00BD47CA" w:rsidP="000B061C">
      <w:pPr>
        <w:pStyle w:val="ListParagraph"/>
        <w:numPr>
          <w:ilvl w:val="0"/>
          <w:numId w:val="8"/>
        </w:numPr>
        <w:autoSpaceDE w:val="0"/>
        <w:autoSpaceDN w:val="0"/>
        <w:adjustRightInd w:val="0"/>
        <w:spacing w:line="400" w:lineRule="atLeast"/>
        <w:rPr>
          <w:rFonts w:ascii="Times New Roman" w:hAnsi="Times New Roman" w:cs="Times New Roman"/>
          <w:sz w:val="24"/>
          <w:szCs w:val="24"/>
        </w:rPr>
      </w:pPr>
      <w:r w:rsidRPr="000A19E4">
        <w:rPr>
          <w:rFonts w:ascii="Times New Roman" w:hAnsi="Times New Roman" w:cs="Times New Roman"/>
          <w:sz w:val="24"/>
          <w:szCs w:val="24"/>
        </w:rPr>
        <w:t>Koefisien regresi X₂ sebesar 0,373 menunjukkan bahwa variabel X₂ juga memiliki pengaruh positif terhadap variabel Y. Artinya, setiap peningkatan satu satuan pada variabel X₂ akan meningkatkan nilai variabel Y sebesar 0,373, dengan asumsi variabel indepe</w:t>
      </w:r>
      <w:r w:rsidR="000B061C">
        <w:rPr>
          <w:rFonts w:ascii="Times New Roman" w:hAnsi="Times New Roman" w:cs="Times New Roman"/>
          <w:sz w:val="24"/>
          <w:szCs w:val="24"/>
        </w:rPr>
        <w:t>nden lainnya tetap atau constant.</w:t>
      </w:r>
    </w:p>
    <w:p w14:paraId="23A5F54F" w14:textId="77777777" w:rsidR="000B061C" w:rsidRPr="000B061C" w:rsidRDefault="000B061C" w:rsidP="000B061C">
      <w:pPr>
        <w:pStyle w:val="ListParagraph"/>
        <w:autoSpaceDE w:val="0"/>
        <w:autoSpaceDN w:val="0"/>
        <w:adjustRightInd w:val="0"/>
        <w:spacing w:line="400" w:lineRule="atLeast"/>
        <w:rPr>
          <w:rFonts w:ascii="Times New Roman" w:hAnsi="Times New Roman" w:cs="Times New Roman"/>
          <w:sz w:val="24"/>
          <w:szCs w:val="24"/>
        </w:rPr>
      </w:pPr>
    </w:p>
    <w:p w14:paraId="30C0AD45" w14:textId="77777777" w:rsidR="001B5F60" w:rsidRDefault="00BD47CA" w:rsidP="000B061C">
      <w:pPr>
        <w:tabs>
          <w:tab w:val="left" w:pos="840"/>
        </w:tabs>
        <w:spacing w:before="0"/>
        <w:ind w:right="0" w:firstLine="0"/>
        <w:rPr>
          <w:rFonts w:ascii="Times New Roman" w:hAnsi="Times New Roman" w:cs="Times New Roman"/>
          <w:b/>
          <w:sz w:val="24"/>
          <w:szCs w:val="24"/>
        </w:rPr>
      </w:pPr>
      <w:r>
        <w:rPr>
          <w:rFonts w:ascii="Times New Roman" w:hAnsi="Times New Roman" w:cs="Times New Roman"/>
          <w:sz w:val="24"/>
          <w:szCs w:val="24"/>
        </w:rPr>
        <w:tab/>
      </w:r>
      <w:r w:rsidRPr="00BD47CA">
        <w:rPr>
          <w:rFonts w:ascii="Times New Roman" w:hAnsi="Times New Roman" w:cs="Times New Roman"/>
          <w:b/>
          <w:sz w:val="24"/>
          <w:szCs w:val="24"/>
        </w:rPr>
        <w:t>E.Hasil Uji Parsial (t)</w:t>
      </w:r>
    </w:p>
    <w:p w14:paraId="6AC3F42D" w14:textId="77777777" w:rsidR="00BD47CA" w:rsidRPr="00234A39" w:rsidRDefault="00BD47CA" w:rsidP="000B061C">
      <w:pPr>
        <w:tabs>
          <w:tab w:val="left" w:pos="567"/>
          <w:tab w:val="left" w:pos="6946"/>
        </w:tabs>
        <w:spacing w:before="0"/>
        <w:ind w:right="0"/>
        <w:rPr>
          <w:rFonts w:ascii="Times New Roman" w:eastAsiaTheme="minorEastAsia" w:hAnsi="Times New Roman" w:cs="Times New Roman"/>
          <w:sz w:val="24"/>
          <w:szCs w:val="24"/>
        </w:rPr>
      </w:pPr>
      <w:r w:rsidRPr="00234A39">
        <w:rPr>
          <w:rFonts w:ascii="Times New Roman" w:eastAsiaTheme="minorEastAsia" w:hAnsi="Times New Roman" w:cs="Times New Roman"/>
          <w:sz w:val="24"/>
          <w:szCs w:val="24"/>
        </w:rPr>
        <w:t>Berdasarkan nilai koefisien yang telah dijelaska</w:t>
      </w:r>
      <w:r>
        <w:rPr>
          <w:rFonts w:ascii="Times New Roman" w:eastAsiaTheme="minorEastAsia" w:hAnsi="Times New Roman" w:cs="Times New Roman"/>
          <w:sz w:val="24"/>
          <w:szCs w:val="24"/>
        </w:rPr>
        <w:t xml:space="preserve">n, kriteria pengujian hipotesis </w:t>
      </w:r>
      <w:r w:rsidRPr="00234A39">
        <w:rPr>
          <w:rFonts w:ascii="Times New Roman" w:eastAsiaTheme="minorEastAsia" w:hAnsi="Times New Roman" w:cs="Times New Roman"/>
          <w:sz w:val="24"/>
          <w:szCs w:val="24"/>
        </w:rPr>
        <w:t>dengan tingkat signifikansi 5% dapat dirangkum sebagai berikut</w:t>
      </w:r>
      <w:r>
        <w:rPr>
          <w:rFonts w:ascii="Times New Roman" w:eastAsiaTheme="minorEastAsia" w:hAnsi="Times New Roman" w:cs="Times New Roman"/>
          <w:sz w:val="24"/>
          <w:szCs w:val="24"/>
        </w:rPr>
        <w:t>:</w:t>
      </w:r>
    </w:p>
    <w:p w14:paraId="7A7B4074" w14:textId="77777777" w:rsidR="00BD47CA" w:rsidRDefault="00BD47CA" w:rsidP="00BD47CA">
      <w:pPr>
        <w:pStyle w:val="ListParagraph"/>
        <w:numPr>
          <w:ilvl w:val="0"/>
          <w:numId w:val="9"/>
        </w:numPr>
        <w:tabs>
          <w:tab w:val="left" w:pos="567"/>
        </w:tabs>
        <w:rPr>
          <w:rFonts w:ascii="Times New Roman" w:eastAsiaTheme="minorEastAsia" w:hAnsi="Times New Roman" w:cs="Times New Roman"/>
          <w:sz w:val="24"/>
          <w:szCs w:val="24"/>
        </w:rPr>
      </w:pPr>
      <w:r w:rsidRPr="00E97BBD">
        <w:rPr>
          <w:rFonts w:ascii="Times New Roman" w:eastAsiaTheme="minorEastAsia" w:hAnsi="Times New Roman" w:cs="Times New Roman"/>
          <w:sz w:val="24"/>
          <w:szCs w:val="24"/>
        </w:rPr>
        <w:t xml:space="preserve">Jika nilai Sig. &lt; 0,05 dan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t</m:t>
            </m:r>
          </m:e>
          <m:sub>
            <m:r>
              <m:rPr>
                <m:nor/>
              </m:rPr>
              <w:rPr>
                <w:rFonts w:ascii="Times New Roman" w:eastAsiaTheme="minorEastAsia" w:hAnsi="Times New Roman" w:cs="Times New Roman"/>
                <w:sz w:val="24"/>
                <w:szCs w:val="24"/>
              </w:rPr>
              <m:t>hitung</m:t>
            </m:r>
          </m:sub>
        </m:sSub>
        <m:r>
          <w:rPr>
            <w:rFonts w:ascii="Cambria Math" w:eastAsiaTheme="minorEastAsia" w:hAnsi="Cambria Math" w:cs="Times New Roman"/>
            <w:sz w:val="24"/>
            <w:szCs w:val="24"/>
          </w:rPr>
          <m:t>&gt;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t</m:t>
            </m:r>
          </m:e>
          <m:sub>
            <m:r>
              <m:rPr>
                <m:nor/>
              </m:rPr>
              <w:rPr>
                <w:rFonts w:ascii="Times New Roman" w:eastAsiaTheme="minorEastAsia" w:hAnsi="Times New Roman" w:cs="Times New Roman"/>
                <w:sz w:val="24"/>
                <w:szCs w:val="24"/>
              </w:rPr>
              <m:t>tabel</m:t>
            </m:r>
          </m:sub>
        </m:sSub>
      </m:oMath>
      <w:r w:rsidRPr="00E97BBD">
        <w:rPr>
          <w:rFonts w:ascii="Times New Roman" w:eastAsiaTheme="minorEastAsia" w:hAnsi="Times New Roman" w:cs="Times New Roman"/>
          <w:sz w:val="24"/>
          <w:szCs w:val="24"/>
        </w:rPr>
        <w:t>, maka terdapat pengaruh signifikan secara statistik dari variabel in</w:t>
      </w:r>
      <w:r>
        <w:rPr>
          <w:rFonts w:ascii="Times New Roman" w:eastAsiaTheme="minorEastAsia" w:hAnsi="Times New Roman" w:cs="Times New Roman"/>
          <w:sz w:val="24"/>
          <w:szCs w:val="24"/>
        </w:rPr>
        <w:t>dependen (Harga dan Lokasi</w:t>
      </w:r>
      <w:r w:rsidRPr="00E97BBD">
        <w:rPr>
          <w:rFonts w:ascii="Times New Roman" w:eastAsiaTheme="minorEastAsia" w:hAnsi="Times New Roman" w:cs="Times New Roman"/>
          <w:sz w:val="24"/>
          <w:szCs w:val="24"/>
        </w:rPr>
        <w:t>) terhadap variab</w:t>
      </w:r>
      <w:r>
        <w:rPr>
          <w:rFonts w:ascii="Times New Roman" w:eastAsiaTheme="minorEastAsia" w:hAnsi="Times New Roman" w:cs="Times New Roman"/>
          <w:sz w:val="24"/>
          <w:szCs w:val="24"/>
        </w:rPr>
        <w:t xml:space="preserve">el dependen ( Keputusan pembelian </w:t>
      </w:r>
      <w:r w:rsidRPr="00E97BBD">
        <w:rPr>
          <w:rFonts w:ascii="Times New Roman" w:eastAsiaTheme="minorEastAsia" w:hAnsi="Times New Roman" w:cs="Times New Roman"/>
          <w:sz w:val="24"/>
          <w:szCs w:val="24"/>
        </w:rPr>
        <w:t>).</w:t>
      </w:r>
    </w:p>
    <w:p w14:paraId="6564A7BC" w14:textId="77777777" w:rsidR="00BD47CA" w:rsidRDefault="00BD47CA" w:rsidP="00BD47CA">
      <w:pPr>
        <w:pStyle w:val="ListParagraph"/>
        <w:numPr>
          <w:ilvl w:val="0"/>
          <w:numId w:val="9"/>
        </w:numPr>
        <w:tabs>
          <w:tab w:val="left" w:pos="567"/>
        </w:tabs>
        <w:rPr>
          <w:rFonts w:ascii="Times New Roman" w:eastAsiaTheme="minorEastAsia" w:hAnsi="Times New Roman" w:cs="Times New Roman"/>
          <w:sz w:val="24"/>
          <w:szCs w:val="24"/>
        </w:rPr>
      </w:pPr>
      <w:r w:rsidRPr="00BD47CA">
        <w:rPr>
          <w:rFonts w:ascii="Times New Roman" w:eastAsiaTheme="minorEastAsia" w:hAnsi="Times New Roman" w:cs="Times New Roman"/>
          <w:sz w:val="24"/>
          <w:szCs w:val="24"/>
        </w:rPr>
        <w:t xml:space="preserve">Jika nilai Sig. &gt; 0,05 dan </w:t>
      </w:r>
      <m:oMath>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t</m:t>
            </m:r>
          </m:e>
          <m:sub>
            <m:r>
              <m:rPr>
                <m:nor/>
              </m:rPr>
              <w:rPr>
                <w:rFonts w:ascii="Times New Roman" w:eastAsiaTheme="minorEastAsia" w:hAnsi="Times New Roman" w:cs="Times New Roman"/>
                <w:sz w:val="24"/>
                <w:szCs w:val="24"/>
              </w:rPr>
              <m:t>hitung</m:t>
            </m:r>
          </m:sub>
        </m:sSub>
        <m:r>
          <w:rPr>
            <w:rFonts w:ascii="Cambria Math" w:eastAsiaTheme="minorEastAsia" w:hAnsi="Cambria Math" w:cs="Times New Roman"/>
            <w:sz w:val="24"/>
            <w:szCs w:val="24"/>
          </w:rPr>
          <m:t>&lt;</m:t>
        </m:r>
        <m:sSub>
          <m:sSubPr>
            <m:ctrlPr>
              <w:rPr>
                <w:rFonts w:ascii="Cambria Math" w:eastAsiaTheme="minorEastAsia" w:hAnsi="Cambria Math" w:cs="Times New Roman"/>
                <w:sz w:val="24"/>
                <w:szCs w:val="24"/>
              </w:rPr>
            </m:ctrlPr>
          </m:sSubPr>
          <m:e>
            <m:r>
              <w:rPr>
                <w:rFonts w:ascii="Cambria Math" w:eastAsiaTheme="minorEastAsia" w:hAnsi="Cambria Math" w:cs="Times New Roman"/>
                <w:sz w:val="24"/>
                <w:szCs w:val="24"/>
              </w:rPr>
              <m:t>t</m:t>
            </m:r>
          </m:e>
          <m:sub>
            <m:r>
              <m:rPr>
                <m:nor/>
              </m:rPr>
              <w:rPr>
                <w:rFonts w:ascii="Times New Roman" w:eastAsiaTheme="minorEastAsia" w:hAnsi="Times New Roman" w:cs="Times New Roman"/>
                <w:sz w:val="24"/>
                <w:szCs w:val="24"/>
              </w:rPr>
              <m:t>tabel</m:t>
            </m:r>
          </m:sub>
        </m:sSub>
      </m:oMath>
      <w:r w:rsidRPr="00BD47CA">
        <w:rPr>
          <w:rFonts w:ascii="Times New Roman" w:eastAsiaTheme="minorEastAsia" w:hAnsi="Times New Roman" w:cs="Times New Roman"/>
          <w:sz w:val="24"/>
          <w:szCs w:val="24"/>
        </w:rPr>
        <w:t>, maka tidak ada pengaruh signifikan antara variabel independen terhadap variabel dependen.</w:t>
      </w:r>
    </w:p>
    <w:p w14:paraId="6183D267" w14:textId="77777777" w:rsidR="009A2A54" w:rsidRDefault="009A2A54" w:rsidP="009A2A54">
      <w:pPr>
        <w:tabs>
          <w:tab w:val="left" w:pos="567"/>
        </w:tabs>
        <w:rPr>
          <w:rFonts w:ascii="Times New Roman" w:eastAsiaTheme="minorEastAsia" w:hAnsi="Times New Roman" w:cs="Times New Roman"/>
          <w:sz w:val="24"/>
          <w:szCs w:val="24"/>
        </w:rPr>
      </w:pPr>
    </w:p>
    <w:p w14:paraId="192BA3F8" w14:textId="77777777" w:rsidR="009A2A54" w:rsidRDefault="009A2A54" w:rsidP="009A2A54">
      <w:pPr>
        <w:tabs>
          <w:tab w:val="left" w:pos="567"/>
        </w:tabs>
        <w:rPr>
          <w:rFonts w:ascii="Times New Roman" w:eastAsiaTheme="minorEastAsia" w:hAnsi="Times New Roman" w:cs="Times New Roman"/>
          <w:sz w:val="24"/>
          <w:szCs w:val="24"/>
        </w:rPr>
      </w:pPr>
    </w:p>
    <w:p w14:paraId="3A3E1FCF" w14:textId="77777777" w:rsidR="009A2A54" w:rsidRPr="009A2A54" w:rsidRDefault="009A2A54" w:rsidP="009A2A54">
      <w:pPr>
        <w:tabs>
          <w:tab w:val="left" w:pos="567"/>
        </w:tabs>
        <w:rPr>
          <w:rFonts w:ascii="Times New Roman" w:eastAsiaTheme="minorEastAsia"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718"/>
        <w:gridCol w:w="1158"/>
        <w:gridCol w:w="1307"/>
        <w:gridCol w:w="1309"/>
        <w:gridCol w:w="1444"/>
        <w:gridCol w:w="1007"/>
        <w:gridCol w:w="1008"/>
      </w:tblGrid>
      <w:tr w:rsidR="009A2A54" w:rsidRPr="009A2A54" w14:paraId="3482B0F1" w14:textId="77777777" w:rsidTr="009A2A54">
        <w:trPr>
          <w:cantSplit/>
        </w:trPr>
        <w:tc>
          <w:tcPr>
            <w:tcW w:w="5000" w:type="pct"/>
            <w:gridSpan w:val="7"/>
            <w:tcBorders>
              <w:top w:val="nil"/>
              <w:left w:val="nil"/>
              <w:bottom w:val="nil"/>
              <w:right w:val="nil"/>
            </w:tcBorders>
            <w:shd w:val="clear" w:color="auto" w:fill="FFFFFF"/>
            <w:vAlign w:val="center"/>
          </w:tcPr>
          <w:p w14:paraId="7C57234F" w14:textId="77777777" w:rsidR="009A2A54" w:rsidRPr="009A2A54" w:rsidRDefault="009A2A54" w:rsidP="009A2A54">
            <w:pPr>
              <w:pStyle w:val="Heading1"/>
              <w:spacing w:before="0"/>
              <w:rPr>
                <w:b w:val="0"/>
              </w:rPr>
            </w:pPr>
            <w:bookmarkStart w:id="25" w:name="_Toc217751312"/>
            <w:bookmarkStart w:id="26" w:name="_Toc217752317"/>
            <w:bookmarkStart w:id="27" w:name="_Toc218795848"/>
            <w:bookmarkStart w:id="28" w:name="_Toc218935004"/>
            <w:bookmarkStart w:id="29" w:name="_Toc220736812"/>
            <w:r w:rsidRPr="009A2A54">
              <w:rPr>
                <w:b w:val="0"/>
              </w:rPr>
              <w:lastRenderedPageBreak/>
              <w:t xml:space="preserve">Tabel 4. </w:t>
            </w:r>
            <w:r w:rsidRPr="009A2A54">
              <w:rPr>
                <w:b w:val="0"/>
              </w:rPr>
              <w:fldChar w:fldCharType="begin"/>
            </w:r>
            <w:r w:rsidRPr="009A2A54">
              <w:rPr>
                <w:b w:val="0"/>
              </w:rPr>
              <w:instrText xml:space="preserve"> SEQ Tabel_4. \* ARABIC </w:instrText>
            </w:r>
            <w:r w:rsidRPr="009A2A54">
              <w:rPr>
                <w:b w:val="0"/>
              </w:rPr>
              <w:fldChar w:fldCharType="separate"/>
            </w:r>
            <w:r w:rsidR="00E244D2">
              <w:rPr>
                <w:b w:val="0"/>
                <w:noProof/>
              </w:rPr>
              <w:t>6</w:t>
            </w:r>
            <w:r w:rsidRPr="009A2A54">
              <w:rPr>
                <w:b w:val="0"/>
                <w:noProof/>
              </w:rPr>
              <w:fldChar w:fldCharType="end"/>
            </w:r>
            <w:r w:rsidRPr="009A2A54">
              <w:rPr>
                <w:b w:val="0"/>
              </w:rPr>
              <w:t xml:space="preserve"> Hasil Uji Parsial ( t )</w:t>
            </w:r>
            <w:bookmarkEnd w:id="25"/>
            <w:bookmarkEnd w:id="26"/>
            <w:bookmarkEnd w:id="27"/>
            <w:bookmarkEnd w:id="28"/>
            <w:bookmarkEnd w:id="29"/>
          </w:p>
          <w:p w14:paraId="35F2891B"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010205"/>
                <w:sz w:val="24"/>
                <w:szCs w:val="24"/>
              </w:rPr>
            </w:pPr>
            <w:r w:rsidRPr="009A2A54">
              <w:rPr>
                <w:rFonts w:ascii="Times New Roman" w:eastAsia="Calibri" w:hAnsi="Times New Roman" w:cs="Times New Roman"/>
                <w:b/>
                <w:bCs/>
                <w:color w:val="010205"/>
                <w:sz w:val="24"/>
                <w:szCs w:val="24"/>
              </w:rPr>
              <w:t>Coefficients</w:t>
            </w:r>
            <w:r w:rsidRPr="009A2A54">
              <w:rPr>
                <w:rFonts w:ascii="Times New Roman" w:eastAsia="Calibri" w:hAnsi="Times New Roman" w:cs="Times New Roman"/>
                <w:b/>
                <w:bCs/>
                <w:color w:val="010205"/>
                <w:sz w:val="24"/>
                <w:szCs w:val="24"/>
                <w:vertAlign w:val="superscript"/>
              </w:rPr>
              <w:t>a</w:t>
            </w:r>
          </w:p>
        </w:tc>
      </w:tr>
      <w:tr w:rsidR="009A2A54" w:rsidRPr="009A2A54" w14:paraId="4A4C7F60" w14:textId="77777777" w:rsidTr="009A2A54">
        <w:trPr>
          <w:cantSplit/>
        </w:trPr>
        <w:tc>
          <w:tcPr>
            <w:tcW w:w="1180" w:type="pct"/>
            <w:gridSpan w:val="2"/>
            <w:vMerge w:val="restart"/>
            <w:tcBorders>
              <w:top w:val="nil"/>
              <w:left w:val="nil"/>
              <w:bottom w:val="nil"/>
              <w:right w:val="nil"/>
            </w:tcBorders>
            <w:shd w:val="clear" w:color="auto" w:fill="FFFFFF"/>
            <w:vAlign w:val="bottom"/>
          </w:tcPr>
          <w:p w14:paraId="14CAE91E" w14:textId="77777777" w:rsidR="009A2A54" w:rsidRPr="009A2A54" w:rsidRDefault="009A2A54" w:rsidP="009A2A54">
            <w:pPr>
              <w:autoSpaceDE w:val="0"/>
              <w:autoSpaceDN w:val="0"/>
              <w:adjustRightInd w:val="0"/>
              <w:spacing w:before="0" w:line="320" w:lineRule="atLeast"/>
              <w:ind w:left="60" w:right="60" w:firstLine="0"/>
              <w:jc w:val="left"/>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Model</w:t>
            </w:r>
          </w:p>
        </w:tc>
        <w:tc>
          <w:tcPr>
            <w:tcW w:w="1645" w:type="pct"/>
            <w:gridSpan w:val="2"/>
            <w:tcBorders>
              <w:top w:val="nil"/>
              <w:left w:val="nil"/>
              <w:bottom w:val="nil"/>
              <w:right w:val="single" w:sz="8" w:space="0" w:color="E0E0E0"/>
            </w:tcBorders>
            <w:shd w:val="clear" w:color="auto" w:fill="FFFFFF"/>
            <w:vAlign w:val="bottom"/>
          </w:tcPr>
          <w:p w14:paraId="475DD606"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Unstandardized Coefficients</w:t>
            </w:r>
          </w:p>
        </w:tc>
        <w:tc>
          <w:tcPr>
            <w:tcW w:w="908" w:type="pct"/>
            <w:tcBorders>
              <w:top w:val="nil"/>
              <w:left w:val="single" w:sz="8" w:space="0" w:color="E0E0E0"/>
              <w:bottom w:val="nil"/>
              <w:right w:val="single" w:sz="8" w:space="0" w:color="E0E0E0"/>
            </w:tcBorders>
            <w:shd w:val="clear" w:color="auto" w:fill="FFFFFF"/>
            <w:vAlign w:val="bottom"/>
          </w:tcPr>
          <w:p w14:paraId="75E891DF"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Standardized Coefficients</w:t>
            </w:r>
          </w:p>
        </w:tc>
        <w:tc>
          <w:tcPr>
            <w:tcW w:w="633" w:type="pct"/>
            <w:vMerge w:val="restart"/>
            <w:tcBorders>
              <w:top w:val="nil"/>
              <w:left w:val="single" w:sz="8" w:space="0" w:color="E0E0E0"/>
              <w:bottom w:val="nil"/>
              <w:right w:val="single" w:sz="8" w:space="0" w:color="E0E0E0"/>
            </w:tcBorders>
            <w:shd w:val="clear" w:color="auto" w:fill="FFFFFF"/>
            <w:vAlign w:val="bottom"/>
          </w:tcPr>
          <w:p w14:paraId="76311537"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t</w:t>
            </w:r>
          </w:p>
        </w:tc>
        <w:tc>
          <w:tcPr>
            <w:tcW w:w="633" w:type="pct"/>
            <w:vMerge w:val="restart"/>
            <w:tcBorders>
              <w:top w:val="nil"/>
              <w:left w:val="single" w:sz="8" w:space="0" w:color="E0E0E0"/>
              <w:bottom w:val="nil"/>
              <w:right w:val="nil"/>
            </w:tcBorders>
            <w:shd w:val="clear" w:color="auto" w:fill="FFFFFF"/>
            <w:vAlign w:val="bottom"/>
          </w:tcPr>
          <w:p w14:paraId="5407CCE6"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Sig.</w:t>
            </w:r>
          </w:p>
        </w:tc>
      </w:tr>
      <w:tr w:rsidR="009A2A54" w:rsidRPr="009A2A54" w14:paraId="4CCA469B" w14:textId="77777777" w:rsidTr="009A2A54">
        <w:trPr>
          <w:cantSplit/>
        </w:trPr>
        <w:tc>
          <w:tcPr>
            <w:tcW w:w="1180" w:type="pct"/>
            <w:gridSpan w:val="2"/>
            <w:vMerge/>
            <w:tcBorders>
              <w:top w:val="nil"/>
              <w:left w:val="nil"/>
              <w:bottom w:val="nil"/>
              <w:right w:val="nil"/>
            </w:tcBorders>
            <w:shd w:val="clear" w:color="auto" w:fill="FFFFFF"/>
            <w:vAlign w:val="bottom"/>
          </w:tcPr>
          <w:p w14:paraId="73BF6E52"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color w:val="264A60"/>
                <w:sz w:val="24"/>
                <w:szCs w:val="24"/>
              </w:rPr>
            </w:pPr>
          </w:p>
        </w:tc>
        <w:tc>
          <w:tcPr>
            <w:tcW w:w="822" w:type="pct"/>
            <w:tcBorders>
              <w:top w:val="nil"/>
              <w:left w:val="nil"/>
              <w:bottom w:val="single" w:sz="8" w:space="0" w:color="152935"/>
              <w:right w:val="single" w:sz="8" w:space="0" w:color="E0E0E0"/>
            </w:tcBorders>
            <w:shd w:val="clear" w:color="auto" w:fill="FFFFFF"/>
            <w:vAlign w:val="bottom"/>
          </w:tcPr>
          <w:p w14:paraId="11F847F0"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B</w:t>
            </w:r>
          </w:p>
        </w:tc>
        <w:tc>
          <w:tcPr>
            <w:tcW w:w="823" w:type="pct"/>
            <w:tcBorders>
              <w:top w:val="nil"/>
              <w:left w:val="single" w:sz="8" w:space="0" w:color="E0E0E0"/>
              <w:bottom w:val="single" w:sz="8" w:space="0" w:color="152935"/>
              <w:right w:val="single" w:sz="8" w:space="0" w:color="E0E0E0"/>
            </w:tcBorders>
            <w:shd w:val="clear" w:color="auto" w:fill="FFFFFF"/>
            <w:vAlign w:val="bottom"/>
          </w:tcPr>
          <w:p w14:paraId="7CEC774F"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Std. Error</w:t>
            </w:r>
          </w:p>
        </w:tc>
        <w:tc>
          <w:tcPr>
            <w:tcW w:w="908" w:type="pct"/>
            <w:tcBorders>
              <w:top w:val="nil"/>
              <w:left w:val="single" w:sz="8" w:space="0" w:color="E0E0E0"/>
              <w:bottom w:val="single" w:sz="8" w:space="0" w:color="152935"/>
              <w:right w:val="single" w:sz="8" w:space="0" w:color="E0E0E0"/>
            </w:tcBorders>
            <w:shd w:val="clear" w:color="auto" w:fill="FFFFFF"/>
            <w:vAlign w:val="bottom"/>
          </w:tcPr>
          <w:p w14:paraId="16AA0996" w14:textId="77777777" w:rsidR="009A2A54" w:rsidRPr="009A2A54" w:rsidRDefault="009A2A54" w:rsidP="009A2A54">
            <w:pPr>
              <w:autoSpaceDE w:val="0"/>
              <w:autoSpaceDN w:val="0"/>
              <w:adjustRightInd w:val="0"/>
              <w:spacing w:before="0" w:line="320" w:lineRule="atLeast"/>
              <w:ind w:left="60" w:right="60" w:firstLine="0"/>
              <w:jc w:val="center"/>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Beta</w:t>
            </w:r>
          </w:p>
        </w:tc>
        <w:tc>
          <w:tcPr>
            <w:tcW w:w="633" w:type="pct"/>
            <w:vMerge/>
            <w:tcBorders>
              <w:top w:val="nil"/>
              <w:left w:val="single" w:sz="8" w:space="0" w:color="E0E0E0"/>
              <w:bottom w:val="nil"/>
              <w:right w:val="single" w:sz="8" w:space="0" w:color="E0E0E0"/>
            </w:tcBorders>
            <w:shd w:val="clear" w:color="auto" w:fill="FFFFFF"/>
            <w:vAlign w:val="bottom"/>
          </w:tcPr>
          <w:p w14:paraId="143E8AF3"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color w:val="264A60"/>
                <w:sz w:val="24"/>
                <w:szCs w:val="24"/>
              </w:rPr>
            </w:pPr>
          </w:p>
        </w:tc>
        <w:tc>
          <w:tcPr>
            <w:tcW w:w="633" w:type="pct"/>
            <w:vMerge/>
            <w:tcBorders>
              <w:top w:val="nil"/>
              <w:left w:val="single" w:sz="8" w:space="0" w:color="E0E0E0"/>
              <w:bottom w:val="nil"/>
              <w:right w:val="nil"/>
            </w:tcBorders>
            <w:shd w:val="clear" w:color="auto" w:fill="FFFFFF"/>
            <w:vAlign w:val="bottom"/>
          </w:tcPr>
          <w:p w14:paraId="3E653C62"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color w:val="264A60"/>
                <w:sz w:val="24"/>
                <w:szCs w:val="24"/>
              </w:rPr>
            </w:pPr>
          </w:p>
        </w:tc>
      </w:tr>
      <w:tr w:rsidR="009A2A54" w:rsidRPr="009A2A54" w14:paraId="7CD11C84" w14:textId="77777777" w:rsidTr="009A2A54">
        <w:trPr>
          <w:cantSplit/>
        </w:trPr>
        <w:tc>
          <w:tcPr>
            <w:tcW w:w="452" w:type="pct"/>
            <w:vMerge w:val="restart"/>
            <w:tcBorders>
              <w:top w:val="single" w:sz="8" w:space="0" w:color="152935"/>
              <w:left w:val="nil"/>
              <w:bottom w:val="single" w:sz="8" w:space="0" w:color="152935"/>
              <w:right w:val="nil"/>
            </w:tcBorders>
            <w:shd w:val="clear" w:color="auto" w:fill="E0E0E0"/>
          </w:tcPr>
          <w:p w14:paraId="07037B55" w14:textId="77777777" w:rsidR="009A2A54" w:rsidRPr="009A2A54" w:rsidRDefault="009A2A54" w:rsidP="009A2A54">
            <w:pPr>
              <w:autoSpaceDE w:val="0"/>
              <w:autoSpaceDN w:val="0"/>
              <w:adjustRightInd w:val="0"/>
              <w:spacing w:before="0" w:line="320" w:lineRule="atLeast"/>
              <w:ind w:left="60" w:right="60" w:firstLine="0"/>
              <w:jc w:val="left"/>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1</w:t>
            </w:r>
          </w:p>
        </w:tc>
        <w:tc>
          <w:tcPr>
            <w:tcW w:w="728" w:type="pct"/>
            <w:tcBorders>
              <w:top w:val="single" w:sz="8" w:space="0" w:color="152935"/>
              <w:left w:val="nil"/>
              <w:bottom w:val="single" w:sz="8" w:space="0" w:color="AEAEAE"/>
              <w:right w:val="nil"/>
            </w:tcBorders>
            <w:shd w:val="clear" w:color="auto" w:fill="E0E0E0"/>
          </w:tcPr>
          <w:p w14:paraId="2B9F293F" w14:textId="77777777" w:rsidR="009A2A54" w:rsidRPr="009A2A54" w:rsidRDefault="009A2A54" w:rsidP="009A2A54">
            <w:pPr>
              <w:autoSpaceDE w:val="0"/>
              <w:autoSpaceDN w:val="0"/>
              <w:adjustRightInd w:val="0"/>
              <w:spacing w:before="0" w:line="320" w:lineRule="atLeast"/>
              <w:ind w:left="60" w:right="60" w:firstLine="0"/>
              <w:jc w:val="left"/>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(Constant)</w:t>
            </w:r>
          </w:p>
        </w:tc>
        <w:tc>
          <w:tcPr>
            <w:tcW w:w="822" w:type="pct"/>
            <w:tcBorders>
              <w:top w:val="single" w:sz="8" w:space="0" w:color="152935"/>
              <w:left w:val="nil"/>
              <w:bottom w:val="single" w:sz="8" w:space="0" w:color="AEAEAE"/>
              <w:right w:val="single" w:sz="8" w:space="0" w:color="E0E0E0"/>
            </w:tcBorders>
            <w:shd w:val="clear" w:color="auto" w:fill="F9F9FB"/>
          </w:tcPr>
          <w:p w14:paraId="13FE26AA"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2.095</w:t>
            </w:r>
          </w:p>
        </w:tc>
        <w:tc>
          <w:tcPr>
            <w:tcW w:w="823" w:type="pct"/>
            <w:tcBorders>
              <w:top w:val="single" w:sz="8" w:space="0" w:color="152935"/>
              <w:left w:val="single" w:sz="8" w:space="0" w:color="E0E0E0"/>
              <w:bottom w:val="single" w:sz="8" w:space="0" w:color="AEAEAE"/>
              <w:right w:val="single" w:sz="8" w:space="0" w:color="E0E0E0"/>
            </w:tcBorders>
            <w:shd w:val="clear" w:color="auto" w:fill="F9F9FB"/>
          </w:tcPr>
          <w:p w14:paraId="181DF3E5"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2.312</w:t>
            </w:r>
          </w:p>
        </w:tc>
        <w:tc>
          <w:tcPr>
            <w:tcW w:w="908" w:type="pct"/>
            <w:tcBorders>
              <w:top w:val="single" w:sz="8" w:space="0" w:color="152935"/>
              <w:left w:val="single" w:sz="8" w:space="0" w:color="E0E0E0"/>
              <w:bottom w:val="single" w:sz="8" w:space="0" w:color="AEAEAE"/>
              <w:right w:val="single" w:sz="8" w:space="0" w:color="E0E0E0"/>
            </w:tcBorders>
            <w:shd w:val="clear" w:color="auto" w:fill="F9F9FB"/>
            <w:vAlign w:val="center"/>
          </w:tcPr>
          <w:p w14:paraId="50224B24"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sz w:val="24"/>
                <w:szCs w:val="24"/>
              </w:rPr>
            </w:pPr>
          </w:p>
        </w:tc>
        <w:tc>
          <w:tcPr>
            <w:tcW w:w="633" w:type="pct"/>
            <w:tcBorders>
              <w:top w:val="single" w:sz="8" w:space="0" w:color="152935"/>
              <w:left w:val="single" w:sz="8" w:space="0" w:color="E0E0E0"/>
              <w:bottom w:val="single" w:sz="8" w:space="0" w:color="AEAEAE"/>
              <w:right w:val="single" w:sz="8" w:space="0" w:color="E0E0E0"/>
            </w:tcBorders>
            <w:shd w:val="clear" w:color="auto" w:fill="F9F9FB"/>
          </w:tcPr>
          <w:p w14:paraId="4EA991B3"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.906</w:t>
            </w:r>
          </w:p>
        </w:tc>
        <w:tc>
          <w:tcPr>
            <w:tcW w:w="633" w:type="pct"/>
            <w:tcBorders>
              <w:top w:val="single" w:sz="8" w:space="0" w:color="152935"/>
              <w:left w:val="single" w:sz="8" w:space="0" w:color="E0E0E0"/>
              <w:bottom w:val="single" w:sz="8" w:space="0" w:color="AEAEAE"/>
              <w:right w:val="nil"/>
            </w:tcBorders>
            <w:shd w:val="clear" w:color="auto" w:fill="F9F9FB"/>
          </w:tcPr>
          <w:p w14:paraId="5A474FE6"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.367</w:t>
            </w:r>
          </w:p>
        </w:tc>
      </w:tr>
      <w:tr w:rsidR="009A2A54" w:rsidRPr="009A2A54" w14:paraId="78900DBF" w14:textId="77777777" w:rsidTr="009A2A54">
        <w:trPr>
          <w:cantSplit/>
        </w:trPr>
        <w:tc>
          <w:tcPr>
            <w:tcW w:w="452" w:type="pct"/>
            <w:vMerge/>
            <w:tcBorders>
              <w:top w:val="single" w:sz="8" w:space="0" w:color="152935"/>
              <w:left w:val="nil"/>
              <w:bottom w:val="single" w:sz="8" w:space="0" w:color="152935"/>
              <w:right w:val="nil"/>
            </w:tcBorders>
            <w:shd w:val="clear" w:color="auto" w:fill="E0E0E0"/>
          </w:tcPr>
          <w:p w14:paraId="7D3FFEB8"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color w:val="010205"/>
                <w:sz w:val="24"/>
                <w:szCs w:val="24"/>
              </w:rPr>
            </w:pPr>
          </w:p>
        </w:tc>
        <w:tc>
          <w:tcPr>
            <w:tcW w:w="728" w:type="pct"/>
            <w:tcBorders>
              <w:top w:val="single" w:sz="8" w:space="0" w:color="AEAEAE"/>
              <w:left w:val="nil"/>
              <w:bottom w:val="single" w:sz="8" w:space="0" w:color="AEAEAE"/>
              <w:right w:val="nil"/>
            </w:tcBorders>
            <w:shd w:val="clear" w:color="auto" w:fill="E0E0E0"/>
          </w:tcPr>
          <w:p w14:paraId="1B1BC1F9" w14:textId="77777777" w:rsidR="009A2A54" w:rsidRPr="009A2A54" w:rsidRDefault="009A2A54" w:rsidP="009A2A54">
            <w:pPr>
              <w:autoSpaceDE w:val="0"/>
              <w:autoSpaceDN w:val="0"/>
              <w:adjustRightInd w:val="0"/>
              <w:spacing w:before="0" w:line="320" w:lineRule="atLeast"/>
              <w:ind w:left="60" w:right="60" w:firstLine="0"/>
              <w:jc w:val="left"/>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Harga</w:t>
            </w:r>
          </w:p>
        </w:tc>
        <w:tc>
          <w:tcPr>
            <w:tcW w:w="822" w:type="pct"/>
            <w:tcBorders>
              <w:top w:val="single" w:sz="8" w:space="0" w:color="AEAEAE"/>
              <w:left w:val="nil"/>
              <w:bottom w:val="single" w:sz="8" w:space="0" w:color="AEAEAE"/>
              <w:right w:val="single" w:sz="8" w:space="0" w:color="E0E0E0"/>
            </w:tcBorders>
            <w:shd w:val="clear" w:color="auto" w:fill="F9F9FB"/>
          </w:tcPr>
          <w:p w14:paraId="12ED1AF1"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.559</w:t>
            </w:r>
          </w:p>
        </w:tc>
        <w:tc>
          <w:tcPr>
            <w:tcW w:w="823" w:type="pct"/>
            <w:tcBorders>
              <w:top w:val="single" w:sz="8" w:space="0" w:color="AEAEAE"/>
              <w:left w:val="single" w:sz="8" w:space="0" w:color="E0E0E0"/>
              <w:bottom w:val="single" w:sz="8" w:space="0" w:color="AEAEAE"/>
              <w:right w:val="single" w:sz="8" w:space="0" w:color="E0E0E0"/>
            </w:tcBorders>
            <w:shd w:val="clear" w:color="auto" w:fill="F9F9FB"/>
          </w:tcPr>
          <w:p w14:paraId="2D2F4CD8"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.068</w:t>
            </w:r>
          </w:p>
        </w:tc>
        <w:tc>
          <w:tcPr>
            <w:tcW w:w="908" w:type="pct"/>
            <w:tcBorders>
              <w:top w:val="single" w:sz="8" w:space="0" w:color="AEAEAE"/>
              <w:left w:val="single" w:sz="8" w:space="0" w:color="E0E0E0"/>
              <w:bottom w:val="single" w:sz="8" w:space="0" w:color="AEAEAE"/>
              <w:right w:val="single" w:sz="8" w:space="0" w:color="E0E0E0"/>
            </w:tcBorders>
            <w:shd w:val="clear" w:color="auto" w:fill="F9F9FB"/>
          </w:tcPr>
          <w:p w14:paraId="0AA3C447"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.579</w:t>
            </w:r>
          </w:p>
        </w:tc>
        <w:tc>
          <w:tcPr>
            <w:tcW w:w="633" w:type="pct"/>
            <w:tcBorders>
              <w:top w:val="single" w:sz="8" w:space="0" w:color="AEAEAE"/>
              <w:left w:val="single" w:sz="8" w:space="0" w:color="E0E0E0"/>
              <w:bottom w:val="single" w:sz="8" w:space="0" w:color="AEAEAE"/>
              <w:right w:val="single" w:sz="8" w:space="0" w:color="E0E0E0"/>
            </w:tcBorders>
            <w:shd w:val="clear" w:color="auto" w:fill="F9F9FB"/>
          </w:tcPr>
          <w:p w14:paraId="47AD880C"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8.235</w:t>
            </w:r>
          </w:p>
        </w:tc>
        <w:tc>
          <w:tcPr>
            <w:tcW w:w="633" w:type="pct"/>
            <w:tcBorders>
              <w:top w:val="single" w:sz="8" w:space="0" w:color="AEAEAE"/>
              <w:left w:val="single" w:sz="8" w:space="0" w:color="E0E0E0"/>
              <w:bottom w:val="single" w:sz="8" w:space="0" w:color="AEAEAE"/>
              <w:right w:val="nil"/>
            </w:tcBorders>
            <w:shd w:val="clear" w:color="auto" w:fill="F9F9FB"/>
          </w:tcPr>
          <w:p w14:paraId="67490D4C"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.000</w:t>
            </w:r>
          </w:p>
        </w:tc>
      </w:tr>
      <w:tr w:rsidR="009A2A54" w:rsidRPr="009A2A54" w14:paraId="6770B607" w14:textId="77777777" w:rsidTr="009A2A54">
        <w:trPr>
          <w:cantSplit/>
        </w:trPr>
        <w:tc>
          <w:tcPr>
            <w:tcW w:w="452" w:type="pct"/>
            <w:vMerge/>
            <w:tcBorders>
              <w:top w:val="single" w:sz="8" w:space="0" w:color="152935"/>
              <w:left w:val="nil"/>
              <w:bottom w:val="single" w:sz="8" w:space="0" w:color="152935"/>
              <w:right w:val="nil"/>
            </w:tcBorders>
            <w:shd w:val="clear" w:color="auto" w:fill="E0E0E0"/>
          </w:tcPr>
          <w:p w14:paraId="496C633B" w14:textId="77777777" w:rsidR="009A2A54" w:rsidRPr="009A2A54" w:rsidRDefault="009A2A54" w:rsidP="009A2A54">
            <w:pPr>
              <w:autoSpaceDE w:val="0"/>
              <w:autoSpaceDN w:val="0"/>
              <w:adjustRightInd w:val="0"/>
              <w:spacing w:before="0" w:line="240" w:lineRule="auto"/>
              <w:ind w:right="0" w:firstLine="0"/>
              <w:jc w:val="left"/>
              <w:rPr>
                <w:rFonts w:ascii="Times New Roman" w:eastAsia="Calibri" w:hAnsi="Times New Roman" w:cs="Times New Roman"/>
                <w:color w:val="010205"/>
                <w:sz w:val="24"/>
                <w:szCs w:val="24"/>
              </w:rPr>
            </w:pPr>
          </w:p>
        </w:tc>
        <w:tc>
          <w:tcPr>
            <w:tcW w:w="728" w:type="pct"/>
            <w:tcBorders>
              <w:top w:val="single" w:sz="8" w:space="0" w:color="AEAEAE"/>
              <w:left w:val="nil"/>
              <w:bottom w:val="single" w:sz="8" w:space="0" w:color="152935"/>
              <w:right w:val="nil"/>
            </w:tcBorders>
            <w:shd w:val="clear" w:color="auto" w:fill="E0E0E0"/>
          </w:tcPr>
          <w:p w14:paraId="5E27983D" w14:textId="77777777" w:rsidR="009A2A54" w:rsidRPr="009A2A54" w:rsidRDefault="009A2A54" w:rsidP="009A2A54">
            <w:pPr>
              <w:autoSpaceDE w:val="0"/>
              <w:autoSpaceDN w:val="0"/>
              <w:adjustRightInd w:val="0"/>
              <w:spacing w:before="0" w:line="320" w:lineRule="atLeast"/>
              <w:ind w:left="60" w:right="60" w:firstLine="0"/>
              <w:jc w:val="left"/>
              <w:rPr>
                <w:rFonts w:ascii="Times New Roman" w:eastAsia="Calibri" w:hAnsi="Times New Roman" w:cs="Times New Roman"/>
                <w:color w:val="264A60"/>
                <w:sz w:val="24"/>
                <w:szCs w:val="24"/>
              </w:rPr>
            </w:pPr>
            <w:r w:rsidRPr="009A2A54">
              <w:rPr>
                <w:rFonts w:ascii="Times New Roman" w:eastAsia="Calibri" w:hAnsi="Times New Roman" w:cs="Times New Roman"/>
                <w:color w:val="264A60"/>
                <w:sz w:val="24"/>
                <w:szCs w:val="24"/>
              </w:rPr>
              <w:t>Lokasi</w:t>
            </w:r>
          </w:p>
        </w:tc>
        <w:tc>
          <w:tcPr>
            <w:tcW w:w="822" w:type="pct"/>
            <w:tcBorders>
              <w:top w:val="single" w:sz="8" w:space="0" w:color="AEAEAE"/>
              <w:left w:val="nil"/>
              <w:bottom w:val="single" w:sz="8" w:space="0" w:color="152935"/>
              <w:right w:val="single" w:sz="8" w:space="0" w:color="E0E0E0"/>
            </w:tcBorders>
            <w:shd w:val="clear" w:color="auto" w:fill="F9F9FB"/>
          </w:tcPr>
          <w:p w14:paraId="300832C7"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.373</w:t>
            </w:r>
          </w:p>
        </w:tc>
        <w:tc>
          <w:tcPr>
            <w:tcW w:w="823" w:type="pct"/>
            <w:tcBorders>
              <w:top w:val="single" w:sz="8" w:space="0" w:color="AEAEAE"/>
              <w:left w:val="single" w:sz="8" w:space="0" w:color="E0E0E0"/>
              <w:bottom w:val="single" w:sz="8" w:space="0" w:color="152935"/>
              <w:right w:val="single" w:sz="8" w:space="0" w:color="E0E0E0"/>
            </w:tcBorders>
            <w:shd w:val="clear" w:color="auto" w:fill="F9F9FB"/>
          </w:tcPr>
          <w:p w14:paraId="4590D53C"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.074</w:t>
            </w:r>
          </w:p>
        </w:tc>
        <w:tc>
          <w:tcPr>
            <w:tcW w:w="908" w:type="pct"/>
            <w:tcBorders>
              <w:top w:val="single" w:sz="8" w:space="0" w:color="AEAEAE"/>
              <w:left w:val="single" w:sz="8" w:space="0" w:color="E0E0E0"/>
              <w:bottom w:val="single" w:sz="8" w:space="0" w:color="152935"/>
              <w:right w:val="single" w:sz="8" w:space="0" w:color="E0E0E0"/>
            </w:tcBorders>
            <w:shd w:val="clear" w:color="auto" w:fill="F9F9FB"/>
          </w:tcPr>
          <w:p w14:paraId="60512993"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.355</w:t>
            </w:r>
          </w:p>
        </w:tc>
        <w:tc>
          <w:tcPr>
            <w:tcW w:w="633" w:type="pct"/>
            <w:tcBorders>
              <w:top w:val="single" w:sz="8" w:space="0" w:color="AEAEAE"/>
              <w:left w:val="single" w:sz="8" w:space="0" w:color="E0E0E0"/>
              <w:bottom w:val="single" w:sz="8" w:space="0" w:color="152935"/>
              <w:right w:val="single" w:sz="8" w:space="0" w:color="E0E0E0"/>
            </w:tcBorders>
            <w:shd w:val="clear" w:color="auto" w:fill="F9F9FB"/>
          </w:tcPr>
          <w:p w14:paraId="24B4D0E2"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5.053</w:t>
            </w:r>
          </w:p>
        </w:tc>
        <w:tc>
          <w:tcPr>
            <w:tcW w:w="633" w:type="pct"/>
            <w:tcBorders>
              <w:top w:val="single" w:sz="8" w:space="0" w:color="AEAEAE"/>
              <w:left w:val="single" w:sz="8" w:space="0" w:color="E0E0E0"/>
              <w:bottom w:val="single" w:sz="8" w:space="0" w:color="152935"/>
              <w:right w:val="nil"/>
            </w:tcBorders>
            <w:shd w:val="clear" w:color="auto" w:fill="F9F9FB"/>
          </w:tcPr>
          <w:p w14:paraId="47BE37D5" w14:textId="77777777" w:rsidR="009A2A54" w:rsidRPr="009A2A54" w:rsidRDefault="009A2A54" w:rsidP="009A2A54">
            <w:pPr>
              <w:autoSpaceDE w:val="0"/>
              <w:autoSpaceDN w:val="0"/>
              <w:adjustRightInd w:val="0"/>
              <w:spacing w:before="0" w:line="320" w:lineRule="atLeast"/>
              <w:ind w:left="60" w:right="60" w:firstLine="0"/>
              <w:jc w:val="righ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.000</w:t>
            </w:r>
          </w:p>
        </w:tc>
      </w:tr>
      <w:tr w:rsidR="009A2A54" w:rsidRPr="009A2A54" w14:paraId="37A48FB7" w14:textId="77777777" w:rsidTr="009A2A54">
        <w:trPr>
          <w:cantSplit/>
        </w:trPr>
        <w:tc>
          <w:tcPr>
            <w:tcW w:w="5000" w:type="pct"/>
            <w:gridSpan w:val="7"/>
            <w:tcBorders>
              <w:top w:val="nil"/>
              <w:left w:val="nil"/>
              <w:bottom w:val="nil"/>
              <w:right w:val="nil"/>
            </w:tcBorders>
            <w:shd w:val="clear" w:color="auto" w:fill="FFFFFF"/>
          </w:tcPr>
          <w:p w14:paraId="6A04079A" w14:textId="77777777" w:rsidR="009A2A54" w:rsidRPr="009A2A54" w:rsidRDefault="009A2A54" w:rsidP="009A2A54">
            <w:pPr>
              <w:keepNext/>
              <w:autoSpaceDE w:val="0"/>
              <w:autoSpaceDN w:val="0"/>
              <w:adjustRightInd w:val="0"/>
              <w:spacing w:before="0" w:line="240" w:lineRule="auto"/>
              <w:ind w:left="60" w:right="60" w:firstLine="0"/>
              <w:jc w:val="left"/>
              <w:rPr>
                <w:rFonts w:ascii="Times New Roman" w:eastAsia="Calibri" w:hAnsi="Times New Roman" w:cs="Times New Roman"/>
                <w:color w:val="010205"/>
                <w:sz w:val="24"/>
                <w:szCs w:val="24"/>
              </w:rPr>
            </w:pPr>
            <w:r w:rsidRPr="009A2A54">
              <w:rPr>
                <w:rFonts w:ascii="Times New Roman" w:eastAsia="Calibri" w:hAnsi="Times New Roman" w:cs="Times New Roman"/>
                <w:color w:val="010205"/>
                <w:sz w:val="24"/>
                <w:szCs w:val="24"/>
              </w:rPr>
              <w:t>a. Dependent Variable: Keputusan Pembelian</w:t>
            </w:r>
          </w:p>
        </w:tc>
      </w:tr>
    </w:tbl>
    <w:p w14:paraId="3F2A211E" w14:textId="77777777" w:rsidR="009A2A54" w:rsidRPr="009A2A54" w:rsidRDefault="009A2A54" w:rsidP="009A2A54">
      <w:pPr>
        <w:tabs>
          <w:tab w:val="left" w:pos="567"/>
        </w:tabs>
        <w:ind w:right="13" w:firstLine="567"/>
        <w:rPr>
          <w:rFonts w:ascii="Times New Roman" w:eastAsiaTheme="minorEastAsia" w:hAnsi="Times New Roman" w:cs="Times New Roman"/>
          <w:sz w:val="24"/>
          <w:szCs w:val="24"/>
        </w:rPr>
      </w:pPr>
      <w:r w:rsidRPr="009A2A54">
        <w:rPr>
          <w:rFonts w:ascii="Times New Roman" w:eastAsiaTheme="minorEastAsia" w:hAnsi="Times New Roman" w:cs="Times New Roman"/>
          <w:sz w:val="24"/>
          <w:szCs w:val="24"/>
        </w:rPr>
        <w:t>Hasil uji parsial (uji t) menunjukkan bahwa variabel Harga memiliki nilai t sebesar 8,235 dengan tingkat signifikansi 0,000 (&lt; 0,05), sehingga dapat disimpulkan bahwa harga berpengaruh positif dan signifikan terhadap keputusan pembelian. Variabel Lokasi memiliki nilai t sebesar 5,053 dengan signifikansi 0,000 (&lt; 0,05), yang berarti lokasi juga berpengaruh positif dan signifikan terhadap keputusan pembelian.</w:t>
      </w:r>
    </w:p>
    <w:p w14:paraId="4E455A3C" w14:textId="77777777" w:rsidR="00BD47CA" w:rsidRDefault="009A2A54" w:rsidP="009A2A54">
      <w:pPr>
        <w:tabs>
          <w:tab w:val="left" w:pos="567"/>
        </w:tabs>
        <w:spacing w:before="0"/>
        <w:ind w:right="0" w:firstLine="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9A2A54">
        <w:rPr>
          <w:rFonts w:ascii="Times New Roman" w:eastAsiaTheme="minorEastAsia" w:hAnsi="Times New Roman" w:cs="Times New Roman"/>
          <w:sz w:val="24"/>
          <w:szCs w:val="24"/>
        </w:rPr>
        <w:t>Selain itu, nilai koefisien beta menunjukkan bahwa harga (β = 0,579) memiliki pengaruh yang lebih dominan dibandingkan lokasi (β = 0,355) dalam memengaruhi keputusan pembelian.</w:t>
      </w:r>
    </w:p>
    <w:p w14:paraId="55A37D92" w14:textId="77777777" w:rsidR="009A2A54" w:rsidRDefault="009A2A54" w:rsidP="009A2A54">
      <w:pPr>
        <w:tabs>
          <w:tab w:val="left" w:pos="567"/>
        </w:tabs>
        <w:spacing w:line="240" w:lineRule="auto"/>
        <w:ind w:right="13" w:firstLine="0"/>
        <w:rPr>
          <w:rFonts w:ascii="Times New Roman" w:eastAsiaTheme="minorEastAsia" w:hAnsi="Times New Roman" w:cs="Times New Roman"/>
          <w:b/>
          <w:sz w:val="24"/>
          <w:szCs w:val="24"/>
        </w:rPr>
      </w:pPr>
      <w:r>
        <w:rPr>
          <w:rFonts w:ascii="Times New Roman" w:eastAsiaTheme="minorEastAsia" w:hAnsi="Times New Roman" w:cs="Times New Roman"/>
          <w:sz w:val="24"/>
          <w:szCs w:val="24"/>
        </w:rPr>
        <w:tab/>
      </w:r>
      <w:r w:rsidRPr="009A2A54">
        <w:rPr>
          <w:rFonts w:ascii="Times New Roman" w:eastAsiaTheme="minorEastAsia" w:hAnsi="Times New Roman" w:cs="Times New Roman"/>
          <w:b/>
          <w:sz w:val="24"/>
          <w:szCs w:val="24"/>
        </w:rPr>
        <w:t>F.Hasil Uji Simultan ( f )</w:t>
      </w:r>
    </w:p>
    <w:p w14:paraId="7C1538B4" w14:textId="77777777" w:rsidR="009A2A54" w:rsidRPr="009A2A54" w:rsidRDefault="009A2A54" w:rsidP="009A2A54">
      <w:pPr>
        <w:pStyle w:val="Heading1"/>
        <w:spacing w:line="240" w:lineRule="auto"/>
        <w:rPr>
          <w:b w:val="0"/>
        </w:rPr>
      </w:pPr>
      <w:bookmarkStart w:id="30" w:name="_Toc217751313"/>
      <w:bookmarkStart w:id="31" w:name="_Toc217752319"/>
      <w:bookmarkStart w:id="32" w:name="_Toc218795850"/>
      <w:bookmarkStart w:id="33" w:name="_Toc218935006"/>
      <w:bookmarkStart w:id="34" w:name="_Toc220736814"/>
      <w:r w:rsidRPr="009A2A54">
        <w:rPr>
          <w:b w:val="0"/>
        </w:rPr>
        <w:t xml:space="preserve">Tabel 4. </w:t>
      </w:r>
      <w:r w:rsidRPr="009A2A54">
        <w:rPr>
          <w:b w:val="0"/>
        </w:rPr>
        <w:fldChar w:fldCharType="begin"/>
      </w:r>
      <w:r w:rsidRPr="009A2A54">
        <w:rPr>
          <w:b w:val="0"/>
        </w:rPr>
        <w:instrText xml:space="preserve"> SEQ Tabel_4. \* ARABIC </w:instrText>
      </w:r>
      <w:r w:rsidRPr="009A2A54">
        <w:rPr>
          <w:b w:val="0"/>
        </w:rPr>
        <w:fldChar w:fldCharType="separate"/>
      </w:r>
      <w:r w:rsidR="00E244D2">
        <w:rPr>
          <w:b w:val="0"/>
          <w:noProof/>
        </w:rPr>
        <w:t>7</w:t>
      </w:r>
      <w:r w:rsidRPr="009A2A54">
        <w:rPr>
          <w:b w:val="0"/>
          <w:noProof/>
        </w:rPr>
        <w:fldChar w:fldCharType="end"/>
      </w:r>
      <w:r w:rsidRPr="009A2A54">
        <w:rPr>
          <w:b w:val="0"/>
        </w:rPr>
        <w:t xml:space="preserve"> Hasil Uji Simultan (Uji F)</w:t>
      </w:r>
      <w:bookmarkEnd w:id="30"/>
      <w:bookmarkEnd w:id="31"/>
      <w:bookmarkEnd w:id="32"/>
      <w:bookmarkEnd w:id="33"/>
      <w:bookmarkEnd w:id="34"/>
    </w:p>
    <w:tbl>
      <w:tblPr>
        <w:tblW w:w="7969" w:type="dxa"/>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9A2A54" w:rsidRPr="005A3A7D" w14:paraId="4840D323" w14:textId="77777777" w:rsidTr="00834D17">
        <w:trPr>
          <w:cantSplit/>
        </w:trPr>
        <w:tc>
          <w:tcPr>
            <w:tcW w:w="7969" w:type="dxa"/>
            <w:gridSpan w:val="7"/>
            <w:tcBorders>
              <w:top w:val="nil"/>
              <w:left w:val="nil"/>
              <w:bottom w:val="nil"/>
              <w:right w:val="nil"/>
            </w:tcBorders>
            <w:shd w:val="clear" w:color="auto" w:fill="FFFFFF"/>
            <w:vAlign w:val="center"/>
          </w:tcPr>
          <w:p w14:paraId="552D5C75"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010205"/>
              </w:rPr>
            </w:pPr>
            <w:r w:rsidRPr="005A3A7D">
              <w:rPr>
                <w:rFonts w:ascii="Arial" w:hAnsi="Arial" w:cs="Arial"/>
                <w:b/>
                <w:bCs/>
                <w:color w:val="010205"/>
              </w:rPr>
              <w:t>ANOVA</w:t>
            </w:r>
            <w:r w:rsidRPr="005A3A7D">
              <w:rPr>
                <w:rFonts w:ascii="Arial" w:hAnsi="Arial" w:cs="Arial"/>
                <w:b/>
                <w:bCs/>
                <w:color w:val="010205"/>
                <w:vertAlign w:val="superscript"/>
              </w:rPr>
              <w:t>a</w:t>
            </w:r>
          </w:p>
        </w:tc>
      </w:tr>
      <w:tr w:rsidR="009A2A54" w:rsidRPr="005A3A7D" w14:paraId="557A5539" w14:textId="77777777" w:rsidTr="00834D17">
        <w:trPr>
          <w:cantSplit/>
        </w:trPr>
        <w:tc>
          <w:tcPr>
            <w:tcW w:w="2017" w:type="dxa"/>
            <w:gridSpan w:val="2"/>
            <w:tcBorders>
              <w:top w:val="nil"/>
              <w:left w:val="nil"/>
              <w:bottom w:val="single" w:sz="8" w:space="0" w:color="152935"/>
              <w:right w:val="nil"/>
            </w:tcBorders>
            <w:shd w:val="clear" w:color="auto" w:fill="FFFFFF"/>
            <w:vAlign w:val="bottom"/>
          </w:tcPr>
          <w:p w14:paraId="79F0CF5C"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264A60"/>
                <w:sz w:val="18"/>
                <w:szCs w:val="18"/>
              </w:rPr>
            </w:pPr>
            <w:r w:rsidRPr="005A3A7D">
              <w:rPr>
                <w:rFonts w:ascii="Arial" w:hAnsi="Arial" w:cs="Arial"/>
                <w:color w:val="264A60"/>
                <w:sz w:val="18"/>
                <w:szCs w:val="18"/>
              </w:rPr>
              <w:t>Model</w:t>
            </w:r>
          </w:p>
        </w:tc>
        <w:tc>
          <w:tcPr>
            <w:tcW w:w="1469" w:type="dxa"/>
            <w:tcBorders>
              <w:top w:val="nil"/>
              <w:left w:val="nil"/>
              <w:bottom w:val="single" w:sz="8" w:space="0" w:color="152935"/>
              <w:right w:val="single" w:sz="8" w:space="0" w:color="E0E0E0"/>
            </w:tcBorders>
            <w:shd w:val="clear" w:color="auto" w:fill="FFFFFF"/>
            <w:vAlign w:val="bottom"/>
          </w:tcPr>
          <w:p w14:paraId="265000F9"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264A60"/>
                <w:sz w:val="18"/>
                <w:szCs w:val="18"/>
              </w:rPr>
            </w:pPr>
            <w:r w:rsidRPr="005A3A7D">
              <w:rPr>
                <w:rFonts w:ascii="Arial" w:hAnsi="Arial" w:cs="Arial"/>
                <w:color w:val="264A60"/>
                <w:sz w:val="18"/>
                <w:szCs w:val="18"/>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6642105E"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264A60"/>
                <w:sz w:val="18"/>
                <w:szCs w:val="18"/>
              </w:rPr>
            </w:pPr>
            <w:r w:rsidRPr="005A3A7D">
              <w:rPr>
                <w:rFonts w:ascii="Arial" w:hAnsi="Arial" w:cs="Arial"/>
                <w:color w:val="264A60"/>
                <w:sz w:val="18"/>
                <w:szCs w:val="18"/>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0F7AE408"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264A60"/>
                <w:sz w:val="18"/>
                <w:szCs w:val="18"/>
              </w:rPr>
            </w:pPr>
            <w:r w:rsidRPr="005A3A7D">
              <w:rPr>
                <w:rFonts w:ascii="Arial" w:hAnsi="Arial" w:cs="Arial"/>
                <w:color w:val="264A60"/>
                <w:sz w:val="18"/>
                <w:szCs w:val="18"/>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788AC060"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264A60"/>
                <w:sz w:val="18"/>
                <w:szCs w:val="18"/>
              </w:rPr>
            </w:pPr>
            <w:r w:rsidRPr="005A3A7D">
              <w:rPr>
                <w:rFonts w:ascii="Arial" w:hAnsi="Arial" w:cs="Arial"/>
                <w:color w:val="264A60"/>
                <w:sz w:val="18"/>
                <w:szCs w:val="18"/>
              </w:rPr>
              <w:t>F</w:t>
            </w:r>
          </w:p>
        </w:tc>
        <w:tc>
          <w:tcPr>
            <w:tcW w:w="1025" w:type="dxa"/>
            <w:tcBorders>
              <w:top w:val="nil"/>
              <w:left w:val="single" w:sz="8" w:space="0" w:color="E0E0E0"/>
              <w:bottom w:val="single" w:sz="8" w:space="0" w:color="152935"/>
              <w:right w:val="nil"/>
            </w:tcBorders>
            <w:shd w:val="clear" w:color="auto" w:fill="FFFFFF"/>
            <w:vAlign w:val="bottom"/>
          </w:tcPr>
          <w:p w14:paraId="7E0308ED" w14:textId="77777777" w:rsidR="009A2A54" w:rsidRPr="005A3A7D" w:rsidRDefault="009A2A54" w:rsidP="00834D17">
            <w:pPr>
              <w:autoSpaceDE w:val="0"/>
              <w:autoSpaceDN w:val="0"/>
              <w:adjustRightInd w:val="0"/>
              <w:spacing w:line="320" w:lineRule="atLeast"/>
              <w:ind w:left="60" w:right="60"/>
              <w:jc w:val="center"/>
              <w:rPr>
                <w:rFonts w:ascii="Arial" w:hAnsi="Arial" w:cs="Arial"/>
                <w:color w:val="264A60"/>
                <w:sz w:val="18"/>
                <w:szCs w:val="18"/>
              </w:rPr>
            </w:pPr>
            <w:r w:rsidRPr="005A3A7D">
              <w:rPr>
                <w:rFonts w:ascii="Arial" w:hAnsi="Arial" w:cs="Arial"/>
                <w:color w:val="264A60"/>
                <w:sz w:val="18"/>
                <w:szCs w:val="18"/>
              </w:rPr>
              <w:t>Sig.</w:t>
            </w:r>
          </w:p>
        </w:tc>
      </w:tr>
      <w:tr w:rsidR="009A2A54" w:rsidRPr="005A3A7D" w14:paraId="7A67339C" w14:textId="77777777" w:rsidTr="00834D17">
        <w:trPr>
          <w:cantSplit/>
        </w:trPr>
        <w:tc>
          <w:tcPr>
            <w:tcW w:w="733" w:type="dxa"/>
            <w:vMerge w:val="restart"/>
            <w:tcBorders>
              <w:top w:val="single" w:sz="8" w:space="0" w:color="152935"/>
              <w:left w:val="nil"/>
              <w:bottom w:val="single" w:sz="8" w:space="0" w:color="152935"/>
              <w:right w:val="nil"/>
            </w:tcBorders>
            <w:shd w:val="clear" w:color="auto" w:fill="E0E0E0"/>
          </w:tcPr>
          <w:p w14:paraId="51243F8D"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264A60"/>
                <w:sz w:val="18"/>
                <w:szCs w:val="18"/>
              </w:rPr>
            </w:pPr>
            <w:r w:rsidRPr="005A3A7D">
              <w:rPr>
                <w:rFonts w:ascii="Arial" w:hAnsi="Arial" w:cs="Arial"/>
                <w:color w:val="264A60"/>
                <w:sz w:val="18"/>
                <w:szCs w:val="18"/>
              </w:rPr>
              <w:t>1</w:t>
            </w:r>
          </w:p>
        </w:tc>
        <w:tc>
          <w:tcPr>
            <w:tcW w:w="1284" w:type="dxa"/>
            <w:tcBorders>
              <w:top w:val="single" w:sz="8" w:space="0" w:color="152935"/>
              <w:left w:val="nil"/>
              <w:bottom w:val="single" w:sz="8" w:space="0" w:color="AEAEAE"/>
              <w:right w:val="nil"/>
            </w:tcBorders>
            <w:shd w:val="clear" w:color="auto" w:fill="E0E0E0"/>
          </w:tcPr>
          <w:p w14:paraId="76A6E7E0"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264A60"/>
                <w:sz w:val="18"/>
                <w:szCs w:val="18"/>
              </w:rPr>
            </w:pPr>
            <w:r w:rsidRPr="005A3A7D">
              <w:rPr>
                <w:rFonts w:ascii="Arial" w:hAnsi="Arial" w:cs="Arial"/>
                <w:color w:val="264A60"/>
                <w:sz w:val="18"/>
                <w:szCs w:val="18"/>
              </w:rPr>
              <w:t>Regression</w:t>
            </w:r>
          </w:p>
        </w:tc>
        <w:tc>
          <w:tcPr>
            <w:tcW w:w="1469" w:type="dxa"/>
            <w:tcBorders>
              <w:top w:val="single" w:sz="8" w:space="0" w:color="152935"/>
              <w:left w:val="nil"/>
              <w:bottom w:val="single" w:sz="8" w:space="0" w:color="AEAEAE"/>
              <w:right w:val="single" w:sz="8" w:space="0" w:color="E0E0E0"/>
            </w:tcBorders>
            <w:shd w:val="clear" w:color="auto" w:fill="F9F9FB"/>
          </w:tcPr>
          <w:p w14:paraId="7C1A6C8A"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4688.748</w:t>
            </w: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1CC2E731"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9F9FB"/>
          </w:tcPr>
          <w:p w14:paraId="7C2BFC6B"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2344.374</w:t>
            </w: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3E7F88DC"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137.470</w:t>
            </w:r>
          </w:p>
        </w:tc>
        <w:tc>
          <w:tcPr>
            <w:tcW w:w="1025" w:type="dxa"/>
            <w:tcBorders>
              <w:top w:val="single" w:sz="8" w:space="0" w:color="152935"/>
              <w:left w:val="single" w:sz="8" w:space="0" w:color="E0E0E0"/>
              <w:bottom w:val="single" w:sz="8" w:space="0" w:color="AEAEAE"/>
              <w:right w:val="nil"/>
            </w:tcBorders>
            <w:shd w:val="clear" w:color="auto" w:fill="F9F9FB"/>
          </w:tcPr>
          <w:p w14:paraId="3DB240A8"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.000</w:t>
            </w:r>
            <w:r w:rsidRPr="005A3A7D">
              <w:rPr>
                <w:rFonts w:ascii="Arial" w:hAnsi="Arial" w:cs="Arial"/>
                <w:color w:val="010205"/>
                <w:sz w:val="18"/>
                <w:szCs w:val="18"/>
                <w:vertAlign w:val="superscript"/>
              </w:rPr>
              <w:t>b</w:t>
            </w:r>
          </w:p>
        </w:tc>
      </w:tr>
      <w:tr w:rsidR="009A2A54" w:rsidRPr="005A3A7D" w14:paraId="3A6FDCFC" w14:textId="77777777" w:rsidTr="00834D17">
        <w:trPr>
          <w:cantSplit/>
        </w:trPr>
        <w:tc>
          <w:tcPr>
            <w:tcW w:w="733" w:type="dxa"/>
            <w:vMerge/>
            <w:tcBorders>
              <w:top w:val="single" w:sz="8" w:space="0" w:color="152935"/>
              <w:left w:val="nil"/>
              <w:bottom w:val="single" w:sz="8" w:space="0" w:color="152935"/>
              <w:right w:val="nil"/>
            </w:tcBorders>
            <w:shd w:val="clear" w:color="auto" w:fill="E0E0E0"/>
          </w:tcPr>
          <w:p w14:paraId="6433EBEB" w14:textId="77777777" w:rsidR="009A2A54" w:rsidRPr="005A3A7D" w:rsidRDefault="009A2A54" w:rsidP="00834D17">
            <w:pPr>
              <w:autoSpaceDE w:val="0"/>
              <w:autoSpaceDN w:val="0"/>
              <w:adjustRightInd w:val="0"/>
              <w:spacing w:line="240" w:lineRule="auto"/>
              <w:jc w:val="left"/>
              <w:rPr>
                <w:rFonts w:ascii="Arial" w:hAnsi="Arial" w:cs="Arial"/>
                <w:color w:val="010205"/>
                <w:sz w:val="18"/>
                <w:szCs w:val="18"/>
              </w:rPr>
            </w:pPr>
          </w:p>
        </w:tc>
        <w:tc>
          <w:tcPr>
            <w:tcW w:w="1284" w:type="dxa"/>
            <w:tcBorders>
              <w:top w:val="single" w:sz="8" w:space="0" w:color="AEAEAE"/>
              <w:left w:val="nil"/>
              <w:bottom w:val="single" w:sz="8" w:space="0" w:color="AEAEAE"/>
              <w:right w:val="nil"/>
            </w:tcBorders>
            <w:shd w:val="clear" w:color="auto" w:fill="E0E0E0"/>
          </w:tcPr>
          <w:p w14:paraId="36EE8724"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264A60"/>
                <w:sz w:val="18"/>
                <w:szCs w:val="18"/>
              </w:rPr>
            </w:pPr>
            <w:r w:rsidRPr="005A3A7D">
              <w:rPr>
                <w:rFonts w:ascii="Arial" w:hAnsi="Arial" w:cs="Arial"/>
                <w:color w:val="264A60"/>
                <w:sz w:val="18"/>
                <w:szCs w:val="18"/>
              </w:rPr>
              <w:t>Residual</w:t>
            </w:r>
          </w:p>
        </w:tc>
        <w:tc>
          <w:tcPr>
            <w:tcW w:w="1469" w:type="dxa"/>
            <w:tcBorders>
              <w:top w:val="single" w:sz="8" w:space="0" w:color="AEAEAE"/>
              <w:left w:val="nil"/>
              <w:bottom w:val="single" w:sz="8" w:space="0" w:color="AEAEAE"/>
              <w:right w:val="single" w:sz="8" w:space="0" w:color="E0E0E0"/>
            </w:tcBorders>
            <w:shd w:val="clear" w:color="auto" w:fill="F9F9FB"/>
          </w:tcPr>
          <w:p w14:paraId="77C331B6"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1654.212</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165717D1"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97</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14:paraId="26397AC7"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17.054</w:t>
            </w:r>
          </w:p>
        </w:tc>
        <w:tc>
          <w:tcPr>
            <w:tcW w:w="1025"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0627F392"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AEAEAE"/>
              <w:right w:val="nil"/>
            </w:tcBorders>
            <w:shd w:val="clear" w:color="auto" w:fill="F9F9FB"/>
            <w:vAlign w:val="center"/>
          </w:tcPr>
          <w:p w14:paraId="45B7E242"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r>
      <w:tr w:rsidR="009A2A54" w:rsidRPr="005A3A7D" w14:paraId="0B91ED23" w14:textId="77777777" w:rsidTr="00834D17">
        <w:trPr>
          <w:cantSplit/>
        </w:trPr>
        <w:tc>
          <w:tcPr>
            <w:tcW w:w="733" w:type="dxa"/>
            <w:vMerge/>
            <w:tcBorders>
              <w:top w:val="single" w:sz="8" w:space="0" w:color="152935"/>
              <w:left w:val="nil"/>
              <w:bottom w:val="single" w:sz="8" w:space="0" w:color="152935"/>
              <w:right w:val="nil"/>
            </w:tcBorders>
            <w:shd w:val="clear" w:color="auto" w:fill="E0E0E0"/>
          </w:tcPr>
          <w:p w14:paraId="707D95AC"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c>
          <w:tcPr>
            <w:tcW w:w="1284" w:type="dxa"/>
            <w:tcBorders>
              <w:top w:val="single" w:sz="8" w:space="0" w:color="AEAEAE"/>
              <w:left w:val="nil"/>
              <w:bottom w:val="single" w:sz="8" w:space="0" w:color="152935"/>
              <w:right w:val="nil"/>
            </w:tcBorders>
            <w:shd w:val="clear" w:color="auto" w:fill="E0E0E0"/>
          </w:tcPr>
          <w:p w14:paraId="1CE3D76E"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264A60"/>
                <w:sz w:val="18"/>
                <w:szCs w:val="18"/>
              </w:rPr>
            </w:pPr>
            <w:r w:rsidRPr="005A3A7D">
              <w:rPr>
                <w:rFonts w:ascii="Arial" w:hAnsi="Arial" w:cs="Arial"/>
                <w:color w:val="264A60"/>
                <w:sz w:val="18"/>
                <w:szCs w:val="18"/>
              </w:rPr>
              <w:t>Total</w:t>
            </w:r>
          </w:p>
        </w:tc>
        <w:tc>
          <w:tcPr>
            <w:tcW w:w="1469" w:type="dxa"/>
            <w:tcBorders>
              <w:top w:val="single" w:sz="8" w:space="0" w:color="AEAEAE"/>
              <w:left w:val="nil"/>
              <w:bottom w:val="single" w:sz="8" w:space="0" w:color="152935"/>
              <w:right w:val="single" w:sz="8" w:space="0" w:color="E0E0E0"/>
            </w:tcBorders>
            <w:shd w:val="clear" w:color="auto" w:fill="F9F9FB"/>
          </w:tcPr>
          <w:p w14:paraId="6BCC58D2"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6342.960</w:t>
            </w:r>
          </w:p>
        </w:tc>
        <w:tc>
          <w:tcPr>
            <w:tcW w:w="1025" w:type="dxa"/>
            <w:tcBorders>
              <w:top w:val="single" w:sz="8" w:space="0" w:color="AEAEAE"/>
              <w:left w:val="single" w:sz="8" w:space="0" w:color="E0E0E0"/>
              <w:bottom w:val="single" w:sz="8" w:space="0" w:color="152935"/>
              <w:right w:val="single" w:sz="8" w:space="0" w:color="E0E0E0"/>
            </w:tcBorders>
            <w:shd w:val="clear" w:color="auto" w:fill="F9F9FB"/>
          </w:tcPr>
          <w:p w14:paraId="19786388" w14:textId="77777777" w:rsidR="009A2A54" w:rsidRPr="005A3A7D" w:rsidRDefault="009A2A54" w:rsidP="00834D17">
            <w:pPr>
              <w:autoSpaceDE w:val="0"/>
              <w:autoSpaceDN w:val="0"/>
              <w:adjustRightInd w:val="0"/>
              <w:spacing w:line="320" w:lineRule="atLeast"/>
              <w:ind w:left="60" w:right="60"/>
              <w:jc w:val="right"/>
              <w:rPr>
                <w:rFonts w:ascii="Arial" w:hAnsi="Arial" w:cs="Arial"/>
                <w:color w:val="010205"/>
                <w:sz w:val="18"/>
                <w:szCs w:val="18"/>
              </w:rPr>
            </w:pPr>
            <w:r w:rsidRPr="005A3A7D">
              <w:rPr>
                <w:rFonts w:ascii="Arial" w:hAnsi="Arial" w:cs="Arial"/>
                <w:color w:val="010205"/>
                <w:sz w:val="18"/>
                <w:szCs w:val="18"/>
              </w:rPr>
              <w:t>99</w:t>
            </w:r>
          </w:p>
        </w:tc>
        <w:tc>
          <w:tcPr>
            <w:tcW w:w="1408"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A8F19F8"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EE41676"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c>
          <w:tcPr>
            <w:tcW w:w="1025" w:type="dxa"/>
            <w:tcBorders>
              <w:top w:val="single" w:sz="8" w:space="0" w:color="AEAEAE"/>
              <w:left w:val="single" w:sz="8" w:space="0" w:color="E0E0E0"/>
              <w:bottom w:val="single" w:sz="8" w:space="0" w:color="152935"/>
              <w:right w:val="nil"/>
            </w:tcBorders>
            <w:shd w:val="clear" w:color="auto" w:fill="F9F9FB"/>
            <w:vAlign w:val="center"/>
          </w:tcPr>
          <w:p w14:paraId="2F3E7EC4" w14:textId="77777777" w:rsidR="009A2A54" w:rsidRPr="005A3A7D" w:rsidRDefault="009A2A54" w:rsidP="00834D17">
            <w:pPr>
              <w:autoSpaceDE w:val="0"/>
              <w:autoSpaceDN w:val="0"/>
              <w:adjustRightInd w:val="0"/>
              <w:spacing w:line="240" w:lineRule="auto"/>
              <w:jc w:val="left"/>
              <w:rPr>
                <w:rFonts w:ascii="Times New Roman" w:hAnsi="Times New Roman" w:cs="Times New Roman"/>
                <w:sz w:val="24"/>
                <w:szCs w:val="24"/>
              </w:rPr>
            </w:pPr>
          </w:p>
        </w:tc>
      </w:tr>
      <w:tr w:rsidR="009A2A54" w:rsidRPr="005A3A7D" w14:paraId="41390FA4" w14:textId="77777777" w:rsidTr="00834D17">
        <w:trPr>
          <w:cantSplit/>
        </w:trPr>
        <w:tc>
          <w:tcPr>
            <w:tcW w:w="7969" w:type="dxa"/>
            <w:gridSpan w:val="7"/>
            <w:tcBorders>
              <w:top w:val="nil"/>
              <w:left w:val="nil"/>
              <w:bottom w:val="nil"/>
              <w:right w:val="nil"/>
            </w:tcBorders>
            <w:shd w:val="clear" w:color="auto" w:fill="FFFFFF"/>
          </w:tcPr>
          <w:p w14:paraId="78431993" w14:textId="77777777" w:rsidR="009A2A54" w:rsidRPr="005A3A7D" w:rsidRDefault="009A2A54" w:rsidP="00834D17">
            <w:pPr>
              <w:autoSpaceDE w:val="0"/>
              <w:autoSpaceDN w:val="0"/>
              <w:adjustRightInd w:val="0"/>
              <w:spacing w:line="320" w:lineRule="atLeast"/>
              <w:ind w:left="60" w:right="60"/>
              <w:jc w:val="left"/>
              <w:rPr>
                <w:rFonts w:ascii="Arial" w:hAnsi="Arial" w:cs="Arial"/>
                <w:color w:val="010205"/>
                <w:sz w:val="18"/>
                <w:szCs w:val="18"/>
              </w:rPr>
            </w:pPr>
            <w:r w:rsidRPr="005A3A7D">
              <w:rPr>
                <w:rFonts w:ascii="Arial" w:hAnsi="Arial" w:cs="Arial"/>
                <w:color w:val="010205"/>
                <w:sz w:val="18"/>
                <w:szCs w:val="18"/>
              </w:rPr>
              <w:t>a. Dependent Variable: Keputusan Pembelian</w:t>
            </w:r>
          </w:p>
        </w:tc>
      </w:tr>
      <w:tr w:rsidR="009A2A54" w:rsidRPr="005A3A7D" w14:paraId="0EDFA23C" w14:textId="77777777" w:rsidTr="00834D17">
        <w:trPr>
          <w:cantSplit/>
        </w:trPr>
        <w:tc>
          <w:tcPr>
            <w:tcW w:w="7969" w:type="dxa"/>
            <w:gridSpan w:val="7"/>
            <w:tcBorders>
              <w:top w:val="nil"/>
              <w:left w:val="nil"/>
              <w:bottom w:val="nil"/>
              <w:right w:val="nil"/>
            </w:tcBorders>
            <w:shd w:val="clear" w:color="auto" w:fill="FFFFFF"/>
          </w:tcPr>
          <w:p w14:paraId="4519EE81" w14:textId="77777777" w:rsidR="009A2A54" w:rsidRPr="005A3A7D" w:rsidRDefault="009A2A54" w:rsidP="00834D17">
            <w:pPr>
              <w:keepNext/>
              <w:autoSpaceDE w:val="0"/>
              <w:autoSpaceDN w:val="0"/>
              <w:adjustRightInd w:val="0"/>
              <w:spacing w:line="320" w:lineRule="atLeast"/>
              <w:ind w:left="60" w:right="60"/>
              <w:jc w:val="left"/>
              <w:rPr>
                <w:rFonts w:ascii="Arial" w:hAnsi="Arial" w:cs="Arial"/>
                <w:color w:val="010205"/>
                <w:sz w:val="18"/>
                <w:szCs w:val="18"/>
              </w:rPr>
            </w:pPr>
            <w:r w:rsidRPr="005A3A7D">
              <w:rPr>
                <w:rFonts w:ascii="Arial" w:hAnsi="Arial" w:cs="Arial"/>
                <w:color w:val="010205"/>
                <w:sz w:val="18"/>
                <w:szCs w:val="18"/>
              </w:rPr>
              <w:t>b. Predictors: (Constant), Lokasi, Harga</w:t>
            </w:r>
          </w:p>
        </w:tc>
      </w:tr>
    </w:tbl>
    <w:p w14:paraId="345F8355" w14:textId="77777777" w:rsidR="009A2A54" w:rsidRPr="009A7823" w:rsidRDefault="009A2A54" w:rsidP="009A2A54">
      <w:pPr>
        <w:ind w:right="13" w:firstLine="720"/>
        <w:rPr>
          <w:rFonts w:ascii="Times New Roman" w:hAnsi="Times New Roman" w:cs="Times New Roman"/>
          <w:sz w:val="24"/>
          <w:szCs w:val="24"/>
        </w:rPr>
      </w:pPr>
      <w:r w:rsidRPr="009A7823">
        <w:rPr>
          <w:rFonts w:ascii="Times New Roman" w:hAnsi="Times New Roman" w:cs="Times New Roman"/>
          <w:sz w:val="24"/>
          <w:szCs w:val="24"/>
        </w:rPr>
        <w:t xml:space="preserve">Uji simultan (uji F) digunakan untuk mengetahui apakah variabel independen secara bersama-sama berpengaruh terhadap variabel dependen. Dalam </w:t>
      </w:r>
      <w:r w:rsidRPr="009A7823">
        <w:rPr>
          <w:rFonts w:ascii="Times New Roman" w:hAnsi="Times New Roman" w:cs="Times New Roman"/>
          <w:sz w:val="24"/>
          <w:szCs w:val="24"/>
        </w:rPr>
        <w:lastRenderedPageBreak/>
        <w:t>penelitian ini, uji F digunakan untuk menguji pengaruh Harga (X₁) dan Lokasi (X₂) terhadap Keputusan Pembelian (Y) secara simultan.</w:t>
      </w:r>
    </w:p>
    <w:p w14:paraId="4F3E1BCF" w14:textId="77777777" w:rsidR="009A2A54" w:rsidRPr="009A7823" w:rsidRDefault="009A2A54" w:rsidP="009A2A54">
      <w:pPr>
        <w:rPr>
          <w:rFonts w:ascii="Times New Roman" w:hAnsi="Times New Roman" w:cs="Times New Roman"/>
          <w:sz w:val="24"/>
          <w:szCs w:val="24"/>
        </w:rPr>
      </w:pPr>
      <w:r w:rsidRPr="009A7823">
        <w:rPr>
          <w:rFonts w:ascii="Times New Roman" w:hAnsi="Times New Roman" w:cs="Times New Roman"/>
          <w:sz w:val="24"/>
          <w:szCs w:val="24"/>
        </w:rPr>
        <w:t>Kriteria pengambilan keputusan dalam uji F adalah sebagai berikut:</w:t>
      </w:r>
    </w:p>
    <w:p w14:paraId="1CBDBC6D" w14:textId="77777777" w:rsidR="009A2A54" w:rsidRDefault="009A2A54" w:rsidP="009A2A54">
      <w:pPr>
        <w:pStyle w:val="ListParagraph"/>
        <w:rPr>
          <w:rFonts w:ascii="Times New Roman" w:hAnsi="Times New Roman" w:cs="Times New Roman"/>
          <w:sz w:val="24"/>
          <w:szCs w:val="24"/>
        </w:rPr>
      </w:pPr>
      <w:r>
        <w:rPr>
          <w:rFonts w:ascii="Times New Roman" w:hAnsi="Times New Roman" w:cs="Times New Roman"/>
          <w:sz w:val="24"/>
          <w:szCs w:val="24"/>
        </w:rPr>
        <w:t xml:space="preserve">1. </w:t>
      </w:r>
      <w:r w:rsidRPr="009A7823">
        <w:rPr>
          <w:rFonts w:ascii="Times New Roman" w:hAnsi="Times New Roman" w:cs="Times New Roman"/>
          <w:sz w:val="24"/>
          <w:szCs w:val="24"/>
        </w:rPr>
        <w:t>Jika F hitung &gt; F tabel atau nilai Sig. &lt; 0,05, maka variabel independen berpengaruh secara simultan terhadap variabel dependen.</w:t>
      </w:r>
    </w:p>
    <w:p w14:paraId="35F26E7A" w14:textId="77777777" w:rsidR="009A2A54" w:rsidRPr="000B061C" w:rsidRDefault="009A2A54" w:rsidP="000B061C">
      <w:pPr>
        <w:pStyle w:val="ListParagraph"/>
        <w:rPr>
          <w:rFonts w:ascii="Times New Roman" w:hAnsi="Times New Roman" w:cs="Times New Roman"/>
          <w:sz w:val="24"/>
          <w:szCs w:val="24"/>
        </w:rPr>
      </w:pPr>
      <w:r>
        <w:rPr>
          <w:rFonts w:ascii="Times New Roman" w:hAnsi="Times New Roman" w:cs="Times New Roman"/>
          <w:sz w:val="24"/>
          <w:szCs w:val="24"/>
        </w:rPr>
        <w:t xml:space="preserve">2. </w:t>
      </w:r>
      <w:r w:rsidRPr="009A7823">
        <w:rPr>
          <w:rFonts w:ascii="Times New Roman" w:hAnsi="Times New Roman" w:cs="Times New Roman"/>
          <w:sz w:val="24"/>
          <w:szCs w:val="24"/>
        </w:rPr>
        <w:t>Jika F hitung &lt; F tabel atau nilai Sig. &gt; 0,05, maka variabel independen tidak berpengaruh secara simul</w:t>
      </w:r>
      <w:r>
        <w:rPr>
          <w:rFonts w:ascii="Times New Roman" w:hAnsi="Times New Roman" w:cs="Times New Roman"/>
          <w:sz w:val="24"/>
          <w:szCs w:val="24"/>
        </w:rPr>
        <w:t>tan terhadap variabel dependen.</w:t>
      </w:r>
    </w:p>
    <w:p w14:paraId="3084FFBC" w14:textId="77777777" w:rsidR="009A2A54" w:rsidRDefault="009A2A54" w:rsidP="009A2A54">
      <w:pPr>
        <w:ind w:right="13" w:firstLine="720"/>
        <w:rPr>
          <w:rFonts w:ascii="Times New Roman" w:hAnsi="Times New Roman" w:cs="Times New Roman"/>
          <w:sz w:val="24"/>
          <w:szCs w:val="24"/>
        </w:rPr>
      </w:pPr>
      <w:r w:rsidRPr="009A7823">
        <w:rPr>
          <w:rFonts w:ascii="Times New Roman" w:hAnsi="Times New Roman" w:cs="Times New Roman"/>
          <w:sz w:val="24"/>
          <w:szCs w:val="24"/>
        </w:rPr>
        <w:t>Berdasarkan hasil uji simultan (uji F) pada Tabel 4.16, diperoleh nilai F hitung sebesar 137,470 dengan nilai signifikansi sebesar 0,000. Nilai signifikansi tersebut lebih kecil dari 0,05 (0,000 &lt; 0,05), sehingga dapat disimpulkan bahwa Harga dan Lokasi secara simultan berpengaruh signifikan terhadap Keputusan Pembelian.Dengan demikian, hipotesis ketiga (H₃) diterima, yang menyatakan bahwa Harga dan Lokasi secara bersama-sama berpengar</w:t>
      </w:r>
      <w:r>
        <w:rPr>
          <w:rFonts w:ascii="Times New Roman" w:hAnsi="Times New Roman" w:cs="Times New Roman"/>
          <w:sz w:val="24"/>
          <w:szCs w:val="24"/>
        </w:rPr>
        <w:t>uh terhadap Keputusan Pembelian.</w:t>
      </w:r>
    </w:p>
    <w:p w14:paraId="795398B9" w14:textId="77777777" w:rsidR="009A2A54" w:rsidRPr="00B876DF" w:rsidRDefault="009A2A54" w:rsidP="009A2A54">
      <w:pPr>
        <w:ind w:right="13" w:firstLine="720"/>
        <w:rPr>
          <w:rFonts w:ascii="Times New Roman" w:hAnsi="Times New Roman" w:cs="Times New Roman"/>
          <w:b/>
          <w:sz w:val="24"/>
          <w:szCs w:val="24"/>
        </w:rPr>
      </w:pPr>
      <w:r w:rsidRPr="00B876DF">
        <w:rPr>
          <w:rFonts w:ascii="Times New Roman" w:hAnsi="Times New Roman" w:cs="Times New Roman"/>
          <w:b/>
          <w:sz w:val="24"/>
          <w:szCs w:val="24"/>
        </w:rPr>
        <w:t xml:space="preserve">G.Hasil Uji Koefisien Determinasi </w:t>
      </w:r>
      <w:r w:rsidR="00B876DF" w:rsidRPr="00B876DF">
        <w:rPr>
          <w:rFonts w:ascii="Times New Roman" w:hAnsi="Times New Roman" w:cs="Times New Roman"/>
          <w:b/>
          <w:sz w:val="24"/>
          <w:szCs w:val="24"/>
        </w:rPr>
        <w:t>R</w:t>
      </w:r>
      <w:r w:rsidR="00B876DF" w:rsidRPr="00B876DF">
        <w:rPr>
          <w:rFonts w:ascii="Times New Roman" w:hAnsi="Times New Roman" w:cs="Times New Roman"/>
          <w:b/>
          <w:sz w:val="24"/>
          <w:szCs w:val="24"/>
          <w:vertAlign w:val="superscript"/>
        </w:rPr>
        <w:t>2</w:t>
      </w:r>
    </w:p>
    <w:tbl>
      <w:tblPr>
        <w:tblW w:w="5843" w:type="dxa"/>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B876DF" w:rsidRPr="009A7823" w14:paraId="66439A5F" w14:textId="77777777" w:rsidTr="00834D17">
        <w:trPr>
          <w:cantSplit/>
        </w:trPr>
        <w:tc>
          <w:tcPr>
            <w:tcW w:w="5843" w:type="dxa"/>
            <w:gridSpan w:val="5"/>
            <w:tcBorders>
              <w:top w:val="nil"/>
              <w:left w:val="nil"/>
              <w:bottom w:val="nil"/>
              <w:right w:val="nil"/>
            </w:tcBorders>
            <w:shd w:val="clear" w:color="auto" w:fill="FFFFFF"/>
            <w:vAlign w:val="center"/>
          </w:tcPr>
          <w:p w14:paraId="1716F1B6" w14:textId="77777777" w:rsidR="00B876DF" w:rsidRPr="009A7823" w:rsidRDefault="00B876DF" w:rsidP="00834D17">
            <w:pPr>
              <w:autoSpaceDE w:val="0"/>
              <w:autoSpaceDN w:val="0"/>
              <w:adjustRightInd w:val="0"/>
              <w:spacing w:line="320" w:lineRule="atLeast"/>
              <w:ind w:left="60" w:right="60"/>
              <w:jc w:val="center"/>
              <w:rPr>
                <w:rFonts w:ascii="Times New Roman" w:hAnsi="Times New Roman" w:cs="Times New Roman"/>
                <w:color w:val="010205"/>
                <w:sz w:val="24"/>
                <w:szCs w:val="24"/>
              </w:rPr>
            </w:pPr>
            <w:r w:rsidRPr="009A7823">
              <w:rPr>
                <w:rFonts w:ascii="Times New Roman" w:hAnsi="Times New Roman" w:cs="Times New Roman"/>
                <w:b/>
                <w:bCs/>
                <w:color w:val="010205"/>
                <w:sz w:val="24"/>
                <w:szCs w:val="24"/>
              </w:rPr>
              <w:t>Model Summary</w:t>
            </w:r>
            <w:r w:rsidRPr="009A7823">
              <w:rPr>
                <w:rFonts w:ascii="Times New Roman" w:hAnsi="Times New Roman" w:cs="Times New Roman"/>
                <w:b/>
                <w:bCs/>
                <w:color w:val="010205"/>
                <w:sz w:val="24"/>
                <w:szCs w:val="24"/>
                <w:vertAlign w:val="superscript"/>
              </w:rPr>
              <w:t>b</w:t>
            </w:r>
          </w:p>
        </w:tc>
      </w:tr>
      <w:tr w:rsidR="00B876DF" w:rsidRPr="009A7823" w14:paraId="0024D605" w14:textId="77777777" w:rsidTr="00834D17">
        <w:trPr>
          <w:cantSplit/>
        </w:trPr>
        <w:tc>
          <w:tcPr>
            <w:tcW w:w="795" w:type="dxa"/>
            <w:tcBorders>
              <w:top w:val="nil"/>
              <w:left w:val="nil"/>
              <w:bottom w:val="single" w:sz="8" w:space="0" w:color="152935"/>
              <w:right w:val="nil"/>
            </w:tcBorders>
            <w:shd w:val="clear" w:color="auto" w:fill="FFFFFF"/>
            <w:vAlign w:val="bottom"/>
          </w:tcPr>
          <w:p w14:paraId="4A8624C0" w14:textId="77777777" w:rsidR="00B876DF" w:rsidRPr="009A7823" w:rsidRDefault="00B876DF"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9A7823">
              <w:rPr>
                <w:rFonts w:ascii="Times New Roman" w:hAnsi="Times New Roman" w:cs="Times New Roman"/>
                <w:color w:val="264A60"/>
                <w:sz w:val="24"/>
                <w:szCs w:val="24"/>
              </w:rPr>
              <w:t>Model</w:t>
            </w:r>
          </w:p>
        </w:tc>
        <w:tc>
          <w:tcPr>
            <w:tcW w:w="1024" w:type="dxa"/>
            <w:tcBorders>
              <w:top w:val="nil"/>
              <w:left w:val="nil"/>
              <w:bottom w:val="single" w:sz="8" w:space="0" w:color="152935"/>
              <w:right w:val="single" w:sz="8" w:space="0" w:color="E0E0E0"/>
            </w:tcBorders>
            <w:shd w:val="clear" w:color="auto" w:fill="FFFFFF"/>
            <w:vAlign w:val="bottom"/>
          </w:tcPr>
          <w:p w14:paraId="173CA55B" w14:textId="77777777" w:rsidR="00B876DF" w:rsidRPr="009A7823" w:rsidRDefault="00B876DF"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9A7823">
              <w:rPr>
                <w:rFonts w:ascii="Times New Roman" w:hAnsi="Times New Roman" w:cs="Times New Roman"/>
                <w:color w:val="264A60"/>
                <w:sz w:val="24"/>
                <w:szCs w:val="24"/>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0CA0521A" w14:textId="77777777" w:rsidR="00B876DF" w:rsidRPr="009A7823" w:rsidRDefault="00B876DF"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9A7823">
              <w:rPr>
                <w:rFonts w:ascii="Times New Roman" w:hAnsi="Times New Roman" w:cs="Times New Roman"/>
                <w:color w:val="264A60"/>
                <w:sz w:val="24"/>
                <w:szCs w:val="24"/>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14:paraId="7D7A7234" w14:textId="77777777" w:rsidR="00B876DF" w:rsidRPr="009A7823" w:rsidRDefault="00B876DF"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9A7823">
              <w:rPr>
                <w:rFonts w:ascii="Times New Roman" w:hAnsi="Times New Roman" w:cs="Times New Roman"/>
                <w:color w:val="264A60"/>
                <w:sz w:val="24"/>
                <w:szCs w:val="24"/>
              </w:rPr>
              <w:t>Adjusted R Square</w:t>
            </w:r>
          </w:p>
        </w:tc>
        <w:tc>
          <w:tcPr>
            <w:tcW w:w="1469" w:type="dxa"/>
            <w:tcBorders>
              <w:top w:val="nil"/>
              <w:left w:val="single" w:sz="8" w:space="0" w:color="E0E0E0"/>
              <w:bottom w:val="single" w:sz="8" w:space="0" w:color="152935"/>
              <w:right w:val="nil"/>
            </w:tcBorders>
            <w:shd w:val="clear" w:color="auto" w:fill="FFFFFF"/>
            <w:vAlign w:val="bottom"/>
          </w:tcPr>
          <w:p w14:paraId="5D7C2F06" w14:textId="77777777" w:rsidR="00B876DF" w:rsidRPr="009A7823" w:rsidRDefault="00B876DF" w:rsidP="00834D17">
            <w:pPr>
              <w:autoSpaceDE w:val="0"/>
              <w:autoSpaceDN w:val="0"/>
              <w:adjustRightInd w:val="0"/>
              <w:spacing w:line="320" w:lineRule="atLeast"/>
              <w:ind w:left="60" w:right="60"/>
              <w:jc w:val="center"/>
              <w:rPr>
                <w:rFonts w:ascii="Times New Roman" w:hAnsi="Times New Roman" w:cs="Times New Roman"/>
                <w:color w:val="264A60"/>
                <w:sz w:val="24"/>
                <w:szCs w:val="24"/>
              </w:rPr>
            </w:pPr>
            <w:r w:rsidRPr="009A7823">
              <w:rPr>
                <w:rFonts w:ascii="Times New Roman" w:hAnsi="Times New Roman" w:cs="Times New Roman"/>
                <w:color w:val="264A60"/>
                <w:sz w:val="24"/>
                <w:szCs w:val="24"/>
              </w:rPr>
              <w:t>Std. Error of the Estimate</w:t>
            </w:r>
          </w:p>
        </w:tc>
      </w:tr>
      <w:tr w:rsidR="00B876DF" w:rsidRPr="009A7823" w14:paraId="6CF2E0FE" w14:textId="77777777" w:rsidTr="00834D17">
        <w:trPr>
          <w:cantSplit/>
        </w:trPr>
        <w:tc>
          <w:tcPr>
            <w:tcW w:w="795" w:type="dxa"/>
            <w:tcBorders>
              <w:top w:val="single" w:sz="8" w:space="0" w:color="152935"/>
              <w:left w:val="nil"/>
              <w:bottom w:val="single" w:sz="8" w:space="0" w:color="152935"/>
              <w:right w:val="nil"/>
            </w:tcBorders>
            <w:shd w:val="clear" w:color="auto" w:fill="E0E0E0"/>
          </w:tcPr>
          <w:p w14:paraId="20333351" w14:textId="77777777" w:rsidR="00B876DF" w:rsidRPr="009A7823" w:rsidRDefault="00B876DF" w:rsidP="00834D17">
            <w:pPr>
              <w:autoSpaceDE w:val="0"/>
              <w:autoSpaceDN w:val="0"/>
              <w:adjustRightInd w:val="0"/>
              <w:spacing w:line="320" w:lineRule="atLeast"/>
              <w:ind w:left="60" w:right="60"/>
              <w:jc w:val="left"/>
              <w:rPr>
                <w:rFonts w:ascii="Times New Roman" w:hAnsi="Times New Roman" w:cs="Times New Roman"/>
                <w:color w:val="264A60"/>
                <w:sz w:val="24"/>
                <w:szCs w:val="24"/>
              </w:rPr>
            </w:pPr>
            <w:r w:rsidRPr="009A7823">
              <w:rPr>
                <w:rFonts w:ascii="Times New Roman" w:hAnsi="Times New Roman" w:cs="Times New Roman"/>
                <w:color w:val="264A60"/>
                <w:sz w:val="24"/>
                <w:szCs w:val="24"/>
              </w:rPr>
              <w:t>1</w:t>
            </w:r>
          </w:p>
        </w:tc>
        <w:tc>
          <w:tcPr>
            <w:tcW w:w="1024" w:type="dxa"/>
            <w:tcBorders>
              <w:top w:val="single" w:sz="8" w:space="0" w:color="152935"/>
              <w:left w:val="nil"/>
              <w:bottom w:val="single" w:sz="8" w:space="0" w:color="152935"/>
              <w:right w:val="single" w:sz="8" w:space="0" w:color="E0E0E0"/>
            </w:tcBorders>
            <w:shd w:val="clear" w:color="auto" w:fill="F9F9FB"/>
          </w:tcPr>
          <w:p w14:paraId="6744786D" w14:textId="77777777" w:rsidR="00B876DF" w:rsidRPr="009A7823" w:rsidRDefault="00B876DF"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9A7823">
              <w:rPr>
                <w:rFonts w:ascii="Times New Roman" w:hAnsi="Times New Roman" w:cs="Times New Roman"/>
                <w:color w:val="010205"/>
                <w:sz w:val="24"/>
                <w:szCs w:val="24"/>
              </w:rPr>
              <w:t>.860</w:t>
            </w:r>
            <w:r w:rsidRPr="009A7823">
              <w:rPr>
                <w:rFonts w:ascii="Times New Roman" w:hAnsi="Times New Roman" w:cs="Times New Roman"/>
                <w:color w:val="010205"/>
                <w:sz w:val="24"/>
                <w:szCs w:val="24"/>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9F9FB"/>
          </w:tcPr>
          <w:p w14:paraId="48CCD932" w14:textId="77777777" w:rsidR="00B876DF" w:rsidRPr="009A7823" w:rsidRDefault="00B876DF"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9A7823">
              <w:rPr>
                <w:rFonts w:ascii="Times New Roman" w:hAnsi="Times New Roman" w:cs="Times New Roman"/>
                <w:color w:val="010205"/>
                <w:sz w:val="24"/>
                <w:szCs w:val="24"/>
              </w:rPr>
              <w:t>.739</w:t>
            </w:r>
          </w:p>
        </w:tc>
        <w:tc>
          <w:tcPr>
            <w:tcW w:w="1469" w:type="dxa"/>
            <w:tcBorders>
              <w:top w:val="single" w:sz="8" w:space="0" w:color="152935"/>
              <w:left w:val="single" w:sz="8" w:space="0" w:color="E0E0E0"/>
              <w:bottom w:val="single" w:sz="8" w:space="0" w:color="152935"/>
              <w:right w:val="single" w:sz="8" w:space="0" w:color="E0E0E0"/>
            </w:tcBorders>
            <w:shd w:val="clear" w:color="auto" w:fill="F9F9FB"/>
          </w:tcPr>
          <w:p w14:paraId="75B526B5" w14:textId="77777777" w:rsidR="00B876DF" w:rsidRPr="009A7823" w:rsidRDefault="00B876DF"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9A7823">
              <w:rPr>
                <w:rFonts w:ascii="Times New Roman" w:hAnsi="Times New Roman" w:cs="Times New Roman"/>
                <w:color w:val="010205"/>
                <w:sz w:val="24"/>
                <w:szCs w:val="24"/>
              </w:rPr>
              <w:t>.734</w:t>
            </w:r>
          </w:p>
        </w:tc>
        <w:tc>
          <w:tcPr>
            <w:tcW w:w="1469" w:type="dxa"/>
            <w:tcBorders>
              <w:top w:val="single" w:sz="8" w:space="0" w:color="152935"/>
              <w:left w:val="single" w:sz="8" w:space="0" w:color="E0E0E0"/>
              <w:bottom w:val="single" w:sz="8" w:space="0" w:color="152935"/>
              <w:right w:val="nil"/>
            </w:tcBorders>
            <w:shd w:val="clear" w:color="auto" w:fill="F9F9FB"/>
          </w:tcPr>
          <w:p w14:paraId="419ADBE6" w14:textId="77777777" w:rsidR="00B876DF" w:rsidRPr="009A7823" w:rsidRDefault="00B876DF" w:rsidP="00834D17">
            <w:pPr>
              <w:autoSpaceDE w:val="0"/>
              <w:autoSpaceDN w:val="0"/>
              <w:adjustRightInd w:val="0"/>
              <w:spacing w:line="320" w:lineRule="atLeast"/>
              <w:ind w:left="60" w:right="60"/>
              <w:jc w:val="right"/>
              <w:rPr>
                <w:rFonts w:ascii="Times New Roman" w:hAnsi="Times New Roman" w:cs="Times New Roman"/>
                <w:color w:val="010205"/>
                <w:sz w:val="24"/>
                <w:szCs w:val="24"/>
              </w:rPr>
            </w:pPr>
            <w:r w:rsidRPr="009A7823">
              <w:rPr>
                <w:rFonts w:ascii="Times New Roman" w:hAnsi="Times New Roman" w:cs="Times New Roman"/>
                <w:color w:val="010205"/>
                <w:sz w:val="24"/>
                <w:szCs w:val="24"/>
              </w:rPr>
              <w:t>4.12962</w:t>
            </w:r>
          </w:p>
        </w:tc>
      </w:tr>
      <w:tr w:rsidR="00B876DF" w:rsidRPr="009A7823" w14:paraId="06BF9C74" w14:textId="77777777" w:rsidTr="00834D17">
        <w:trPr>
          <w:cantSplit/>
        </w:trPr>
        <w:tc>
          <w:tcPr>
            <w:tcW w:w="5843" w:type="dxa"/>
            <w:gridSpan w:val="5"/>
            <w:tcBorders>
              <w:top w:val="nil"/>
              <w:left w:val="nil"/>
              <w:bottom w:val="nil"/>
              <w:right w:val="nil"/>
            </w:tcBorders>
            <w:shd w:val="clear" w:color="auto" w:fill="FFFFFF"/>
          </w:tcPr>
          <w:p w14:paraId="3CAE5354" w14:textId="77777777" w:rsidR="00B876DF" w:rsidRPr="009A7823" w:rsidRDefault="00B876DF" w:rsidP="00834D17">
            <w:pPr>
              <w:autoSpaceDE w:val="0"/>
              <w:autoSpaceDN w:val="0"/>
              <w:adjustRightInd w:val="0"/>
              <w:spacing w:line="320" w:lineRule="atLeast"/>
              <w:ind w:left="60" w:right="60"/>
              <w:jc w:val="left"/>
              <w:rPr>
                <w:rFonts w:ascii="Times New Roman" w:hAnsi="Times New Roman" w:cs="Times New Roman"/>
                <w:color w:val="010205"/>
                <w:sz w:val="24"/>
                <w:szCs w:val="24"/>
              </w:rPr>
            </w:pPr>
            <w:r w:rsidRPr="009A7823">
              <w:rPr>
                <w:rFonts w:ascii="Times New Roman" w:hAnsi="Times New Roman" w:cs="Times New Roman"/>
                <w:color w:val="010205"/>
                <w:sz w:val="24"/>
                <w:szCs w:val="24"/>
              </w:rPr>
              <w:t>a. Predictors: (Constant), Lokasi, Harga</w:t>
            </w:r>
          </w:p>
        </w:tc>
      </w:tr>
      <w:tr w:rsidR="00B876DF" w:rsidRPr="009A7823" w14:paraId="1399B2E4" w14:textId="77777777" w:rsidTr="00834D17">
        <w:trPr>
          <w:cantSplit/>
        </w:trPr>
        <w:tc>
          <w:tcPr>
            <w:tcW w:w="5843" w:type="dxa"/>
            <w:gridSpan w:val="5"/>
            <w:tcBorders>
              <w:top w:val="nil"/>
              <w:left w:val="nil"/>
              <w:bottom w:val="nil"/>
              <w:right w:val="nil"/>
            </w:tcBorders>
            <w:shd w:val="clear" w:color="auto" w:fill="FFFFFF"/>
          </w:tcPr>
          <w:p w14:paraId="7FE1C6EF" w14:textId="77777777" w:rsidR="00B876DF" w:rsidRPr="009A7823" w:rsidRDefault="00B876DF" w:rsidP="00834D17">
            <w:pPr>
              <w:keepNext/>
              <w:autoSpaceDE w:val="0"/>
              <w:autoSpaceDN w:val="0"/>
              <w:adjustRightInd w:val="0"/>
              <w:spacing w:line="320" w:lineRule="atLeast"/>
              <w:ind w:left="60" w:right="60"/>
              <w:jc w:val="left"/>
              <w:rPr>
                <w:rFonts w:ascii="Times New Roman" w:hAnsi="Times New Roman" w:cs="Times New Roman"/>
                <w:color w:val="010205"/>
                <w:sz w:val="24"/>
                <w:szCs w:val="24"/>
              </w:rPr>
            </w:pPr>
            <w:r w:rsidRPr="009A7823">
              <w:rPr>
                <w:rFonts w:ascii="Times New Roman" w:hAnsi="Times New Roman" w:cs="Times New Roman"/>
                <w:color w:val="010205"/>
                <w:sz w:val="24"/>
                <w:szCs w:val="24"/>
              </w:rPr>
              <w:t>b. Dependent Variable: Keputusan Pembelian</w:t>
            </w:r>
          </w:p>
        </w:tc>
      </w:tr>
    </w:tbl>
    <w:p w14:paraId="0A70963E" w14:textId="77777777" w:rsidR="00B876DF" w:rsidRPr="00300160" w:rsidRDefault="00B876DF" w:rsidP="00B876DF">
      <w:pPr>
        <w:tabs>
          <w:tab w:val="left" w:pos="567"/>
        </w:tabs>
        <w:ind w:right="13"/>
        <w:rPr>
          <w:rFonts w:ascii="Times New Roman" w:hAnsi="Times New Roman" w:cs="Times New Roman"/>
          <w:sz w:val="24"/>
          <w:szCs w:val="24"/>
        </w:rPr>
      </w:pPr>
      <w:r w:rsidRPr="00300160">
        <w:rPr>
          <w:rFonts w:ascii="Times New Roman" w:hAnsi="Times New Roman" w:cs="Times New Roman"/>
          <w:sz w:val="24"/>
          <w:szCs w:val="24"/>
        </w:rPr>
        <w:t>Uji koefisien determinasi (R²) digunakan untuk mengetahui seberapa besar kemampuan variabel independen dalam menjelaskan variasi perubahan pada variabel dependen. Nilai R² dinyatakan dalam bentuk persentase yang menunjukkan besarnya kontribusi pengaruh variabel independen terhadap variabel dependen.Berdasarkan hasil uji koefi</w:t>
      </w:r>
      <w:r>
        <w:rPr>
          <w:rFonts w:ascii="Times New Roman" w:hAnsi="Times New Roman" w:cs="Times New Roman"/>
          <w:sz w:val="24"/>
          <w:szCs w:val="24"/>
        </w:rPr>
        <w:t>sien determinasi pada Tabel 4.16</w:t>
      </w:r>
      <w:r w:rsidRPr="00300160">
        <w:rPr>
          <w:rFonts w:ascii="Times New Roman" w:hAnsi="Times New Roman" w:cs="Times New Roman"/>
          <w:sz w:val="24"/>
          <w:szCs w:val="24"/>
        </w:rPr>
        <w:t>, diperoleh nilai R sebesar 0,860, yang menunjukkan adanya hubungan yang sangat kuat antara variabel Harga (X₁) dan Lokasi (X₂) te</w:t>
      </w:r>
      <w:r>
        <w:rPr>
          <w:rFonts w:ascii="Times New Roman" w:hAnsi="Times New Roman" w:cs="Times New Roman"/>
          <w:sz w:val="24"/>
          <w:szCs w:val="24"/>
        </w:rPr>
        <w:t>rhadap Keputusan Pembelian (Y).</w:t>
      </w:r>
    </w:p>
    <w:p w14:paraId="1C4091F5" w14:textId="77777777" w:rsidR="00B876DF" w:rsidRPr="00300160" w:rsidRDefault="00B876DF" w:rsidP="00B876DF">
      <w:pPr>
        <w:tabs>
          <w:tab w:val="left" w:pos="567"/>
        </w:tabs>
        <w:ind w:right="13"/>
        <w:rPr>
          <w:rFonts w:ascii="Times New Roman" w:hAnsi="Times New Roman" w:cs="Times New Roman"/>
          <w:sz w:val="24"/>
          <w:szCs w:val="24"/>
        </w:rPr>
      </w:pPr>
      <w:r>
        <w:rPr>
          <w:rFonts w:ascii="Times New Roman" w:hAnsi="Times New Roman" w:cs="Times New Roman"/>
          <w:sz w:val="24"/>
          <w:szCs w:val="24"/>
        </w:rPr>
        <w:lastRenderedPageBreak/>
        <w:tab/>
      </w:r>
      <w:r w:rsidRPr="00300160">
        <w:rPr>
          <w:rFonts w:ascii="Times New Roman" w:hAnsi="Times New Roman" w:cs="Times New Roman"/>
          <w:sz w:val="24"/>
          <w:szCs w:val="24"/>
        </w:rPr>
        <w:t>Nilai R Square (R²) sebesar 0,739 menunjukkan bahwa 73,9% variasi Keputusan Pembelian dapat dijelaskan oleh variabel Harga dan Lokasi, sedangkan sisanya sebesar 26,1% dipengaruhi oleh variabel lain di luar model penelitian ini, seperti promosi, kualitas produk, pelayanan, dan faktor lainnya yang tidak</w:t>
      </w:r>
      <w:r>
        <w:rPr>
          <w:rFonts w:ascii="Times New Roman" w:hAnsi="Times New Roman" w:cs="Times New Roman"/>
          <w:sz w:val="24"/>
          <w:szCs w:val="24"/>
        </w:rPr>
        <w:t xml:space="preserve"> diteliti dalam penelitian ini.</w:t>
      </w:r>
    </w:p>
    <w:p w14:paraId="5A991AD6" w14:textId="2613D7F5" w:rsidR="00101B36" w:rsidRDefault="00B876DF" w:rsidP="00761E54">
      <w:pPr>
        <w:tabs>
          <w:tab w:val="left" w:pos="567"/>
        </w:tabs>
        <w:ind w:right="13"/>
        <w:rPr>
          <w:rFonts w:ascii="Times New Roman" w:hAnsi="Times New Roman" w:cs="Times New Roman"/>
          <w:sz w:val="24"/>
          <w:szCs w:val="24"/>
        </w:rPr>
      </w:pPr>
      <w:r>
        <w:rPr>
          <w:rFonts w:ascii="Times New Roman" w:hAnsi="Times New Roman" w:cs="Times New Roman"/>
          <w:sz w:val="24"/>
          <w:szCs w:val="24"/>
        </w:rPr>
        <w:tab/>
      </w:r>
      <w:r w:rsidRPr="00300160">
        <w:rPr>
          <w:rFonts w:ascii="Times New Roman" w:hAnsi="Times New Roman" w:cs="Times New Roman"/>
          <w:sz w:val="24"/>
          <w:szCs w:val="24"/>
        </w:rPr>
        <w:t>Selain itu, nilai Adjusted R Square sebesar 0,734 menunjukkan bahwa setelah disesuaikan dengan jumlah variabel independen yang digunakan, model regresi tetap memiliki kemampuan yang baik dalam menjelaskan variabel dependen. Hal ini menandakan bahwa model regresi yang digunakan sudah cukup kuat dan layak untuk digunakan dalam penelitian</w:t>
      </w:r>
      <w:r>
        <w:rPr>
          <w:rFonts w:ascii="Times New Roman" w:hAnsi="Times New Roman" w:cs="Times New Roman"/>
          <w:sz w:val="24"/>
          <w:szCs w:val="24"/>
        </w:rPr>
        <w:t>.</w:t>
      </w:r>
    </w:p>
    <w:p w14:paraId="3EA77329" w14:textId="77777777" w:rsidR="00B876DF" w:rsidRDefault="00B876DF" w:rsidP="00B876DF">
      <w:pPr>
        <w:pStyle w:val="Heading2"/>
      </w:pPr>
      <w:r>
        <w:t xml:space="preserve">KESIMPULAN </w:t>
      </w:r>
    </w:p>
    <w:p w14:paraId="7468D303" w14:textId="4A987DC1" w:rsidR="00101B36" w:rsidRPr="00761E54" w:rsidRDefault="00B876DF" w:rsidP="00761E54">
      <w:pPr>
        <w:tabs>
          <w:tab w:val="left" w:pos="426"/>
        </w:tabs>
        <w:ind w:right="13"/>
        <w:rPr>
          <w:rFonts w:ascii="Times New Roman" w:hAnsi="Times New Roman" w:cs="Times New Roman"/>
          <w:sz w:val="24"/>
          <w:szCs w:val="24"/>
        </w:rPr>
      </w:pPr>
      <w:r>
        <w:rPr>
          <w:rFonts w:ascii="Times New Roman" w:hAnsi="Times New Roman" w:cs="Times New Roman"/>
          <w:sz w:val="24"/>
          <w:szCs w:val="24"/>
        </w:rPr>
        <w:tab/>
      </w:r>
      <w:r w:rsidR="00C242AC">
        <w:rPr>
          <w:rFonts w:ascii="Times New Roman" w:hAnsi="Times New Roman" w:cs="Times New Roman"/>
          <w:sz w:val="24"/>
          <w:szCs w:val="24"/>
        </w:rPr>
        <w:t xml:space="preserve">Dari </w:t>
      </w:r>
      <w:r w:rsidRPr="003A5F91">
        <w:rPr>
          <w:rFonts w:ascii="Times New Roman" w:hAnsi="Times New Roman" w:cs="Times New Roman"/>
          <w:sz w:val="24"/>
          <w:szCs w:val="24"/>
        </w:rPr>
        <w:t xml:space="preserve">analisis data dan pembahasan yang telah dilakukan, dapat disimpulkan bahwa permasalahan utama yang dihadapi konsumen produk </w:t>
      </w:r>
      <w:r w:rsidR="00FA672A" w:rsidRPr="00FA672A">
        <w:rPr>
          <w:rFonts w:ascii="Times New Roman" w:hAnsi="Times New Roman" w:cs="Times New Roman"/>
          <w:i/>
          <w:sz w:val="24"/>
          <w:szCs w:val="24"/>
        </w:rPr>
        <w:t>skincare</w:t>
      </w:r>
      <w:r w:rsidRPr="003A5F91">
        <w:rPr>
          <w:rFonts w:ascii="Times New Roman" w:hAnsi="Times New Roman" w:cs="Times New Roman"/>
          <w:sz w:val="24"/>
          <w:szCs w:val="24"/>
        </w:rPr>
        <w:t xml:space="preserve"> </w:t>
      </w:r>
      <w:r>
        <w:rPr>
          <w:rFonts w:ascii="Times New Roman" w:hAnsi="Times New Roman" w:cs="Times New Roman"/>
          <w:sz w:val="24"/>
          <w:szCs w:val="24"/>
        </w:rPr>
        <w:t>“Glad2glow”</w:t>
      </w:r>
      <w:r w:rsidRPr="003A5F91">
        <w:rPr>
          <w:rFonts w:ascii="Times New Roman" w:hAnsi="Times New Roman" w:cs="Times New Roman"/>
          <w:sz w:val="24"/>
          <w:szCs w:val="24"/>
        </w:rPr>
        <w:t xml:space="preserve"> di Underprice Padang Bulan Medan berkaitan dengan pertimbangan harga yang sesuai dengan daya beli serta lokasi penjualan yang mudah dijangkau dan strategis di tengah persaingan produk </w:t>
      </w:r>
      <w:r w:rsidR="00FA672A" w:rsidRPr="00FA672A">
        <w:rPr>
          <w:rFonts w:ascii="Times New Roman" w:hAnsi="Times New Roman" w:cs="Times New Roman"/>
          <w:i/>
          <w:sz w:val="24"/>
          <w:szCs w:val="24"/>
        </w:rPr>
        <w:t>skincare</w:t>
      </w:r>
      <w:r w:rsidRPr="003A5F91">
        <w:rPr>
          <w:rFonts w:ascii="Times New Roman" w:hAnsi="Times New Roman" w:cs="Times New Roman"/>
          <w:sz w:val="24"/>
          <w:szCs w:val="24"/>
        </w:rPr>
        <w:t xml:space="preserve"> yang semakin ketat. </w:t>
      </w:r>
      <w:r w:rsidR="005E23BC">
        <w:rPr>
          <w:rFonts w:ascii="Times New Roman" w:hAnsi="Times New Roman" w:cs="Times New Roman"/>
          <w:sz w:val="24"/>
          <w:szCs w:val="24"/>
        </w:rPr>
        <w:t xml:space="preserve">Situasi ini </w:t>
      </w:r>
      <w:r w:rsidRPr="003A5F91">
        <w:rPr>
          <w:rFonts w:ascii="Times New Roman" w:hAnsi="Times New Roman" w:cs="Times New Roman"/>
          <w:sz w:val="24"/>
          <w:szCs w:val="24"/>
        </w:rPr>
        <w:t>menjadikan harga</w:t>
      </w:r>
      <w:r w:rsidR="005E23BC">
        <w:rPr>
          <w:rFonts w:ascii="Times New Roman" w:hAnsi="Times New Roman" w:cs="Times New Roman"/>
          <w:sz w:val="24"/>
          <w:szCs w:val="24"/>
        </w:rPr>
        <w:t xml:space="preserve"> dan lokasi sebagai faktor utama</w:t>
      </w:r>
      <w:r w:rsidRPr="003A5F91">
        <w:rPr>
          <w:rFonts w:ascii="Times New Roman" w:hAnsi="Times New Roman" w:cs="Times New Roman"/>
          <w:sz w:val="24"/>
          <w:szCs w:val="24"/>
        </w:rPr>
        <w:t xml:space="preserve"> yang memengaruhi perilaku konsumen dalam menentu</w:t>
      </w:r>
      <w:r w:rsidR="005E23BC">
        <w:rPr>
          <w:rFonts w:ascii="Times New Roman" w:hAnsi="Times New Roman" w:cs="Times New Roman"/>
          <w:sz w:val="24"/>
          <w:szCs w:val="24"/>
        </w:rPr>
        <w:t>kan keputusan pembelian, dengan</w:t>
      </w:r>
      <w:r w:rsidRPr="003A5F91">
        <w:rPr>
          <w:rFonts w:ascii="Times New Roman" w:hAnsi="Times New Roman" w:cs="Times New Roman"/>
          <w:sz w:val="24"/>
          <w:szCs w:val="24"/>
        </w:rPr>
        <w:t xml:space="preserve"> harga</w:t>
      </w:r>
      <w:r w:rsidR="005E23BC">
        <w:rPr>
          <w:rFonts w:ascii="Times New Roman" w:hAnsi="Times New Roman" w:cs="Times New Roman"/>
          <w:sz w:val="24"/>
          <w:szCs w:val="24"/>
        </w:rPr>
        <w:t xml:space="preserve"> yang terjangkau dan bersaing </w:t>
      </w:r>
      <w:r w:rsidRPr="003A5F91">
        <w:rPr>
          <w:rFonts w:ascii="Times New Roman" w:hAnsi="Times New Roman" w:cs="Times New Roman"/>
          <w:sz w:val="24"/>
          <w:szCs w:val="24"/>
        </w:rPr>
        <w:t>serta lokasi yang dekat dengan pusat aktivitas konsumen terbukti mampu meningkatkan minat beli dan mendorong keputusan pembelian secara nyata. Hal ini d</w:t>
      </w:r>
      <w:r w:rsidR="00AA11DA">
        <w:rPr>
          <w:rFonts w:ascii="Times New Roman" w:hAnsi="Times New Roman" w:cs="Times New Roman"/>
          <w:sz w:val="24"/>
          <w:szCs w:val="24"/>
        </w:rPr>
        <w:t>ibuktikan melalui analisa</w:t>
      </w:r>
      <w:r w:rsidRPr="003A5F91">
        <w:rPr>
          <w:rFonts w:ascii="Times New Roman" w:hAnsi="Times New Roman" w:cs="Times New Roman"/>
          <w:sz w:val="24"/>
          <w:szCs w:val="24"/>
        </w:rPr>
        <w:t xml:space="preserve"> regresi linier berganda yang menghasilkan persamaan Y = 2,095 + 0,559X₁ + 0,373X₂, yang menunjukkan bahwa variabel harga dan lokasi berpengaruh positif terhadap keputusan pembelian, diperkuat oleh hasil uji parsial (uji t) dimana harga memiliki nilai thitung sebesar 8,235 dan lokasi sebesar 5,053 dengan tingkat signifikansi masing-masing 0,000 &lt; 0,05, serta hasil uji simultan (uji F) yang menunjukkan nilai Fhitung sebesar 137,470 dengan signifikansi 0,000 &lt; 0,05. Selain itu, nilai koefisien determinasi (R²) sebesar 0,739 menunjukkan bahwa sebesar 73,9% variasi keputusan pembelian konsumen dapat dijelaskan oleh harga dan lokasi, sedangkan sisanya sebesar 26,1% dipengaruhi oleh faktor lain di luar penelitian ini.</w:t>
      </w:r>
    </w:p>
    <w:p w14:paraId="7474174B" w14:textId="77777777" w:rsidR="00B876DF" w:rsidRPr="007F4AD0" w:rsidRDefault="007F4AD0" w:rsidP="00B876DF">
      <w:pPr>
        <w:tabs>
          <w:tab w:val="left" w:pos="426"/>
        </w:tabs>
        <w:rPr>
          <w:rFonts w:ascii="Times New Roman" w:hAnsi="Times New Roman" w:cs="Times New Roman"/>
          <w:b/>
          <w:sz w:val="24"/>
          <w:szCs w:val="24"/>
        </w:rPr>
      </w:pPr>
      <w:r w:rsidRPr="007F4AD0">
        <w:rPr>
          <w:rFonts w:ascii="Times New Roman" w:hAnsi="Times New Roman" w:cs="Times New Roman"/>
          <w:b/>
          <w:sz w:val="24"/>
          <w:szCs w:val="24"/>
        </w:rPr>
        <w:lastRenderedPageBreak/>
        <w:t xml:space="preserve">DAFTAR PUSTAKA </w:t>
      </w:r>
    </w:p>
    <w:p w14:paraId="24AE862B"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 xml:space="preserve">Arikunto, S. (2020). Prosedur penelitian: Suatu pendekatan </w:t>
      </w:r>
      <w:r>
        <w:rPr>
          <w:rFonts w:ascii="Times New Roman" w:eastAsiaTheme="minorEastAsia" w:hAnsi="Times New Roman" w:cs="Times New Roman"/>
          <w:sz w:val="24"/>
          <w:szCs w:val="24"/>
        </w:rPr>
        <w:t>praktik (Revisi). Rineka Cipta.</w:t>
      </w:r>
    </w:p>
    <w:p w14:paraId="565DE514"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Ghozali, I. (2021). Aplikasi analisis multivariate dengan program IBM SPSS 26 (Edisi 10). Badan P</w:t>
      </w:r>
      <w:r>
        <w:rPr>
          <w:rFonts w:ascii="Times New Roman" w:eastAsiaTheme="minorEastAsia" w:hAnsi="Times New Roman" w:cs="Times New Roman"/>
          <w:sz w:val="24"/>
          <w:szCs w:val="24"/>
        </w:rPr>
        <w:t>enerbit Universitas Diponegoro.</w:t>
      </w:r>
    </w:p>
    <w:p w14:paraId="6B2A18B7"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Kotler, P., &amp; Armstrong, G. (2018). Principles of marketing</w:t>
      </w:r>
      <w:r>
        <w:rPr>
          <w:rFonts w:ascii="Times New Roman" w:eastAsiaTheme="minorEastAsia" w:hAnsi="Times New Roman" w:cs="Times New Roman"/>
          <w:sz w:val="24"/>
          <w:szCs w:val="24"/>
        </w:rPr>
        <w:t xml:space="preserve"> (17th ed.). Pearson Education.</w:t>
      </w:r>
    </w:p>
    <w:p w14:paraId="49030643"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Kotler, P., &amp; Keller, K. L. (2021). Marketing management</w:t>
      </w:r>
      <w:r>
        <w:rPr>
          <w:rFonts w:ascii="Times New Roman" w:eastAsiaTheme="minorEastAsia" w:hAnsi="Times New Roman" w:cs="Times New Roman"/>
          <w:sz w:val="24"/>
          <w:szCs w:val="24"/>
        </w:rPr>
        <w:t xml:space="preserve"> (16th ed.). Pearson Education.</w:t>
      </w:r>
    </w:p>
    <w:p w14:paraId="141413D5"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Mudi, A. (2025). Pengaruh potongan harga terhadap keputusan pembelian mahasiswa. Jurnal Ekonomi dan Pemasaran, 6(2), 112–</w:t>
      </w:r>
      <w:r>
        <w:rPr>
          <w:rFonts w:ascii="Times New Roman" w:eastAsiaTheme="minorEastAsia" w:hAnsi="Times New Roman" w:cs="Times New Roman"/>
          <w:sz w:val="24"/>
          <w:szCs w:val="24"/>
        </w:rPr>
        <w:t>123.</w:t>
      </w:r>
    </w:p>
    <w:p w14:paraId="61497D89"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Safitri, D. (2025). Pengaruh lokasi terhadap keputusan pembelian pada usaha ritel. Jurnal Man</w:t>
      </w:r>
      <w:r>
        <w:rPr>
          <w:rFonts w:ascii="Times New Roman" w:eastAsiaTheme="minorEastAsia" w:hAnsi="Times New Roman" w:cs="Times New Roman"/>
          <w:sz w:val="24"/>
          <w:szCs w:val="24"/>
        </w:rPr>
        <w:t>ajemen dan Bisnis, 8(1), 45–56.</w:t>
      </w:r>
    </w:p>
    <w:p w14:paraId="5B61E296" w14:textId="77777777" w:rsidR="007F4AD0" w:rsidRPr="007F4AD0" w:rsidRDefault="007F4AD0" w:rsidP="007F4AD0">
      <w:pPr>
        <w:tabs>
          <w:tab w:val="left" w:pos="567"/>
        </w:tabs>
        <w:ind w:left="567" w:right="13" w:hanging="567"/>
        <w:rPr>
          <w:rFonts w:ascii="Times New Roman" w:eastAsiaTheme="minorEastAsia" w:hAnsi="Times New Roman" w:cs="Times New Roman"/>
          <w:sz w:val="24"/>
          <w:szCs w:val="24"/>
        </w:rPr>
      </w:pPr>
      <w:r w:rsidRPr="007F4AD0">
        <w:rPr>
          <w:rFonts w:ascii="Times New Roman" w:eastAsiaTheme="minorEastAsia" w:hAnsi="Times New Roman" w:cs="Times New Roman"/>
          <w:sz w:val="24"/>
          <w:szCs w:val="24"/>
        </w:rPr>
        <w:t>Sugiyono. (2022). Metode penelitian kuantitatif, kualitati</w:t>
      </w:r>
      <w:r>
        <w:rPr>
          <w:rFonts w:ascii="Times New Roman" w:eastAsiaTheme="minorEastAsia" w:hAnsi="Times New Roman" w:cs="Times New Roman"/>
          <w:sz w:val="24"/>
          <w:szCs w:val="24"/>
        </w:rPr>
        <w:t>f, dan R&amp;D (Edisi 3). Alfabeta.</w:t>
      </w:r>
    </w:p>
    <w:p w14:paraId="553E6AF5" w14:textId="77777777" w:rsidR="009A2A54" w:rsidRPr="00BD47CA" w:rsidRDefault="009A2A54" w:rsidP="007F4AD0">
      <w:pPr>
        <w:tabs>
          <w:tab w:val="left" w:pos="567"/>
        </w:tabs>
        <w:ind w:left="567" w:right="13" w:hanging="567"/>
        <w:rPr>
          <w:rFonts w:ascii="Times New Roman" w:eastAsiaTheme="minorEastAsia" w:hAnsi="Times New Roman" w:cs="Times New Roman"/>
          <w:sz w:val="24"/>
          <w:szCs w:val="24"/>
        </w:rPr>
      </w:pPr>
    </w:p>
    <w:sectPr w:rsidR="009A2A54" w:rsidRPr="00BD47CA" w:rsidSect="00BD47CA">
      <w:headerReference w:type="default" r:id="rId11"/>
      <w:pgSz w:w="11920" w:h="16850"/>
      <w:pgMar w:top="2268" w:right="1701" w:bottom="1701" w:left="226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43445" w14:textId="77777777" w:rsidR="00550739" w:rsidRDefault="00550739" w:rsidP="00761E54">
      <w:pPr>
        <w:spacing w:before="0" w:line="240" w:lineRule="auto"/>
      </w:pPr>
      <w:r>
        <w:separator/>
      </w:r>
    </w:p>
  </w:endnote>
  <w:endnote w:type="continuationSeparator" w:id="0">
    <w:p w14:paraId="7E76170C" w14:textId="77777777" w:rsidR="00550739" w:rsidRDefault="00550739" w:rsidP="00761E5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FE09A" w14:textId="77777777" w:rsidR="00550739" w:rsidRDefault="00550739" w:rsidP="00761E54">
      <w:pPr>
        <w:spacing w:before="0" w:line="240" w:lineRule="auto"/>
      </w:pPr>
      <w:r>
        <w:separator/>
      </w:r>
    </w:p>
  </w:footnote>
  <w:footnote w:type="continuationSeparator" w:id="0">
    <w:p w14:paraId="25708C69" w14:textId="77777777" w:rsidR="00550739" w:rsidRDefault="00550739" w:rsidP="00761E5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449E9" w14:textId="77777777" w:rsidR="00761E54" w:rsidRPr="00761E54" w:rsidRDefault="00761E54" w:rsidP="00761E54">
    <w:pPr>
      <w:spacing w:before="1" w:line="256" w:lineRule="auto"/>
      <w:ind w:left="20" w:right="0" w:firstLine="0"/>
      <w:jc w:val="left"/>
      <w:rPr>
        <w:rFonts w:ascii="Times New Roman" w:eastAsia="Times New Roman" w:hAnsi="Times New Roman" w:cs="Times New Roman"/>
        <w:sz w:val="20"/>
        <w:szCs w:val="20"/>
        <w:lang w:val="id-ID" w:eastAsia="en-ID"/>
      </w:rPr>
    </w:pPr>
    <w:r w:rsidRPr="00761E54">
      <w:rPr>
        <w:rFonts w:ascii="Calibri" w:eastAsia="DengXian" w:hAnsi="Calibri" w:cs="Times New Roman"/>
        <w:noProof/>
        <w:sz w:val="20"/>
        <w:szCs w:val="20"/>
        <w:lang w:eastAsia="en-ID"/>
      </w:rPr>
      <w:drawing>
        <wp:anchor distT="0" distB="0" distL="0" distR="0" simplePos="0" relativeHeight="251659264" behindDoc="1" locked="0" layoutInCell="1" allowOverlap="1" wp14:anchorId="21144D9B" wp14:editId="22F2049C">
          <wp:simplePos x="0" y="0"/>
          <wp:positionH relativeFrom="page">
            <wp:posOffset>5335905</wp:posOffset>
          </wp:positionH>
          <wp:positionV relativeFrom="page">
            <wp:posOffset>400685</wp:posOffset>
          </wp:positionV>
          <wp:extent cx="1073785" cy="866775"/>
          <wp:effectExtent l="0" t="0" r="0" b="9525"/>
          <wp:wrapNone/>
          <wp:docPr id="35738732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785" cy="866775"/>
                  </a:xfrm>
                  <a:prstGeom prst="rect">
                    <a:avLst/>
                  </a:prstGeom>
                  <a:noFill/>
                  <a:ln>
                    <a:noFill/>
                  </a:ln>
                </pic:spPr>
              </pic:pic>
            </a:graphicData>
          </a:graphic>
          <wp14:sizeRelH relativeFrom="margin">
            <wp14:pctWidth>0</wp14:pctWidth>
          </wp14:sizeRelH>
          <wp14:sizeRelV relativeFrom="page">
            <wp14:pctHeight>0</wp14:pctHeight>
          </wp14:sizeRelV>
        </wp:anchor>
      </w:drawing>
    </w:r>
    <w:r w:rsidRPr="00761E54">
      <w:rPr>
        <w:rFonts w:ascii="Calibri" w:eastAsia="DengXian" w:hAnsi="Calibri" w:cs="Times New Roman"/>
        <w:sz w:val="20"/>
        <w:szCs w:val="20"/>
        <w:lang w:eastAsia="zh-CN"/>
      </w:rPr>
      <w:t>P</w:t>
    </w:r>
    <w:r w:rsidRPr="00761E54">
      <w:rPr>
        <w:rFonts w:ascii="Calibri" w:eastAsia="DengXian" w:hAnsi="Calibri" w:cs="Times New Roman"/>
        <w:sz w:val="20"/>
        <w:szCs w:val="20"/>
        <w:lang w:val="id-ID" w:eastAsia="zh-CN"/>
      </w:rPr>
      <w:t>rosiding</w:t>
    </w:r>
    <w:r w:rsidRPr="00761E54">
      <w:rPr>
        <w:rFonts w:ascii="Calibri" w:eastAsia="DengXian" w:hAnsi="Calibri" w:cs="Times New Roman"/>
        <w:spacing w:val="-7"/>
        <w:sz w:val="20"/>
        <w:szCs w:val="20"/>
        <w:lang w:val="id-ID" w:eastAsia="zh-CN"/>
      </w:rPr>
      <w:t xml:space="preserve"> </w:t>
    </w:r>
    <w:r w:rsidRPr="00761E54">
      <w:rPr>
        <w:rFonts w:ascii="Calibri" w:eastAsia="DengXian" w:hAnsi="Calibri" w:cs="Times New Roman"/>
        <w:sz w:val="20"/>
        <w:szCs w:val="20"/>
        <w:lang w:val="id-ID" w:eastAsia="zh-CN"/>
      </w:rPr>
      <w:t>Seminar</w:t>
    </w:r>
    <w:r w:rsidRPr="00761E54">
      <w:rPr>
        <w:rFonts w:ascii="Calibri" w:eastAsia="DengXian" w:hAnsi="Calibri" w:cs="Times New Roman"/>
        <w:spacing w:val="-6"/>
        <w:sz w:val="20"/>
        <w:szCs w:val="20"/>
        <w:lang w:val="id-ID" w:eastAsia="zh-CN"/>
      </w:rPr>
      <w:t xml:space="preserve"> </w:t>
    </w:r>
    <w:r w:rsidRPr="00761E54">
      <w:rPr>
        <w:rFonts w:ascii="Calibri" w:eastAsia="DengXian" w:hAnsi="Calibri" w:cs="Times New Roman"/>
        <w:spacing w:val="-2"/>
        <w:sz w:val="20"/>
        <w:szCs w:val="20"/>
        <w:lang w:val="id-ID" w:eastAsia="zh-CN"/>
      </w:rPr>
      <w:t>Nasional</w:t>
    </w:r>
    <w:r w:rsidRPr="00761E54">
      <w:rPr>
        <w:rFonts w:ascii="Calibri" w:eastAsia="DengXian" w:hAnsi="Calibri" w:cs="Times New Roman"/>
        <w:spacing w:val="-2"/>
        <w:sz w:val="20"/>
        <w:szCs w:val="20"/>
        <w:lang w:val="id-ID" w:eastAsia="zh-CN"/>
      </w:rPr>
      <w:br/>
    </w:r>
    <w:r w:rsidRPr="00761E54">
      <w:rPr>
        <w:rFonts w:ascii="Calibri" w:eastAsia="DengXian" w:hAnsi="Calibri" w:cs="Times New Roman"/>
        <w:sz w:val="20"/>
        <w:szCs w:val="20"/>
        <w:lang w:val="id-ID" w:eastAsia="zh-CN"/>
      </w:rPr>
      <w:t>Pendidikan,</w:t>
    </w:r>
    <w:r w:rsidRPr="00761E54">
      <w:rPr>
        <w:rFonts w:ascii="Calibri" w:eastAsia="DengXian" w:hAnsi="Calibri" w:cs="Times New Roman"/>
        <w:spacing w:val="-9"/>
        <w:sz w:val="20"/>
        <w:szCs w:val="20"/>
        <w:lang w:val="id-ID" w:eastAsia="zh-CN"/>
      </w:rPr>
      <w:t xml:space="preserve"> </w:t>
    </w:r>
    <w:r w:rsidRPr="00761E54">
      <w:rPr>
        <w:rFonts w:ascii="Calibri" w:eastAsia="DengXian" w:hAnsi="Calibri" w:cs="Times New Roman"/>
        <w:sz w:val="20"/>
        <w:szCs w:val="20"/>
        <w:lang w:val="id-ID" w:eastAsia="zh-CN"/>
      </w:rPr>
      <w:t>Saintek,</w:t>
    </w:r>
    <w:r w:rsidRPr="00761E54">
      <w:rPr>
        <w:rFonts w:ascii="Calibri" w:eastAsia="DengXian" w:hAnsi="Calibri" w:cs="Times New Roman"/>
        <w:spacing w:val="-9"/>
        <w:sz w:val="20"/>
        <w:szCs w:val="20"/>
        <w:lang w:val="id-ID" w:eastAsia="zh-CN"/>
      </w:rPr>
      <w:t xml:space="preserve"> </w:t>
    </w:r>
    <w:r w:rsidRPr="00761E54">
      <w:rPr>
        <w:rFonts w:ascii="Calibri" w:eastAsia="DengXian" w:hAnsi="Calibri" w:cs="Times New Roman"/>
        <w:sz w:val="20"/>
        <w:szCs w:val="20"/>
        <w:lang w:val="id-ID" w:eastAsia="zh-CN"/>
      </w:rPr>
      <w:t>Sosial</w:t>
    </w:r>
    <w:r w:rsidRPr="00761E54">
      <w:rPr>
        <w:rFonts w:ascii="Calibri" w:eastAsia="DengXian" w:hAnsi="Calibri" w:cs="Times New Roman"/>
        <w:spacing w:val="-9"/>
        <w:sz w:val="20"/>
        <w:szCs w:val="20"/>
        <w:lang w:val="id-ID" w:eastAsia="zh-CN"/>
      </w:rPr>
      <w:t xml:space="preserve"> </w:t>
    </w:r>
    <w:r w:rsidRPr="00761E54">
      <w:rPr>
        <w:rFonts w:ascii="Calibri" w:eastAsia="DengXian" w:hAnsi="Calibri" w:cs="Times New Roman"/>
        <w:sz w:val="20"/>
        <w:szCs w:val="20"/>
        <w:lang w:val="id-ID" w:eastAsia="zh-CN"/>
      </w:rPr>
      <w:t>dan</w:t>
    </w:r>
    <w:r w:rsidRPr="00761E54">
      <w:rPr>
        <w:rFonts w:ascii="Calibri" w:eastAsia="DengXian" w:hAnsi="Calibri" w:cs="Times New Roman"/>
        <w:spacing w:val="-8"/>
        <w:sz w:val="20"/>
        <w:szCs w:val="20"/>
        <w:lang w:val="id-ID" w:eastAsia="zh-CN"/>
      </w:rPr>
      <w:t xml:space="preserve"> </w:t>
    </w:r>
    <w:r w:rsidRPr="00761E54">
      <w:rPr>
        <w:rFonts w:ascii="Calibri" w:eastAsia="DengXian" w:hAnsi="Calibri" w:cs="Times New Roman"/>
        <w:sz w:val="20"/>
        <w:szCs w:val="20"/>
        <w:lang w:val="id-ID" w:eastAsia="zh-CN"/>
      </w:rPr>
      <w:t>Hukum</w:t>
    </w:r>
    <w:r w:rsidRPr="00761E54">
      <w:rPr>
        <w:rFonts w:ascii="Calibri" w:eastAsia="DengXian" w:hAnsi="Calibri" w:cs="Times New Roman"/>
        <w:spacing w:val="-10"/>
        <w:sz w:val="20"/>
        <w:szCs w:val="20"/>
        <w:lang w:val="id-ID" w:eastAsia="zh-CN"/>
      </w:rPr>
      <w:t xml:space="preserve"> </w:t>
    </w:r>
    <w:r w:rsidRPr="00761E54">
      <w:rPr>
        <w:rFonts w:ascii="Calibri" w:eastAsia="DengXian" w:hAnsi="Calibri" w:cs="Times New Roman"/>
        <w:sz w:val="20"/>
        <w:szCs w:val="20"/>
        <w:lang w:val="id-ID" w:eastAsia="zh-CN"/>
      </w:rPr>
      <w:t>(PSSH)</w:t>
    </w:r>
    <w:r w:rsidRPr="00761E54">
      <w:rPr>
        <w:rFonts w:ascii="Calibri" w:eastAsia="DengXian" w:hAnsi="Calibri" w:cs="Times New Roman"/>
        <w:sz w:val="20"/>
        <w:szCs w:val="20"/>
        <w:lang w:val="id-ID" w:eastAsia="zh-CN"/>
      </w:rPr>
      <w:br/>
      <w:t xml:space="preserve">E-ISSN : </w:t>
    </w:r>
    <w:r w:rsidRPr="00761E54">
      <w:rPr>
        <w:rFonts w:ascii="Calibri" w:eastAsia="DengXian" w:hAnsi="Calibri" w:cs="Times New Roman"/>
        <w:sz w:val="20"/>
        <w:szCs w:val="20"/>
        <w:u w:val="single"/>
        <w:lang w:val="id-ID" w:eastAsia="zh-CN"/>
      </w:rPr>
      <w:t>2830-361X</w:t>
    </w:r>
    <w:r w:rsidRPr="00761E54">
      <w:rPr>
        <w:rFonts w:ascii="Calibri" w:eastAsia="DengXian" w:hAnsi="Calibri" w:cs="Times New Roman"/>
        <w:sz w:val="20"/>
        <w:szCs w:val="20"/>
        <w:lang w:val="id-ID" w:eastAsia="zh-CN"/>
      </w:rPr>
      <w:t>, Volume 5, Maret 2026</w:t>
    </w:r>
    <w:r w:rsidRPr="00761E54">
      <w:rPr>
        <w:rFonts w:ascii="Calibri" w:eastAsia="DengXian" w:hAnsi="Calibri" w:cs="Times New Roman"/>
        <w:sz w:val="20"/>
        <w:szCs w:val="20"/>
        <w:lang w:val="id-ID" w:eastAsia="zh-CN"/>
      </w:rPr>
      <w:br/>
      <w:t>Homepage</w:t>
    </w:r>
    <w:r w:rsidRPr="00761E54">
      <w:rPr>
        <w:rFonts w:ascii="Calibri" w:eastAsia="DengXian" w:hAnsi="Calibri" w:cs="Times New Roman"/>
        <w:spacing w:val="-4"/>
        <w:sz w:val="20"/>
        <w:szCs w:val="20"/>
        <w:lang w:val="id-ID" w:eastAsia="zh-CN"/>
      </w:rPr>
      <w:t xml:space="preserve"> </w:t>
    </w:r>
    <w:r w:rsidRPr="00761E54">
      <w:rPr>
        <w:rFonts w:ascii="Calibri" w:eastAsia="DengXian" w:hAnsi="Calibri" w:cs="Times New Roman"/>
        <w:sz w:val="20"/>
        <w:szCs w:val="20"/>
        <w:lang w:val="id-ID" w:eastAsia="zh-CN"/>
      </w:rPr>
      <w:t>:</w:t>
    </w:r>
    <w:r w:rsidRPr="00761E54">
      <w:rPr>
        <w:rFonts w:ascii="Calibri" w:eastAsia="DengXian" w:hAnsi="Calibri" w:cs="Times New Roman"/>
        <w:spacing w:val="-5"/>
        <w:sz w:val="20"/>
        <w:szCs w:val="20"/>
        <w:lang w:val="id-ID" w:eastAsia="zh-CN"/>
      </w:rPr>
      <w:t xml:space="preserve"> </w:t>
    </w:r>
    <w:hyperlink r:id="rId2" w:history="1">
      <w:r w:rsidRPr="00761E54">
        <w:rPr>
          <w:rFonts w:ascii="Calibri" w:eastAsia="DengXian" w:hAnsi="Calibri" w:cs="Times New Roman"/>
          <w:color w:val="0563C1"/>
          <w:spacing w:val="-2"/>
          <w:sz w:val="20"/>
          <w:szCs w:val="20"/>
          <w:u w:val="single"/>
          <w:lang w:val="id-ID" w:eastAsia="zh-CN"/>
        </w:rPr>
        <w:t>https://jurnal.semnaspssh.com/index.php/pssh</w:t>
      </w:r>
    </w:hyperlink>
  </w:p>
  <w:p w14:paraId="3BA8D835" w14:textId="77777777" w:rsidR="00761E54" w:rsidRDefault="00761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48B"/>
    <w:multiLevelType w:val="multilevel"/>
    <w:tmpl w:val="7A2EB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64199"/>
    <w:multiLevelType w:val="multilevel"/>
    <w:tmpl w:val="B9B8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72B6B"/>
    <w:multiLevelType w:val="multilevel"/>
    <w:tmpl w:val="D146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30D36"/>
    <w:multiLevelType w:val="multilevel"/>
    <w:tmpl w:val="01DA8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B302A"/>
    <w:multiLevelType w:val="hybridMultilevel"/>
    <w:tmpl w:val="CC50AB6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684D86"/>
    <w:multiLevelType w:val="multilevel"/>
    <w:tmpl w:val="A6049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1850CE"/>
    <w:multiLevelType w:val="multilevel"/>
    <w:tmpl w:val="6972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960805"/>
    <w:multiLevelType w:val="multilevel"/>
    <w:tmpl w:val="7410FCA4"/>
    <w:lvl w:ilvl="0">
      <w:start w:val="1"/>
      <w:numFmt w:val="decimal"/>
      <w:lvlText w:val="%1."/>
      <w:lvlJc w:val="left"/>
      <w:pPr>
        <w:tabs>
          <w:tab w:val="num" w:pos="720"/>
        </w:tabs>
        <w:ind w:left="720" w:hanging="360"/>
      </w:pPr>
      <w:rPr>
        <w:rFonts w:ascii="Times New Roman" w:eastAsiaTheme="minorEastAsia"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9B257F"/>
    <w:multiLevelType w:val="multilevel"/>
    <w:tmpl w:val="7CBA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9111598">
    <w:abstractNumId w:val="1"/>
  </w:num>
  <w:num w:numId="2" w16cid:durableId="1867021435">
    <w:abstractNumId w:val="3"/>
  </w:num>
  <w:num w:numId="3" w16cid:durableId="630403985">
    <w:abstractNumId w:val="2"/>
  </w:num>
  <w:num w:numId="4" w16cid:durableId="235556077">
    <w:abstractNumId w:val="8"/>
  </w:num>
  <w:num w:numId="5" w16cid:durableId="370035881">
    <w:abstractNumId w:val="6"/>
  </w:num>
  <w:num w:numId="6" w16cid:durableId="1495992413">
    <w:abstractNumId w:val="0"/>
  </w:num>
  <w:num w:numId="7" w16cid:durableId="617297667">
    <w:abstractNumId w:val="5"/>
  </w:num>
  <w:num w:numId="8" w16cid:durableId="852842202">
    <w:abstractNumId w:val="4"/>
  </w:num>
  <w:num w:numId="9" w16cid:durableId="3423654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25E"/>
    <w:rsid w:val="00036542"/>
    <w:rsid w:val="00037A9B"/>
    <w:rsid w:val="00080112"/>
    <w:rsid w:val="000B061C"/>
    <w:rsid w:val="00101B36"/>
    <w:rsid w:val="001905AA"/>
    <w:rsid w:val="001B5F60"/>
    <w:rsid w:val="001D0897"/>
    <w:rsid w:val="00232DD9"/>
    <w:rsid w:val="002E53B6"/>
    <w:rsid w:val="00366578"/>
    <w:rsid w:val="00384287"/>
    <w:rsid w:val="00436058"/>
    <w:rsid w:val="004548CE"/>
    <w:rsid w:val="00491B71"/>
    <w:rsid w:val="004C5DD4"/>
    <w:rsid w:val="004D0237"/>
    <w:rsid w:val="004E40BC"/>
    <w:rsid w:val="005408CF"/>
    <w:rsid w:val="00550739"/>
    <w:rsid w:val="0055676D"/>
    <w:rsid w:val="00592C5F"/>
    <w:rsid w:val="005D15FB"/>
    <w:rsid w:val="005E23BC"/>
    <w:rsid w:val="00622DDD"/>
    <w:rsid w:val="00692C33"/>
    <w:rsid w:val="00695AA8"/>
    <w:rsid w:val="006E1CE9"/>
    <w:rsid w:val="006E6037"/>
    <w:rsid w:val="00761E54"/>
    <w:rsid w:val="00762EF8"/>
    <w:rsid w:val="00786E4D"/>
    <w:rsid w:val="007D1395"/>
    <w:rsid w:val="007F2173"/>
    <w:rsid w:val="007F4AD0"/>
    <w:rsid w:val="007F7B14"/>
    <w:rsid w:val="00811BC8"/>
    <w:rsid w:val="00834D17"/>
    <w:rsid w:val="008518E4"/>
    <w:rsid w:val="00860878"/>
    <w:rsid w:val="0087662B"/>
    <w:rsid w:val="00942719"/>
    <w:rsid w:val="00996BB2"/>
    <w:rsid w:val="009A2A54"/>
    <w:rsid w:val="009B125E"/>
    <w:rsid w:val="00A462BD"/>
    <w:rsid w:val="00A47A83"/>
    <w:rsid w:val="00A72AEA"/>
    <w:rsid w:val="00A92E61"/>
    <w:rsid w:val="00AA11DA"/>
    <w:rsid w:val="00AF6E76"/>
    <w:rsid w:val="00B46462"/>
    <w:rsid w:val="00B63249"/>
    <w:rsid w:val="00B876DF"/>
    <w:rsid w:val="00B94E54"/>
    <w:rsid w:val="00BD47CA"/>
    <w:rsid w:val="00C242AC"/>
    <w:rsid w:val="00CC4D6B"/>
    <w:rsid w:val="00CD4759"/>
    <w:rsid w:val="00E23BB8"/>
    <w:rsid w:val="00E244D2"/>
    <w:rsid w:val="00E858B9"/>
    <w:rsid w:val="00F63FD1"/>
    <w:rsid w:val="00FA6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BA5C7"/>
  <w15:chartTrackingRefBased/>
  <w15:docId w15:val="{9ED1DD05-F5A7-4F32-BA00-5CCCD6252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36" w:line="360" w:lineRule="auto"/>
        <w:ind w:right="851" w:firstLine="3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CE9"/>
    <w:pPr>
      <w:keepNext/>
      <w:keepLines/>
      <w:spacing w:before="480"/>
      <w:ind w:right="0" w:firstLine="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4548CE"/>
    <w:pPr>
      <w:keepNext/>
      <w:keepLines/>
      <w:spacing w:before="200"/>
      <w:ind w:right="0" w:firstLine="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9B125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E1CE9"/>
    <w:pPr>
      <w:keepNext/>
      <w:keepLines/>
      <w:spacing w:before="40"/>
      <w:ind w:right="0" w:firstLine="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E1CE9"/>
    <w:rPr>
      <w:rFonts w:ascii="Times New Roman" w:eastAsiaTheme="majorEastAsia" w:hAnsi="Times New Roman" w:cstheme="majorBidi"/>
      <w:b/>
      <w:iCs/>
      <w:sz w:val="24"/>
    </w:rPr>
  </w:style>
  <w:style w:type="character" w:customStyle="1" w:styleId="Heading1Char">
    <w:name w:val="Heading 1 Char"/>
    <w:basedOn w:val="DefaultParagraphFont"/>
    <w:link w:val="Heading1"/>
    <w:uiPriority w:val="9"/>
    <w:rsid w:val="006E1CE9"/>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4548CE"/>
    <w:rPr>
      <w:rFonts w:ascii="Times New Roman" w:eastAsiaTheme="majorEastAsia" w:hAnsi="Times New Roman" w:cstheme="majorBidi"/>
      <w:b/>
      <w:bCs/>
      <w:sz w:val="24"/>
      <w:szCs w:val="26"/>
    </w:rPr>
  </w:style>
  <w:style w:type="paragraph" w:styleId="NormalWeb">
    <w:name w:val="Normal (Web)"/>
    <w:basedOn w:val="Normal"/>
    <w:uiPriority w:val="99"/>
    <w:unhideWhenUsed/>
    <w:rsid w:val="009B125E"/>
    <w:pPr>
      <w:spacing w:before="100" w:beforeAutospacing="1" w:after="100" w:afterAutospacing="1" w:line="240" w:lineRule="auto"/>
      <w:ind w:right="0" w:firstLine="0"/>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9B125E"/>
    <w:rPr>
      <w:b/>
      <w:bCs/>
    </w:rPr>
  </w:style>
  <w:style w:type="character" w:customStyle="1" w:styleId="Heading3Char">
    <w:name w:val="Heading 3 Char"/>
    <w:basedOn w:val="DefaultParagraphFont"/>
    <w:link w:val="Heading3"/>
    <w:uiPriority w:val="9"/>
    <w:rsid w:val="009B125E"/>
    <w:rPr>
      <w:rFonts w:asciiTheme="majorHAnsi" w:eastAsiaTheme="majorEastAsia" w:hAnsiTheme="majorHAnsi" w:cstheme="majorBidi"/>
      <w:color w:val="1F4D78" w:themeColor="accent1" w:themeShade="7F"/>
      <w:sz w:val="24"/>
      <w:szCs w:val="24"/>
    </w:rPr>
  </w:style>
  <w:style w:type="character" w:styleId="Emphasis">
    <w:name w:val="Emphasis"/>
    <w:basedOn w:val="DefaultParagraphFont"/>
    <w:uiPriority w:val="20"/>
    <w:qFormat/>
    <w:rsid w:val="009B125E"/>
    <w:rPr>
      <w:i/>
      <w:iCs/>
    </w:rPr>
  </w:style>
  <w:style w:type="character" w:customStyle="1" w:styleId="whitespace-normal">
    <w:name w:val="whitespace-normal"/>
    <w:basedOn w:val="DefaultParagraphFont"/>
    <w:rsid w:val="009B125E"/>
  </w:style>
  <w:style w:type="character" w:customStyle="1" w:styleId="mord">
    <w:name w:val="mord"/>
    <w:basedOn w:val="DefaultParagraphFont"/>
    <w:rsid w:val="00B46462"/>
  </w:style>
  <w:style w:type="character" w:customStyle="1" w:styleId="mrel">
    <w:name w:val="mrel"/>
    <w:basedOn w:val="DefaultParagraphFont"/>
    <w:rsid w:val="00B46462"/>
  </w:style>
  <w:style w:type="character" w:customStyle="1" w:styleId="mbin">
    <w:name w:val="mbin"/>
    <w:basedOn w:val="DefaultParagraphFont"/>
    <w:rsid w:val="00B46462"/>
  </w:style>
  <w:style w:type="character" w:customStyle="1" w:styleId="katex-mathml">
    <w:name w:val="katex-mathml"/>
    <w:basedOn w:val="DefaultParagraphFont"/>
    <w:rsid w:val="00B46462"/>
  </w:style>
  <w:style w:type="character" w:customStyle="1" w:styleId="mpunct">
    <w:name w:val="mpunct"/>
    <w:basedOn w:val="DefaultParagraphFont"/>
    <w:rsid w:val="00B46462"/>
  </w:style>
  <w:style w:type="paragraph" w:styleId="HTMLPreformatted">
    <w:name w:val="HTML Preformatted"/>
    <w:basedOn w:val="Normal"/>
    <w:link w:val="HTMLPreformattedChar"/>
    <w:uiPriority w:val="99"/>
    <w:semiHidden/>
    <w:unhideWhenUsed/>
    <w:rsid w:val="0043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right="0" w:firstLine="0"/>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36058"/>
    <w:rPr>
      <w:rFonts w:ascii="Courier New" w:eastAsia="Times New Roman" w:hAnsi="Courier New" w:cs="Courier New"/>
      <w:sz w:val="20"/>
      <w:szCs w:val="20"/>
    </w:rPr>
  </w:style>
  <w:style w:type="character" w:customStyle="1" w:styleId="y2iqfc">
    <w:name w:val="y2iqfc"/>
    <w:basedOn w:val="DefaultParagraphFont"/>
    <w:rsid w:val="00436058"/>
  </w:style>
  <w:style w:type="paragraph" w:styleId="BodyText">
    <w:name w:val="Body Text"/>
    <w:basedOn w:val="Normal"/>
    <w:link w:val="BodyTextChar"/>
    <w:uiPriority w:val="1"/>
    <w:qFormat/>
    <w:rsid w:val="00B94E54"/>
    <w:pPr>
      <w:widowControl w:val="0"/>
      <w:autoSpaceDE w:val="0"/>
      <w:autoSpaceDN w:val="0"/>
      <w:spacing w:before="0" w:line="240" w:lineRule="auto"/>
      <w:ind w:right="0" w:firstLine="0"/>
      <w:jc w:val="left"/>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B94E54"/>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1B5F60"/>
    <w:pPr>
      <w:widowControl w:val="0"/>
      <w:autoSpaceDE w:val="0"/>
      <w:autoSpaceDN w:val="0"/>
      <w:spacing w:before="0" w:line="240" w:lineRule="auto"/>
      <w:ind w:right="0" w:firstLine="0"/>
      <w:jc w:val="center"/>
    </w:pPr>
    <w:rPr>
      <w:rFonts w:ascii="Times New Roman" w:eastAsia="Times New Roman" w:hAnsi="Times New Roman" w:cs="Times New Roman"/>
      <w:lang w:val="id"/>
    </w:rPr>
  </w:style>
  <w:style w:type="paragraph" w:styleId="ListParagraph">
    <w:name w:val="List Paragraph"/>
    <w:basedOn w:val="Normal"/>
    <w:uiPriority w:val="34"/>
    <w:qFormat/>
    <w:rsid w:val="00BD47CA"/>
    <w:pPr>
      <w:spacing w:before="0"/>
      <w:ind w:left="720" w:right="0" w:firstLine="0"/>
      <w:contextualSpacing/>
    </w:pPr>
  </w:style>
  <w:style w:type="paragraph" w:styleId="Header">
    <w:name w:val="header"/>
    <w:basedOn w:val="Normal"/>
    <w:link w:val="HeaderChar"/>
    <w:uiPriority w:val="99"/>
    <w:unhideWhenUsed/>
    <w:rsid w:val="00761E54"/>
    <w:pPr>
      <w:tabs>
        <w:tab w:val="center" w:pos="4680"/>
        <w:tab w:val="right" w:pos="9360"/>
      </w:tabs>
      <w:spacing w:before="0" w:line="240" w:lineRule="auto"/>
    </w:pPr>
  </w:style>
  <w:style w:type="character" w:customStyle="1" w:styleId="HeaderChar">
    <w:name w:val="Header Char"/>
    <w:basedOn w:val="DefaultParagraphFont"/>
    <w:link w:val="Header"/>
    <w:uiPriority w:val="99"/>
    <w:rsid w:val="00761E54"/>
  </w:style>
  <w:style w:type="paragraph" w:styleId="Footer">
    <w:name w:val="footer"/>
    <w:basedOn w:val="Normal"/>
    <w:link w:val="FooterChar"/>
    <w:uiPriority w:val="99"/>
    <w:unhideWhenUsed/>
    <w:rsid w:val="00761E54"/>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61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169">
      <w:bodyDiv w:val="1"/>
      <w:marLeft w:val="0"/>
      <w:marRight w:val="0"/>
      <w:marTop w:val="0"/>
      <w:marBottom w:val="0"/>
      <w:divBdr>
        <w:top w:val="none" w:sz="0" w:space="0" w:color="auto"/>
        <w:left w:val="none" w:sz="0" w:space="0" w:color="auto"/>
        <w:bottom w:val="none" w:sz="0" w:space="0" w:color="auto"/>
        <w:right w:val="none" w:sz="0" w:space="0" w:color="auto"/>
      </w:divBdr>
    </w:div>
    <w:div w:id="113907916">
      <w:bodyDiv w:val="1"/>
      <w:marLeft w:val="0"/>
      <w:marRight w:val="0"/>
      <w:marTop w:val="0"/>
      <w:marBottom w:val="0"/>
      <w:divBdr>
        <w:top w:val="none" w:sz="0" w:space="0" w:color="auto"/>
        <w:left w:val="none" w:sz="0" w:space="0" w:color="auto"/>
        <w:bottom w:val="none" w:sz="0" w:space="0" w:color="auto"/>
        <w:right w:val="none" w:sz="0" w:space="0" w:color="auto"/>
      </w:divBdr>
    </w:div>
    <w:div w:id="557126881">
      <w:bodyDiv w:val="1"/>
      <w:marLeft w:val="0"/>
      <w:marRight w:val="0"/>
      <w:marTop w:val="0"/>
      <w:marBottom w:val="0"/>
      <w:divBdr>
        <w:top w:val="none" w:sz="0" w:space="0" w:color="auto"/>
        <w:left w:val="none" w:sz="0" w:space="0" w:color="auto"/>
        <w:bottom w:val="none" w:sz="0" w:space="0" w:color="auto"/>
        <w:right w:val="none" w:sz="0" w:space="0" w:color="auto"/>
      </w:divBdr>
      <w:divsChild>
        <w:div w:id="927425060">
          <w:marLeft w:val="0"/>
          <w:marRight w:val="0"/>
          <w:marTop w:val="0"/>
          <w:marBottom w:val="0"/>
          <w:divBdr>
            <w:top w:val="none" w:sz="0" w:space="0" w:color="auto"/>
            <w:left w:val="none" w:sz="0" w:space="0" w:color="auto"/>
            <w:bottom w:val="none" w:sz="0" w:space="0" w:color="auto"/>
            <w:right w:val="none" w:sz="0" w:space="0" w:color="auto"/>
          </w:divBdr>
        </w:div>
      </w:divsChild>
    </w:div>
    <w:div w:id="690299718">
      <w:bodyDiv w:val="1"/>
      <w:marLeft w:val="0"/>
      <w:marRight w:val="0"/>
      <w:marTop w:val="0"/>
      <w:marBottom w:val="0"/>
      <w:divBdr>
        <w:top w:val="none" w:sz="0" w:space="0" w:color="auto"/>
        <w:left w:val="none" w:sz="0" w:space="0" w:color="auto"/>
        <w:bottom w:val="none" w:sz="0" w:space="0" w:color="auto"/>
        <w:right w:val="none" w:sz="0" w:space="0" w:color="auto"/>
      </w:divBdr>
    </w:div>
    <w:div w:id="989869658">
      <w:bodyDiv w:val="1"/>
      <w:marLeft w:val="0"/>
      <w:marRight w:val="0"/>
      <w:marTop w:val="0"/>
      <w:marBottom w:val="0"/>
      <w:divBdr>
        <w:top w:val="none" w:sz="0" w:space="0" w:color="auto"/>
        <w:left w:val="none" w:sz="0" w:space="0" w:color="auto"/>
        <w:bottom w:val="none" w:sz="0" w:space="0" w:color="auto"/>
        <w:right w:val="none" w:sz="0" w:space="0" w:color="auto"/>
      </w:divBdr>
    </w:div>
    <w:div w:id="1327593044">
      <w:bodyDiv w:val="1"/>
      <w:marLeft w:val="0"/>
      <w:marRight w:val="0"/>
      <w:marTop w:val="0"/>
      <w:marBottom w:val="0"/>
      <w:divBdr>
        <w:top w:val="none" w:sz="0" w:space="0" w:color="auto"/>
        <w:left w:val="none" w:sz="0" w:space="0" w:color="auto"/>
        <w:bottom w:val="none" w:sz="0" w:space="0" w:color="auto"/>
        <w:right w:val="none" w:sz="0" w:space="0" w:color="auto"/>
      </w:divBdr>
    </w:div>
    <w:div w:id="140017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500E3-940E-4EB7-BA6F-6C77A881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396</TotalTime>
  <Pages>13</Pages>
  <Words>2940</Words>
  <Characters>16762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ROY SIANTURI</cp:lastModifiedBy>
  <cp:revision>23</cp:revision>
  <cp:lastPrinted>2026-02-17T13:24:00Z</cp:lastPrinted>
  <dcterms:created xsi:type="dcterms:W3CDTF">2026-02-15T18:29:00Z</dcterms:created>
  <dcterms:modified xsi:type="dcterms:W3CDTF">2026-10-13T09:20:00Z</dcterms:modified>
</cp:coreProperties>
</file>