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132A4" w14:textId="1400FB6C" w:rsidR="00451A59" w:rsidRPr="00200984" w:rsidRDefault="00000000" w:rsidP="00200984">
      <w:pPr>
        <w:spacing w:after="0" w:line="240" w:lineRule="auto"/>
        <w:ind w:left="0" w:right="11" w:firstLine="0"/>
        <w:jc w:val="center"/>
        <w:rPr>
          <w:b/>
          <w:sz w:val="28"/>
        </w:rPr>
      </w:pPr>
      <w:r w:rsidRPr="00D037CC">
        <w:rPr>
          <w:b/>
          <w:sz w:val="28"/>
        </w:rPr>
        <w:t xml:space="preserve">PENGARUH </w:t>
      </w:r>
      <w:r w:rsidR="004B5A86" w:rsidRPr="00D037CC">
        <w:rPr>
          <w:b/>
          <w:sz w:val="28"/>
        </w:rPr>
        <w:t xml:space="preserve">MODEL PEMBELAJARAN </w:t>
      </w:r>
      <w:r w:rsidR="004B5A86" w:rsidRPr="00570D99">
        <w:rPr>
          <w:b/>
          <w:i/>
          <w:iCs/>
          <w:sz w:val="28"/>
        </w:rPr>
        <w:t>CONTEXTUAL</w:t>
      </w:r>
      <w:r w:rsidR="00200984">
        <w:rPr>
          <w:b/>
          <w:sz w:val="28"/>
        </w:rPr>
        <w:t xml:space="preserve"> </w:t>
      </w:r>
      <w:r w:rsidR="004B5A86" w:rsidRPr="00570D99">
        <w:rPr>
          <w:b/>
          <w:i/>
          <w:iCs/>
          <w:sz w:val="28"/>
        </w:rPr>
        <w:t>TEACHING</w:t>
      </w:r>
      <w:r w:rsidR="00200984">
        <w:rPr>
          <w:b/>
          <w:i/>
          <w:iCs/>
          <w:sz w:val="28"/>
        </w:rPr>
        <w:t xml:space="preserve"> </w:t>
      </w:r>
      <w:r w:rsidR="004B5A86" w:rsidRPr="00570D99">
        <w:rPr>
          <w:b/>
          <w:i/>
          <w:iCs/>
          <w:sz w:val="28"/>
        </w:rPr>
        <w:t>AND LEARNING</w:t>
      </w:r>
      <w:r w:rsidR="004B5A86" w:rsidRPr="00D037CC">
        <w:rPr>
          <w:b/>
          <w:sz w:val="28"/>
        </w:rPr>
        <w:t xml:space="preserve"> BERBANTUAN VIDEO</w:t>
      </w:r>
      <w:r w:rsidR="00200984">
        <w:rPr>
          <w:b/>
          <w:sz w:val="28"/>
        </w:rPr>
        <w:t xml:space="preserve"> </w:t>
      </w:r>
      <w:r w:rsidR="004B5A86" w:rsidRPr="00D037CC">
        <w:rPr>
          <w:b/>
          <w:sz w:val="28"/>
        </w:rPr>
        <w:t>ANIMASI  TERHADAP HASIL</w:t>
      </w:r>
      <w:r w:rsidR="00200984">
        <w:rPr>
          <w:b/>
          <w:sz w:val="28"/>
        </w:rPr>
        <w:t xml:space="preserve"> </w:t>
      </w:r>
      <w:r w:rsidR="004B5A86" w:rsidRPr="00D037CC">
        <w:rPr>
          <w:b/>
          <w:sz w:val="28"/>
        </w:rPr>
        <w:t>BELAJAR IPA</w:t>
      </w:r>
      <w:r w:rsidR="00200984">
        <w:rPr>
          <w:b/>
          <w:sz w:val="28"/>
        </w:rPr>
        <w:t xml:space="preserve"> </w:t>
      </w:r>
      <w:r w:rsidR="004B5A86" w:rsidRPr="00D037CC">
        <w:rPr>
          <w:b/>
          <w:sz w:val="28"/>
        </w:rPr>
        <w:t>SISWA KELAS IV UPT  SD NEGERI</w:t>
      </w:r>
      <w:r w:rsidR="00200984">
        <w:rPr>
          <w:b/>
          <w:sz w:val="28"/>
        </w:rPr>
        <w:t xml:space="preserve"> </w:t>
      </w:r>
      <w:r w:rsidR="004B5A86" w:rsidRPr="00D037CC">
        <w:rPr>
          <w:b/>
          <w:sz w:val="28"/>
        </w:rPr>
        <w:t>067246</w:t>
      </w:r>
      <w:r w:rsidR="00200984">
        <w:rPr>
          <w:b/>
          <w:sz w:val="28"/>
        </w:rPr>
        <w:t xml:space="preserve"> </w:t>
      </w:r>
      <w:r w:rsidR="004B5A86" w:rsidRPr="00D037CC">
        <w:rPr>
          <w:b/>
          <w:sz w:val="28"/>
        </w:rPr>
        <w:t>TUNTUNGAN</w:t>
      </w:r>
      <w:r w:rsidR="00200984">
        <w:rPr>
          <w:b/>
          <w:sz w:val="28"/>
        </w:rPr>
        <w:t xml:space="preserve"> </w:t>
      </w:r>
      <w:r w:rsidR="004B5A86" w:rsidRPr="00D037CC">
        <w:rPr>
          <w:b/>
          <w:sz w:val="28"/>
        </w:rPr>
        <w:t>T.P 2025/2026</w:t>
      </w:r>
    </w:p>
    <w:p w14:paraId="62307459" w14:textId="77777777" w:rsidR="00451A59" w:rsidRDefault="00000000" w:rsidP="00200984">
      <w:pPr>
        <w:spacing w:after="18" w:line="240" w:lineRule="auto"/>
        <w:ind w:firstLine="0"/>
        <w:jc w:val="center"/>
      </w:pPr>
      <w:r>
        <w:rPr>
          <w:b/>
          <w:sz w:val="28"/>
        </w:rPr>
        <w:t xml:space="preserve"> </w:t>
      </w:r>
    </w:p>
    <w:p w14:paraId="1C98D0BE" w14:textId="63DE2211" w:rsidR="00451A59" w:rsidRPr="00200984" w:rsidRDefault="00D037CC" w:rsidP="00200984">
      <w:pPr>
        <w:spacing w:after="0" w:line="240" w:lineRule="auto"/>
        <w:ind w:firstLine="0"/>
        <w:jc w:val="center"/>
        <w:rPr>
          <w:b/>
          <w:bCs/>
          <w:i/>
          <w:iCs/>
          <w:sz w:val="28"/>
          <w:szCs w:val="28"/>
        </w:rPr>
      </w:pPr>
      <w:r w:rsidRPr="00AB19FC">
        <w:rPr>
          <w:b/>
          <w:bCs/>
          <w:i/>
          <w:iCs/>
          <w:sz w:val="28"/>
          <w:szCs w:val="28"/>
        </w:rPr>
        <w:t>THE EFFECT OF THE CONTEXTUAL TEACHING AND LEARNING</w:t>
      </w:r>
      <w:r w:rsidR="00200984">
        <w:rPr>
          <w:b/>
          <w:bCs/>
          <w:i/>
          <w:iCs/>
          <w:sz w:val="28"/>
          <w:szCs w:val="28"/>
        </w:rPr>
        <w:t xml:space="preserve"> </w:t>
      </w:r>
      <w:r w:rsidRPr="00AB19FC">
        <w:rPr>
          <w:b/>
          <w:bCs/>
          <w:i/>
          <w:iCs/>
          <w:sz w:val="28"/>
          <w:szCs w:val="28"/>
        </w:rPr>
        <w:t>MODEL ASSISTED BY ANIMATED VIDEO MEDIA ON</w:t>
      </w:r>
      <w:r w:rsidR="00200984">
        <w:rPr>
          <w:b/>
          <w:bCs/>
          <w:i/>
          <w:iCs/>
          <w:sz w:val="28"/>
          <w:szCs w:val="28"/>
        </w:rPr>
        <w:t xml:space="preserve"> </w:t>
      </w:r>
      <w:r w:rsidRPr="00AB19FC">
        <w:rPr>
          <w:b/>
          <w:bCs/>
          <w:i/>
          <w:iCs/>
          <w:sz w:val="28"/>
          <w:szCs w:val="28"/>
        </w:rPr>
        <w:t>SCIENCE</w:t>
      </w:r>
      <w:r w:rsidR="00200984">
        <w:rPr>
          <w:b/>
          <w:bCs/>
          <w:i/>
          <w:iCs/>
          <w:sz w:val="28"/>
          <w:szCs w:val="28"/>
        </w:rPr>
        <w:t xml:space="preserve"> </w:t>
      </w:r>
      <w:r w:rsidRPr="00AB19FC">
        <w:rPr>
          <w:b/>
          <w:bCs/>
          <w:i/>
          <w:iCs/>
          <w:sz w:val="28"/>
          <w:szCs w:val="28"/>
        </w:rPr>
        <w:t>LEARNING OUTCOMES OF FOURTH-GRADE STUDENTS AT UPT SD</w:t>
      </w:r>
      <w:r w:rsidR="00200984">
        <w:rPr>
          <w:b/>
          <w:bCs/>
          <w:i/>
          <w:iCs/>
          <w:sz w:val="28"/>
          <w:szCs w:val="28"/>
        </w:rPr>
        <w:t xml:space="preserve"> </w:t>
      </w:r>
      <w:r w:rsidRPr="00AB19FC">
        <w:rPr>
          <w:b/>
          <w:bCs/>
          <w:i/>
          <w:iCs/>
          <w:sz w:val="28"/>
          <w:szCs w:val="28"/>
        </w:rPr>
        <w:t>NEGERI</w:t>
      </w:r>
      <w:r w:rsidR="00200984">
        <w:rPr>
          <w:b/>
          <w:bCs/>
          <w:i/>
          <w:iCs/>
          <w:sz w:val="28"/>
          <w:szCs w:val="28"/>
        </w:rPr>
        <w:t xml:space="preserve"> </w:t>
      </w:r>
      <w:r w:rsidRPr="00AB19FC">
        <w:rPr>
          <w:b/>
          <w:bCs/>
          <w:i/>
          <w:iCs/>
          <w:sz w:val="28"/>
          <w:szCs w:val="28"/>
        </w:rPr>
        <w:t>067246</w:t>
      </w:r>
      <w:r w:rsidR="00200984">
        <w:rPr>
          <w:b/>
          <w:bCs/>
          <w:i/>
          <w:iCs/>
          <w:sz w:val="28"/>
          <w:szCs w:val="28"/>
        </w:rPr>
        <w:t xml:space="preserve"> </w:t>
      </w:r>
      <w:r w:rsidRPr="00AB19FC">
        <w:rPr>
          <w:b/>
          <w:bCs/>
          <w:i/>
          <w:iCs/>
          <w:sz w:val="28"/>
          <w:szCs w:val="28"/>
        </w:rPr>
        <w:t>TUNTUNGANACADEMIC</w:t>
      </w:r>
      <w:r w:rsidR="00200984">
        <w:rPr>
          <w:b/>
          <w:bCs/>
          <w:i/>
          <w:iCs/>
          <w:sz w:val="28"/>
          <w:szCs w:val="28"/>
        </w:rPr>
        <w:t xml:space="preserve"> </w:t>
      </w:r>
      <w:r w:rsidRPr="00AB19FC">
        <w:rPr>
          <w:b/>
          <w:bCs/>
          <w:i/>
          <w:iCs/>
          <w:sz w:val="28"/>
          <w:szCs w:val="28"/>
        </w:rPr>
        <w:t>YEAR 2025/2026</w:t>
      </w:r>
    </w:p>
    <w:p w14:paraId="46B8245F" w14:textId="77777777" w:rsidR="00D037CC" w:rsidRDefault="00D037CC" w:rsidP="00200984">
      <w:pPr>
        <w:spacing w:after="0" w:line="240" w:lineRule="auto"/>
        <w:ind w:firstLine="0"/>
        <w:jc w:val="center"/>
      </w:pPr>
    </w:p>
    <w:p w14:paraId="2D8CD514" w14:textId="44959A48" w:rsidR="00451A59" w:rsidRDefault="00290F5D" w:rsidP="00200984">
      <w:pPr>
        <w:pStyle w:val="Heading1"/>
        <w:spacing w:line="240" w:lineRule="auto"/>
      </w:pPr>
      <w:r>
        <w:t xml:space="preserve">Lakota Dronggi </w:t>
      </w:r>
      <w:r>
        <w:rPr>
          <w:vertAlign w:val="superscript"/>
        </w:rPr>
        <w:t>1*</w:t>
      </w:r>
      <w:r>
        <w:t xml:space="preserve">, Vera Ironita Cristiani </w:t>
      </w:r>
      <w:r w:rsidR="00A26C55">
        <w:t xml:space="preserve">Sihombing </w:t>
      </w:r>
      <w:r>
        <w:rPr>
          <w:vertAlign w:val="superscript"/>
        </w:rPr>
        <w:t>2</w:t>
      </w:r>
      <w:r>
        <w:t xml:space="preserve">, </w:t>
      </w:r>
      <w:r w:rsidR="00A26C55">
        <w:t>Ulfah Sari Rezeki</w:t>
      </w:r>
      <w:r>
        <w:rPr>
          <w:vertAlign w:val="superscript"/>
        </w:rPr>
        <w:t>3</w:t>
      </w:r>
    </w:p>
    <w:p w14:paraId="2DBD966A" w14:textId="3A4C971F" w:rsidR="00A26C55" w:rsidRDefault="00000000" w:rsidP="00200984">
      <w:pPr>
        <w:spacing w:after="78" w:line="240" w:lineRule="auto"/>
        <w:ind w:left="-15" w:firstLine="0"/>
        <w:jc w:val="center"/>
      </w:pPr>
      <w:r>
        <w:rPr>
          <w:vertAlign w:val="superscript"/>
        </w:rPr>
        <w:t>1*,2,3</w:t>
      </w:r>
      <w:r>
        <w:t>Program Studi Pendidikan Guru Sekolah Dasar, Fakultas Keguruan dan Ilmu</w:t>
      </w:r>
    </w:p>
    <w:p w14:paraId="6308E1E6" w14:textId="0114C974" w:rsidR="00290F5D" w:rsidRDefault="00A26C55" w:rsidP="00200984">
      <w:pPr>
        <w:spacing w:after="78" w:line="240" w:lineRule="auto"/>
        <w:ind w:left="-15" w:firstLine="0"/>
        <w:jc w:val="center"/>
      </w:pPr>
      <w:r>
        <w:t>Pendidikan Universitas Quality</w:t>
      </w:r>
    </w:p>
    <w:p w14:paraId="7BDDFD03" w14:textId="58D3FCA8" w:rsidR="00A26C55" w:rsidRDefault="00A26C55" w:rsidP="00200984">
      <w:pPr>
        <w:spacing w:after="0" w:line="240" w:lineRule="auto"/>
        <w:ind w:left="-15" w:firstLine="0"/>
        <w:jc w:val="center"/>
      </w:pPr>
      <w:hyperlink r:id="rId7" w:history="1">
        <w:r w:rsidRPr="00E2027F">
          <w:rPr>
            <w:rStyle w:val="Hyperlink"/>
          </w:rPr>
          <w:t>lakotadronggi@gmail.com Veraicsihombing@gmail.com ulfahsari6@gmail.com</w:t>
        </w:r>
      </w:hyperlink>
    </w:p>
    <w:p w14:paraId="146370B6" w14:textId="5937D75A" w:rsidR="00290F5D" w:rsidRDefault="00000000" w:rsidP="00200984">
      <w:pPr>
        <w:spacing w:after="20" w:line="240" w:lineRule="auto"/>
        <w:ind w:left="3236" w:right="1063" w:firstLine="365"/>
        <w:jc w:val="left"/>
      </w:pPr>
      <w:r>
        <w:t xml:space="preserve">  </w:t>
      </w:r>
    </w:p>
    <w:p w14:paraId="4E410847" w14:textId="69C88AD5" w:rsidR="00A26C55" w:rsidRPr="00200984" w:rsidRDefault="00290F5D" w:rsidP="00200984">
      <w:pPr>
        <w:spacing w:line="240" w:lineRule="auto"/>
        <w:ind w:left="2891"/>
        <w:rPr>
          <w:b/>
          <w:bCs/>
        </w:rPr>
      </w:pPr>
      <w:r w:rsidRPr="00200984">
        <w:rPr>
          <w:b/>
          <w:bCs/>
        </w:rPr>
        <w:t xml:space="preserve">      ABSTRAK</w:t>
      </w:r>
    </w:p>
    <w:p w14:paraId="420DF7E1" w14:textId="403A4CBD" w:rsidR="00A26C55" w:rsidRDefault="00A26C55" w:rsidP="00200984">
      <w:pPr>
        <w:pStyle w:val="NormalWeb"/>
        <w:spacing w:before="0" w:beforeAutospacing="0" w:after="0" w:afterAutospacing="0"/>
        <w:jc w:val="both"/>
      </w:pPr>
      <w:r>
        <w:t xml:space="preserve">Penelitian ini bertujuan untuk mengetahui pengaruh model pembelajaran </w:t>
      </w:r>
      <w:r w:rsidRPr="00570D99">
        <w:rPr>
          <w:i/>
          <w:iCs/>
        </w:rPr>
        <w:t>Contextual Teaching and Learning</w:t>
      </w:r>
      <w:r>
        <w:t xml:space="preserve">  berbantuan video animasi terhadap hasil belajar IPA siswa kelas IV UPT SD Negeri 067246 Tuntungan Tahun Pelajaran 2025/2026. Penelitian menggunakan pendekatan kuantitatif dengan metode quasi eksperimen dan desain pretest–posttest control group. Subjek penelitian terdiri atas dua kelas, yaitu kelas eksperimen 20 siswa dan kelas kontrol 22 siswa. Instrumen penelitian berupa tes esai yang telah divalidasi. Hasil penelitian menunjukkan bahwa nilai rata-rata pretest kelas eksperimen sebesar 38,75 dan kelas kontrol 42,72. Setelah perlakuan, nilai rata-rata posttest kelas eksperimen meningkat menjadi 82,50, sedangkan kelas kontrol hanya mencapai 51,36. Hasil uji hipotesis menggunakan uji-t pada taraf signifikansi 0,05 menunjukkan bahwa terdapat pengaruh yang signifikan penggunaan model berbantuan video animasi terhadap hasil belajar IPA siswa. Dengan demikian, model berbantuan video animasi efektif digunakan untuk meningkatkan hasil belajar IPA siswa sekolah dasar.</w:t>
      </w:r>
    </w:p>
    <w:p w14:paraId="121FBE9D" w14:textId="595F211B" w:rsidR="00451A59" w:rsidRPr="00200984" w:rsidRDefault="00A26C55" w:rsidP="00200984">
      <w:pPr>
        <w:pStyle w:val="NormalWeb"/>
        <w:spacing w:before="0" w:beforeAutospacing="0" w:after="0" w:afterAutospacing="0"/>
        <w:rPr>
          <w:b/>
          <w:bCs/>
        </w:rPr>
      </w:pPr>
      <w:r w:rsidRPr="00200984">
        <w:rPr>
          <w:rStyle w:val="Strong"/>
        </w:rPr>
        <w:t>Kata kunci</w:t>
      </w:r>
      <w:r w:rsidRPr="00200984">
        <w:rPr>
          <w:b/>
          <w:bCs/>
        </w:rPr>
        <w:t xml:space="preserve">: </w:t>
      </w:r>
      <w:r w:rsidRPr="00200984">
        <w:rPr>
          <w:b/>
          <w:bCs/>
          <w:i/>
          <w:iCs/>
        </w:rPr>
        <w:t>Contextual Teaching and Learning</w:t>
      </w:r>
      <w:r w:rsidRPr="00200984">
        <w:rPr>
          <w:b/>
          <w:bCs/>
        </w:rPr>
        <w:t>, video animasi, hasil belajar IPA</w:t>
      </w:r>
    </w:p>
    <w:p w14:paraId="66E05B2F" w14:textId="77777777" w:rsidR="00451A59" w:rsidRPr="00200984" w:rsidRDefault="00000000" w:rsidP="00200984">
      <w:pPr>
        <w:spacing w:after="0" w:line="240" w:lineRule="auto"/>
        <w:ind w:left="0" w:firstLine="0"/>
        <w:jc w:val="left"/>
        <w:rPr>
          <w:b/>
          <w:bCs/>
        </w:rPr>
      </w:pPr>
      <w:r w:rsidRPr="00200984">
        <w:rPr>
          <w:rFonts w:ascii="Calibri" w:eastAsia="Calibri" w:hAnsi="Calibri" w:cs="Calibri"/>
          <w:b/>
          <w:bCs/>
          <w:sz w:val="22"/>
        </w:rPr>
        <w:t xml:space="preserve"> </w:t>
      </w:r>
    </w:p>
    <w:p w14:paraId="29B0F276" w14:textId="0E0F96DE" w:rsidR="0099611C" w:rsidRPr="00200984" w:rsidRDefault="00000000" w:rsidP="00200984">
      <w:pPr>
        <w:spacing w:line="240" w:lineRule="auto"/>
        <w:jc w:val="center"/>
        <w:rPr>
          <w:b/>
          <w:bCs/>
        </w:rPr>
      </w:pPr>
      <w:r w:rsidRPr="00200984">
        <w:rPr>
          <w:b/>
          <w:bCs/>
        </w:rPr>
        <w:t>ABSTRACT</w:t>
      </w:r>
    </w:p>
    <w:p w14:paraId="2025CC64" w14:textId="77777777" w:rsidR="00200984" w:rsidRDefault="0099611C" w:rsidP="00200984">
      <w:pPr>
        <w:pStyle w:val="NormalWeb"/>
        <w:spacing w:before="0" w:beforeAutospacing="0" w:after="0" w:afterAutospacing="0"/>
        <w:jc w:val="both"/>
        <w:rPr>
          <w:i/>
          <w:iCs/>
        </w:rPr>
      </w:pPr>
      <w:r w:rsidRPr="00570D99">
        <w:rPr>
          <w:i/>
          <w:iCs/>
        </w:rPr>
        <w:t>This study aimed to determine the effect of the Contextual Teaching and Learning model assisted by animated video media on the science learning outcomes of fourth-grade students at UPT SD Negeri 067246 Tuntungan in the 2025/2026 academic year. The research employed a quantitative approach using a quasi-experimental method with a pretest–posttest control group design. The research subjects consisted of two classes: an experimental class with 20 students and a control class with 22 students. The research instrument was a validated essay test. The results showed that the mean pretest score of the experimental class was 38.75, while that of the control class was 42.72. After the treatment, the mean posttest score of the experimental class increased to 82.50, whereas the control class only reached 51.36. Hypothesis testing using the t-test at a 0.05 significance level indicated that there was a significant effect of the  model assisted by animated video media on students’ science learning outcomes. Therefore, the  model assisted by animated video media is effective in improving science learning outcomes of elementary school students.</w:t>
      </w:r>
    </w:p>
    <w:p w14:paraId="6FCC9963" w14:textId="70985C9C" w:rsidR="0099611C" w:rsidRPr="00200984" w:rsidRDefault="0099611C" w:rsidP="00200984">
      <w:pPr>
        <w:pStyle w:val="NormalWeb"/>
        <w:spacing w:before="0" w:beforeAutospacing="0" w:after="0" w:afterAutospacing="0"/>
        <w:jc w:val="both"/>
        <w:rPr>
          <w:i/>
          <w:iCs/>
        </w:rPr>
      </w:pPr>
      <w:r w:rsidRPr="00200984">
        <w:rPr>
          <w:rStyle w:val="Strong"/>
        </w:rPr>
        <w:t>Keywords:</w:t>
      </w:r>
      <w:r w:rsidRPr="00200984">
        <w:rPr>
          <w:b/>
          <w:bCs/>
        </w:rPr>
        <w:t xml:space="preserve"> Contextual Teaching and Learning, animated video, science learning outcomes</w:t>
      </w:r>
    </w:p>
    <w:p w14:paraId="7DD2979B" w14:textId="651ECFFF" w:rsidR="005E45A0" w:rsidRDefault="00000000" w:rsidP="005E45A0">
      <w:pPr>
        <w:ind w:left="0" w:firstLine="0"/>
        <w:rPr>
          <w:b/>
          <w:bCs/>
          <w:sz w:val="28"/>
          <w:szCs w:val="28"/>
        </w:rPr>
      </w:pPr>
      <w:r w:rsidRPr="0099611C">
        <w:rPr>
          <w:b/>
          <w:bCs/>
          <w:sz w:val="28"/>
          <w:szCs w:val="28"/>
        </w:rPr>
        <w:lastRenderedPageBreak/>
        <w:t>PENDAHULUAN</w:t>
      </w:r>
    </w:p>
    <w:p w14:paraId="7DE565AF" w14:textId="1BE85CC5" w:rsidR="005E45A0" w:rsidRPr="002E73B3" w:rsidRDefault="005E45A0" w:rsidP="002E73B3">
      <w:pPr>
        <w:spacing w:line="276" w:lineRule="auto"/>
        <w:ind w:left="0" w:firstLine="0"/>
        <w:rPr>
          <w:b/>
          <w:bCs/>
          <w:sz w:val="28"/>
          <w:szCs w:val="28"/>
        </w:rPr>
      </w:pPr>
      <w:r>
        <w:rPr>
          <w:b/>
          <w:bCs/>
          <w:sz w:val="28"/>
          <w:szCs w:val="28"/>
        </w:rPr>
        <w:t xml:space="preserve">   </w:t>
      </w:r>
      <w:r>
        <w:t xml:space="preserve">      Manusia memperoleh pengetahuan dan keterampilan melalui pendidikan agar menjadi individu yang berkualitas untuk mempertahankan kelangsungan hidup dan mengembangkan diri. Sekolah Dasar merupakan pendidikan yang awal bagi anak untuk meningkatkan kemampuan dirinya dalam proses belajar. Sekolah dasar merupakan jejang pendidikan formal paling dasar di indonesia, yang memiliki peranan dalam keberlangsungan proses pendidikan pada jejang selanjutanya. Pendidikan berasal dari bahasa Yunani "paedagogie" yang terbentuk dari kata "pais" yang berarti anak dan "again" yang berarti membimbing. Berdasarkan hal itu dapat didefinisikan bahwa pendidikan adalah bimbingan pertolongan yang diberikan pada anak oleh orang dewasa secara sengaja agar anak menjadi dewasa. Namun, pada kenyataannya, pembelajaran IPA di sekolah dasar masih menghadapi berbagai tantangan. Salah satu tantangan utama adalah rendahnya hasil belajar siswa pada materi gaya. Berdasarkan hasil observasi awal di beberapa SD, banyak siswa yang mengalami kesulitan dalam memahami konsep gaya karena materi ini bersifat abstrak dan memerlukan pemahaman konseptual yang mendalam (Sari Wulandari, 2020) selain itu, metode pembelajaran yang masih di dominasi oleh ceramah dan kurangnya penggunaan media pembelajaran yang menarik menyebabkan siswa kurang aktif dan mudah bosan dalam mengikuti pembelajaran. Hal ini berdampak pada rendahnya minat dan hasil belajar siswa pada materi gaya.</w:t>
      </w:r>
    </w:p>
    <w:p w14:paraId="2DE64837" w14:textId="33B50FCF" w:rsidR="005E45A0" w:rsidRDefault="005E45A0" w:rsidP="005E45A0">
      <w:pPr>
        <w:pStyle w:val="NormalWeb"/>
        <w:spacing w:line="276" w:lineRule="auto"/>
        <w:jc w:val="both"/>
      </w:pPr>
      <w:r>
        <w:t xml:space="preserve">         Seiring dengan perkembangan teknologi, pengunaan media pembelajaran berbasis teknologi seperti video animasi menjadi salah satu solusi yang dapat meningkatkan pemahaman siswa terhadap materi yang bersifat absrak.video animasi dapat menyajikan konsep-konsep IPA secara visual dan dinamis sehingga memudahkan siswa dalam memahami materi gaya Selain itu, model pembelajaran Contextual Teaching and Learning di nilai efektif dalam mengaitkan materi pembelajaran dengan</w:t>
      </w:r>
      <w:r w:rsidRPr="005E45A0">
        <w:t xml:space="preserve"> </w:t>
      </w:r>
      <w:r>
        <w:t>konteks kehidupan sehari-hari siswa, sehingga pembelajaran menjadi lebih bermakna dan relevan. Model mendorong siswa untuk aktif mencari, menemukan, dan mengkontruksi pengetahuan sendiri melalui pengalaman nyata diskusi dan pemecahan masalah.</w:t>
      </w:r>
    </w:p>
    <w:p w14:paraId="53C1004D" w14:textId="16AF7B55" w:rsidR="005E45A0" w:rsidRDefault="005E45A0" w:rsidP="005E45A0">
      <w:pPr>
        <w:pStyle w:val="NormalWeb"/>
        <w:spacing w:line="276" w:lineRule="auto"/>
        <w:jc w:val="both"/>
      </w:pPr>
      <w:r>
        <w:t xml:space="preserve">         Penggabungan model dengan bantuan video animasi diharapkan dapat menjadi inovasi dalam pembelajaran IPA, Khususnya pada materi gaya di kelas IV SD Dengan pendekatan ini, siswa tidak hanya memperoleh pengetahuan secara teoritis, tetapi juga dapat melihat aplikasi konsep gaya dalam kehidupan sehari hari melalui visualisasi yang menarik. Penelitian sebelumnya menunjukkan bahwa penggunaan model berbantuan media visual dapat meningkatkan hasil belajar siswa secara signifikan (Wahyuni, 2021) Oleh karena itu, penelitian ini menjadi relevan untuk dilakukan guna mengetahui sejauh mana pengaruh model berbantuan video animasi terhadap hasil belajar IPA siswa kelas IV SD pada materi gaya.</w:t>
      </w:r>
    </w:p>
    <w:p w14:paraId="54BFF6E8" w14:textId="67645E1C" w:rsidR="005E45A0" w:rsidRDefault="005E45A0" w:rsidP="005E45A0">
      <w:pPr>
        <w:pStyle w:val="NormalWeb"/>
        <w:spacing w:line="276" w:lineRule="auto"/>
        <w:jc w:val="both"/>
      </w:pPr>
      <w:r>
        <w:t xml:space="preserve">          Ditengah pesatnya perkembangan teknologi dan kebutuhan akan sumber daya manusia yang adaptif terhadap perubahan zaman, inovasi dalam pembelajaran IPA menjadi sangat penting. Industri saat ini membutuhkan lulusan yanng tidak hanya menguasai teori, tetapi juga mampu menerapkan pengetahuan dalam kehidupan nyata dan dunia kerja. Oleh karena itu, </w:t>
      </w:r>
      <w:r>
        <w:lastRenderedPageBreak/>
        <w:t>pembelajaran IPA yang kontekstual dan berbasis teknologi menjadi salah satu kunci untuk mempersiapkan generasi muda yang siap menghadapi tantangan di masa depan. Dengan demikian, penelitian ini diharapkan dapat memberikan kontribusi nyata dalam upaya meningkatkan kualitas pembelajaran IPA di sekolah dasar</w:t>
      </w:r>
      <w:r w:rsidR="002E73B3">
        <w:t>.</w:t>
      </w:r>
    </w:p>
    <w:p w14:paraId="6C863A94" w14:textId="1D8E88C2" w:rsidR="003D3C22" w:rsidRDefault="005E45A0" w:rsidP="005E45A0">
      <w:pPr>
        <w:pStyle w:val="NormalWeb"/>
        <w:spacing w:line="276" w:lineRule="auto"/>
        <w:jc w:val="both"/>
      </w:pPr>
      <w:r>
        <w:t xml:space="preserve">          Pendidikan merupakan segala upaya yang direncanakan untuk mempengaruhi orang lain baik individu.kelompok masyarakat sehingga mereka melakukan apa yang di harapkan oleh pelaku pendidikan. Tujuan pendidikan pada dasarnya adalah mengatur para siswa menuju perubahan-perubahan tingkah laku intelektual, moral, maupun sosial agar dapat hidup mandiri sebagai individu dan makhluk sosial. "Pendidikan Dasar memiliki tujuan untuk meletakkan dasar kecerdasan, pengetahuan, kepribadian akhlak mulia serta keterampilan untuk hidup mandiri dan mengikuti pendidikan lanjut" kutipan</w:t>
      </w:r>
    </w:p>
    <w:p w14:paraId="12171E0C" w14:textId="2998E2F6" w:rsidR="002E73B3" w:rsidRPr="00200984" w:rsidRDefault="003D3C22" w:rsidP="00200984">
      <w:pPr>
        <w:pStyle w:val="NormalWeb"/>
        <w:spacing w:line="276" w:lineRule="auto"/>
        <w:jc w:val="both"/>
      </w:pPr>
      <w:r>
        <w:t>Berdasarkan kondisi tersebut, penelitian ini penting dilakukan untuk mengkaji pengaruh penerapan model pembelajaran CTL berbantuan video animasi terhadap hasil belajar IPA siswa kelas IV sekolah dasar.</w:t>
      </w:r>
    </w:p>
    <w:p w14:paraId="6BED1AC4" w14:textId="4624EFFA" w:rsidR="00907590" w:rsidRPr="00907590" w:rsidRDefault="00000000" w:rsidP="00907590">
      <w:pPr>
        <w:ind w:left="0" w:firstLine="0"/>
        <w:rPr>
          <w:b/>
          <w:bCs/>
          <w:sz w:val="28"/>
          <w:szCs w:val="28"/>
        </w:rPr>
      </w:pPr>
      <w:r w:rsidRPr="003D3C22">
        <w:rPr>
          <w:b/>
          <w:bCs/>
          <w:sz w:val="28"/>
          <w:szCs w:val="28"/>
        </w:rPr>
        <w:t xml:space="preserve">METODE PENELITIAN </w:t>
      </w:r>
    </w:p>
    <w:p w14:paraId="17CA773B" w14:textId="73B85DC9" w:rsidR="00907590" w:rsidRDefault="00907590" w:rsidP="00907590">
      <w:pPr>
        <w:pStyle w:val="NormalWeb"/>
        <w:spacing w:line="276" w:lineRule="auto"/>
        <w:jc w:val="both"/>
      </w:pPr>
      <w:r>
        <w:t xml:space="preserve">        Penelitian ini menggunakan pendekatan kuantitatif dengan metode quasi eksperimen. Desain penelitian yang digunakan adalah pretest–posttest control group design. Penelitian dilaksanakan di UPT SD Negeri 067246 Tuntungan pada Tahun Pelajaran 2025/2026.</w:t>
      </w:r>
      <w:r w:rsidR="00200984">
        <w:t xml:space="preserve"> </w:t>
      </w:r>
      <w:r>
        <w:t>Populasi penelitian adalah seluruh siswa kelas IV UPT SD Negeri 067246 Tuntungan. Sampel penelitian terdiri atas dua kelas, yaitu kelas IV-A sebagai kelas eksperimen dengan jumlah 20 siswa dan kelas IV-B sebagai kelas kontrol dengan jumlah 22 siswa. Penentuan sampel menggunakan teknik total sampling.</w:t>
      </w:r>
    </w:p>
    <w:p w14:paraId="4D4CD6B1" w14:textId="380C633D" w:rsidR="00907590" w:rsidRDefault="00907590" w:rsidP="00907590">
      <w:pPr>
        <w:pStyle w:val="NormalWeb"/>
        <w:spacing w:line="276" w:lineRule="auto"/>
        <w:jc w:val="both"/>
      </w:pPr>
      <w:r>
        <w:t xml:space="preserve">        Variabel bebas dalam penelitian ini adalah model pembelajaran Contextual Teaching and Learning berbantuan video animasi, sedangkan variabel terikat adalah hasil belajar IPA siswa. Instrumen penelitian berupa tes esai sebanyak lima soal yang telah divalidasi untuk mengukur kemampuan kognitif siswa pada ranah memahami (C2) dan menganalisis (C4).</w:t>
      </w:r>
    </w:p>
    <w:p w14:paraId="6E72098B" w14:textId="002B0FAF" w:rsidR="00907590" w:rsidRDefault="00907590" w:rsidP="00907590">
      <w:pPr>
        <w:pStyle w:val="NormalWeb"/>
        <w:spacing w:line="276" w:lineRule="auto"/>
        <w:jc w:val="both"/>
      </w:pPr>
      <w:r>
        <w:t xml:space="preserve">       Prosedur penelitian meliputi tahap persiapan, pelaksanaan, dan akhir. Pada tahap persiapan dilakukan penyusunan perangkat pembelajaran, pembuatan video animasi, dan penyusunan instrumen tes. Tahap pelaksanaan meliputi pemberian pretest, pelaksanaan pembelajaran pada kelas eksperimen menggunakan model CTL berbantuan video animasi dan kelas kontrol menggunakan pembelajaran konvensional, serta pemberian posttest. Tahap akhir dilakukan analisis data hasil penelitian.</w:t>
      </w:r>
    </w:p>
    <w:p w14:paraId="27E509E4" w14:textId="77777777" w:rsidR="00907590" w:rsidRDefault="00907590" w:rsidP="00200984">
      <w:pPr>
        <w:pStyle w:val="NormalWeb"/>
        <w:spacing w:line="276" w:lineRule="auto"/>
        <w:ind w:firstLine="720"/>
        <w:jc w:val="both"/>
      </w:pPr>
      <w:r>
        <w:t>Data dianalisis menggunakan analisis statistik deskriptif dan inferensial. Uji prasyarat meliputi uji normalitas dan uji homogenitas, sedangkan uji hipotesis menggunakan uji-t pada taraf signifikansi 0,05.</w:t>
      </w:r>
    </w:p>
    <w:p w14:paraId="381C7742" w14:textId="77777777" w:rsidR="00451A59" w:rsidRDefault="00000000" w:rsidP="00200984">
      <w:pPr>
        <w:pStyle w:val="Heading2"/>
        <w:spacing w:after="114" w:line="259" w:lineRule="auto"/>
        <w:ind w:left="0" w:right="0" w:firstLine="0"/>
        <w:jc w:val="left"/>
      </w:pPr>
      <w:r>
        <w:lastRenderedPageBreak/>
        <w:t xml:space="preserve">HASIL DAN PEMBAHASAN </w:t>
      </w:r>
    </w:p>
    <w:p w14:paraId="3717E629" w14:textId="77777777" w:rsidR="00451A59" w:rsidRDefault="00000000">
      <w:pPr>
        <w:spacing w:after="112" w:line="259" w:lineRule="auto"/>
        <w:ind w:left="-15" w:firstLine="0"/>
      </w:pPr>
      <w:r>
        <w:t xml:space="preserve">1.Hasil Penelitian: Kemampuan awal siswa </w:t>
      </w:r>
    </w:p>
    <w:p w14:paraId="2AE57BCD" w14:textId="18176C30" w:rsidR="00451A59" w:rsidRDefault="00A20550" w:rsidP="00A20550">
      <w:pPr>
        <w:spacing w:after="115" w:line="259" w:lineRule="auto"/>
        <w:ind w:left="10" w:right="-4" w:hanging="10"/>
      </w:pPr>
      <w:r>
        <w:t xml:space="preserve">        Penelitian ini dilaksanakan di UPT SD Negeri 067246 Tuntungan  T.P 2025/2026 </w:t>
      </w:r>
    </w:p>
    <w:p w14:paraId="40CB3732" w14:textId="24B90280" w:rsidR="00451A59" w:rsidRDefault="00000000">
      <w:pPr>
        <w:spacing w:line="259" w:lineRule="auto"/>
        <w:ind w:left="-15" w:firstLine="0"/>
      </w:pPr>
      <w:r>
        <w:t xml:space="preserve">Semester Ganjil, di Kelas </w:t>
      </w:r>
      <w:r w:rsidR="00A20550">
        <w:t>IV</w:t>
      </w:r>
      <w:r>
        <w:t xml:space="preserve">-A dan kelas </w:t>
      </w:r>
      <w:r w:rsidR="00A20550">
        <w:t>IV</w:t>
      </w:r>
      <w:r>
        <w:t xml:space="preserve">-B yang jumlah siswanya sebanyak 42 siswa. </w:t>
      </w:r>
    </w:p>
    <w:p w14:paraId="4F115D31" w14:textId="77777777" w:rsidR="00451A59" w:rsidRDefault="00000000">
      <w:pPr>
        <w:ind w:left="-15" w:firstLine="0"/>
      </w:pPr>
      <w:r>
        <w:t xml:space="preserve">Sebelum melaksanakan penelitian, siswa diberikan pretest terlebih dahulu. Pretest ini diberikan kepada kedua kelas dengan tujuan untuk mengetahui kemampuan awal numerasi siswa. </w:t>
      </w:r>
    </w:p>
    <w:p w14:paraId="68310D72" w14:textId="16DE5976" w:rsidR="00451A59" w:rsidRDefault="00000000">
      <w:pPr>
        <w:ind w:left="-15"/>
      </w:pPr>
      <w:r>
        <w:t xml:space="preserve"> Berdasarkan analisis data pretest, diperoleh rata-rata kemampuan awal siswa  nilai rata-rata pretest kelas V-A adalah </w:t>
      </w:r>
      <w:r w:rsidR="00A20550">
        <w:t>38</w:t>
      </w:r>
      <w:r>
        <w:t>,</w:t>
      </w:r>
      <w:r w:rsidR="00A20550">
        <w:t>75</w:t>
      </w:r>
      <w:r>
        <w:t xml:space="preserve"> dan dikelas V-B </w:t>
      </w:r>
      <w:r w:rsidR="00A20550">
        <w:t>42</w:t>
      </w:r>
      <w:r>
        <w:t>,</w:t>
      </w:r>
      <w:r w:rsidR="00A20550">
        <w:t>72</w:t>
      </w:r>
      <w:r>
        <w:t xml:space="preserve">. Kelas yang memiliki nilai rata-rata tertinggi ditetapkan sebagai kelas kontrol, sedangkan kelas dengan nilai rata-rata terendah dijadikan kelas eksperimen. </w:t>
      </w:r>
    </w:p>
    <w:p w14:paraId="3CDDB6CA" w14:textId="065E4F53" w:rsidR="00451A59" w:rsidRDefault="0087268E">
      <w:pPr>
        <w:spacing w:after="0" w:line="259" w:lineRule="auto"/>
        <w:ind w:left="2240" w:firstLine="0"/>
        <w:jc w:val="left"/>
      </w:pPr>
      <w:r>
        <w:rPr>
          <w:b/>
          <w:bCs/>
          <w:iCs/>
          <w:noProof/>
        </w:rPr>
        <w:drawing>
          <wp:inline distT="0" distB="0" distL="0" distR="0" wp14:anchorId="6B15E6CF" wp14:editId="559979BC">
            <wp:extent cx="3409950" cy="1733550"/>
            <wp:effectExtent l="0" t="0" r="0" b="0"/>
            <wp:docPr id="10502599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9C4773C" w14:textId="02F2CE60" w:rsidR="0087268E" w:rsidRDefault="00000000" w:rsidP="00200984">
      <w:pPr>
        <w:spacing w:after="10" w:line="249" w:lineRule="auto"/>
        <w:ind w:left="2027" w:right="1180" w:hanging="10"/>
        <w:jc w:val="center"/>
      </w:pPr>
      <w:r>
        <w:rPr>
          <w:b/>
        </w:rPr>
        <w:t xml:space="preserve">Gambar 1. Diagram Batang Nilai Rata-rata dan  Standar Deviasi Kelas </w:t>
      </w:r>
      <w:r w:rsidR="0087268E">
        <w:rPr>
          <w:b/>
        </w:rPr>
        <w:t>IV</w:t>
      </w:r>
      <w:r>
        <w:rPr>
          <w:b/>
        </w:rPr>
        <w:t>-A dan V</w:t>
      </w:r>
      <w:r w:rsidR="0087268E">
        <w:rPr>
          <w:b/>
        </w:rPr>
        <w:t>I</w:t>
      </w:r>
      <w:r>
        <w:rPr>
          <w:b/>
        </w:rPr>
        <w:t xml:space="preserve">-B. </w:t>
      </w:r>
    </w:p>
    <w:p w14:paraId="23F0E3B3" w14:textId="6978A341" w:rsidR="00451A59" w:rsidRDefault="00000000">
      <w:pPr>
        <w:ind w:left="-15"/>
      </w:pPr>
      <w:r>
        <w:t>Selanjutnya, peneliti melaksanakan pembelajaran, di mana kelas V</w:t>
      </w:r>
      <w:r w:rsidR="00A714F9">
        <w:t>I</w:t>
      </w:r>
      <w:r>
        <w:t xml:space="preserve">-B sebagai kelas eksperimen diajarkan </w:t>
      </w:r>
      <w:r w:rsidRPr="0087268E">
        <w:t>menggunakan</w:t>
      </w:r>
      <w:r w:rsidR="0087268E" w:rsidRPr="0087268E">
        <w:t>Video Animasi</w:t>
      </w:r>
      <w:r w:rsidR="0087268E">
        <w:rPr>
          <w:i/>
        </w:rPr>
        <w:t xml:space="preserve"> </w:t>
      </w:r>
      <w:r>
        <w:t>, sedangkan kelas VA sebagai kelas kontrol diajarkan tanpa menggunakan</w:t>
      </w:r>
      <w:r w:rsidR="0087268E">
        <w:t xml:space="preserve"> Video Animasi</w:t>
      </w:r>
      <w:r>
        <w:t>. Dari perhitungan diperoleh nilai rata rata kemampuan numerasi siswa yang diajarkan menggunakan</w:t>
      </w:r>
      <w:r w:rsidR="0087268E">
        <w:t xml:space="preserve"> Video animasi </w:t>
      </w:r>
      <w:r>
        <w:t xml:space="preserve"> </w:t>
      </w:r>
      <w:r w:rsidR="0087268E">
        <w:t>42</w:t>
      </w:r>
      <w:r>
        <w:t>,</w:t>
      </w:r>
      <w:r w:rsidR="0087268E">
        <w:t>72</w:t>
      </w:r>
      <w:r>
        <w:t xml:space="preserve"> dan termasuk dalam kriteria sangat baik dan nilai rata rata kemampuan numerasi tanpa menggunakan metode </w:t>
      </w:r>
      <w:r w:rsidR="00A714F9" w:rsidRPr="00A714F9">
        <w:rPr>
          <w:iCs/>
        </w:rPr>
        <w:t>Video  animasi</w:t>
      </w:r>
      <w:r>
        <w:rPr>
          <w:i/>
        </w:rPr>
        <w:t xml:space="preserve"> </w:t>
      </w:r>
      <w:r>
        <w:t xml:space="preserve">60,00 termasuk dalam kriteria sedang.  </w:t>
      </w:r>
    </w:p>
    <w:p w14:paraId="6B5C1434" w14:textId="3AF232D6" w:rsidR="00451A59" w:rsidRDefault="00A714F9" w:rsidP="00A714F9">
      <w:pPr>
        <w:spacing w:after="89" w:line="259" w:lineRule="auto"/>
        <w:jc w:val="left"/>
      </w:pPr>
      <w:r>
        <w:t xml:space="preserve">   </w:t>
      </w:r>
      <w:r w:rsidR="002E73B3">
        <w:t xml:space="preserve">       </w:t>
      </w:r>
      <w:r>
        <w:t xml:space="preserve">        </w:t>
      </w:r>
      <w:r>
        <w:rPr>
          <w:b/>
          <w:bCs/>
          <w:iCs/>
          <w:noProof/>
        </w:rPr>
        <w:drawing>
          <wp:inline distT="0" distB="0" distL="0" distR="0" wp14:anchorId="4622402E" wp14:editId="73E915BE">
            <wp:extent cx="3524250" cy="1663700"/>
            <wp:effectExtent l="0" t="0" r="0" b="12700"/>
            <wp:docPr id="203446767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DE0F5D0" w14:textId="77777777" w:rsidR="00A714F9" w:rsidRDefault="00A714F9" w:rsidP="00A714F9">
      <w:pPr>
        <w:ind w:left="0" w:firstLine="0"/>
        <w:rPr>
          <w:b/>
          <w:bCs/>
        </w:rPr>
      </w:pPr>
      <w:r>
        <w:rPr>
          <w:b/>
          <w:bCs/>
        </w:rPr>
        <w:t xml:space="preserve">                           </w:t>
      </w:r>
      <w:r w:rsidRPr="00A714F9">
        <w:rPr>
          <w:b/>
          <w:bCs/>
        </w:rPr>
        <w:t xml:space="preserve"> Gambar  2. Diagram Batang Nilai Rata-rata dan Standar        </w:t>
      </w:r>
    </w:p>
    <w:p w14:paraId="46800859" w14:textId="556BC724" w:rsidR="00451A59" w:rsidRDefault="00A714F9" w:rsidP="00A714F9">
      <w:pPr>
        <w:ind w:left="0" w:firstLine="0"/>
        <w:rPr>
          <w:b/>
          <w:bCs/>
        </w:rPr>
      </w:pPr>
      <w:r>
        <w:rPr>
          <w:b/>
          <w:bCs/>
        </w:rPr>
        <w:t xml:space="preserve">                         </w:t>
      </w:r>
      <w:r w:rsidRPr="00A714F9">
        <w:rPr>
          <w:b/>
          <w:bCs/>
        </w:rPr>
        <w:t xml:space="preserve">    Deviasi Kelas Eksperimen dan Kelas Kontrol </w:t>
      </w:r>
    </w:p>
    <w:p w14:paraId="38CD291B" w14:textId="7868645C" w:rsidR="00451A59" w:rsidRDefault="00123238" w:rsidP="00200984">
      <w:pPr>
        <w:spacing w:after="3" w:line="357" w:lineRule="auto"/>
        <w:ind w:left="0" w:right="-4" w:firstLine="720"/>
      </w:pPr>
      <w:r>
        <w:lastRenderedPageBreak/>
        <w:t>Sugiyono</w:t>
      </w:r>
      <w:r w:rsidR="00AE381A">
        <w:t xml:space="preserve"> menyatakan bahwa kemampuan untuk mengulang </w:t>
      </w:r>
      <w:r>
        <w:t xml:space="preserve">Video animasi </w:t>
      </w:r>
      <w:r w:rsidR="00AE381A">
        <w:t xml:space="preserve"> memungkinkan siswa belajar berulang kali dan mendapatkan umpan balik langsung tentang kemajuan mereka. Selain itu, faktor-faktor seperti tingkat kesulitan yang bervariasi dan tantangan tambahan dapat meningkatkan pemahaman siswa terhadap konsep yang telah dipelajari serta memberikan peluang belajar baru.Selama pembelajaran berlangsung, suasana kelas menjadi lebih hidup dan menyenangkan dengan penggunaan </w:t>
      </w:r>
      <w:r w:rsidRPr="00123238">
        <w:rPr>
          <w:iCs/>
        </w:rPr>
        <w:t>Video animasi</w:t>
      </w:r>
      <w:r>
        <w:rPr>
          <w:iCs/>
        </w:rPr>
        <w:t xml:space="preserve"> matei gaya</w:t>
      </w:r>
      <w:r w:rsidR="00AE381A">
        <w:t xml:space="preserve">. Siswa terlihat lebih antusias dan tertarik dengan materi yang diajarkan, karena mereka dapat langsung berinteraksi dengan </w:t>
      </w:r>
      <w:r w:rsidR="009A186F">
        <w:t xml:space="preserve">mempraktekkan gaya </w:t>
      </w:r>
      <w:r w:rsidR="00AE381A">
        <w:t xml:space="preserve"> yang relevan dengan topik pembelajaran. Distribusi kriteria penilaian kemampuan numerasi siswa kelas kontrol, terlihat bahwa </w:t>
      </w:r>
      <w:r w:rsidR="009A186F">
        <w:t>5</w:t>
      </w:r>
      <w:r w:rsidR="00AE381A">
        <w:t>0% siswa</w:t>
      </w:r>
      <w:r w:rsidR="00AE381A">
        <w:rPr>
          <w:b/>
        </w:rPr>
        <w:t xml:space="preserve"> </w:t>
      </w:r>
      <w:r w:rsidR="00AE381A">
        <w:t>memperoleh penilaian "cukup"</w:t>
      </w:r>
      <w:r w:rsidR="00AE381A">
        <w:rPr>
          <w:b/>
        </w:rPr>
        <w:t xml:space="preserve">, </w:t>
      </w:r>
      <w:r w:rsidR="009A186F">
        <w:t>3</w:t>
      </w:r>
      <w:r w:rsidR="00AE381A">
        <w:t>0% siswa</w:t>
      </w:r>
      <w:r w:rsidR="00AE381A">
        <w:rPr>
          <w:b/>
        </w:rPr>
        <w:t xml:space="preserve"> </w:t>
      </w:r>
      <w:r w:rsidR="00AE381A">
        <w:t>memperoleh penilaian "kurang"</w:t>
      </w:r>
      <w:r w:rsidR="00AE381A">
        <w:rPr>
          <w:b/>
        </w:rPr>
        <w:t xml:space="preserve">, </w:t>
      </w:r>
      <w:r w:rsidR="00AE381A">
        <w:t xml:space="preserve">dan </w:t>
      </w:r>
      <w:r w:rsidR="009A186F">
        <w:t>3</w:t>
      </w:r>
      <w:r w:rsidR="00AE381A">
        <w:t>0% siswa memperoleh penilaian "baik"</w:t>
      </w:r>
      <w:r w:rsidR="00AE381A">
        <w:rPr>
          <w:b/>
        </w:rPr>
        <w:t xml:space="preserve">. </w:t>
      </w:r>
      <w:r w:rsidR="00AE381A">
        <w:t>Meskipun sebagian  siswa berada pada kategori penilaian kurang, terdapat juga sejumlah siswa yang menunjukkan kemampuan numerasi yang baik</w:t>
      </w:r>
      <w:r w:rsidR="00AE381A">
        <w:rPr>
          <w:b/>
        </w:rPr>
        <w:t xml:space="preserve">, </w:t>
      </w:r>
      <w:r w:rsidR="00AE381A">
        <w:t xml:space="preserve">yang menandakan adanya variasi dalam pemahaman siswa terhadap materi yang diajarkan. </w:t>
      </w:r>
    </w:p>
    <w:p w14:paraId="31AEC46E" w14:textId="77777777" w:rsidR="00451A59" w:rsidRDefault="00000000">
      <w:pPr>
        <w:spacing w:after="0" w:line="259" w:lineRule="auto"/>
        <w:ind w:left="51" w:firstLine="0"/>
        <w:jc w:val="center"/>
      </w:pPr>
      <w:r>
        <w:rPr>
          <w:rFonts w:ascii="Calibri" w:eastAsia="Calibri" w:hAnsi="Calibri" w:cs="Calibri"/>
        </w:rPr>
        <w:t xml:space="preserve"> </w:t>
      </w:r>
    </w:p>
    <w:p w14:paraId="18B27EB7" w14:textId="77777777" w:rsidR="00451A59" w:rsidRDefault="00000000">
      <w:pPr>
        <w:spacing w:after="0" w:line="259" w:lineRule="auto"/>
        <w:ind w:left="51" w:firstLine="0"/>
        <w:jc w:val="center"/>
      </w:pPr>
      <w:r>
        <w:rPr>
          <w:rFonts w:ascii="Calibri" w:eastAsia="Calibri" w:hAnsi="Calibri" w:cs="Calibri"/>
        </w:rPr>
        <w:t xml:space="preserve"> </w:t>
      </w:r>
    </w:p>
    <w:p w14:paraId="12B3E24A" w14:textId="62E64AB4" w:rsidR="00451A59" w:rsidRDefault="00000000">
      <w:pPr>
        <w:spacing w:after="0" w:line="259" w:lineRule="auto"/>
        <w:ind w:left="0" w:right="144"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CDEA0BA" wp14:editId="63C8DAE8">
                <wp:simplePos x="0" y="0"/>
                <wp:positionH relativeFrom="column">
                  <wp:posOffset>1594561</wp:posOffset>
                </wp:positionH>
                <wp:positionV relativeFrom="paragraph">
                  <wp:posOffset>-358266</wp:posOffset>
                </wp:positionV>
                <wp:extent cx="2705100" cy="1133475"/>
                <wp:effectExtent l="0" t="0" r="0" b="0"/>
                <wp:wrapSquare wrapText="bothSides"/>
                <wp:docPr id="17363" name="Group 17363"/>
                <wp:cNvGraphicFramePr/>
                <a:graphic xmlns:a="http://schemas.openxmlformats.org/drawingml/2006/main">
                  <a:graphicData uri="http://schemas.microsoft.com/office/word/2010/wordprocessingGroup">
                    <wpg:wgp>
                      <wpg:cNvGrpSpPr/>
                      <wpg:grpSpPr>
                        <a:xfrm>
                          <a:off x="0" y="0"/>
                          <a:ext cx="2705100" cy="1133475"/>
                          <a:chOff x="0" y="0"/>
                          <a:chExt cx="2705100" cy="1133475"/>
                        </a:xfrm>
                      </wpg:grpSpPr>
                      <wps:wsp>
                        <wps:cNvPr id="843" name="Rectangle 843"/>
                        <wps:cNvSpPr/>
                        <wps:spPr>
                          <a:xfrm>
                            <a:off x="1286383" y="601599"/>
                            <a:ext cx="45808" cy="206453"/>
                          </a:xfrm>
                          <a:prstGeom prst="rect">
                            <a:avLst/>
                          </a:prstGeom>
                          <a:ln>
                            <a:noFill/>
                          </a:ln>
                        </wps:spPr>
                        <wps:txbx>
                          <w:txbxContent>
                            <w:p w14:paraId="6899D39D" w14:textId="77777777" w:rsidR="00451A5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844" name="Rectangle 844"/>
                        <wps:cNvSpPr/>
                        <wps:spPr>
                          <a:xfrm>
                            <a:off x="1286383" y="787527"/>
                            <a:ext cx="45808" cy="206453"/>
                          </a:xfrm>
                          <a:prstGeom prst="rect">
                            <a:avLst/>
                          </a:prstGeom>
                          <a:ln>
                            <a:noFill/>
                          </a:ln>
                        </wps:spPr>
                        <wps:txbx>
                          <w:txbxContent>
                            <w:p w14:paraId="7CEDC5A3" w14:textId="77777777" w:rsidR="00451A5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845" name="Rectangle 845"/>
                        <wps:cNvSpPr/>
                        <wps:spPr>
                          <a:xfrm>
                            <a:off x="1286383" y="974979"/>
                            <a:ext cx="45808" cy="206453"/>
                          </a:xfrm>
                          <a:prstGeom prst="rect">
                            <a:avLst/>
                          </a:prstGeom>
                          <a:ln>
                            <a:noFill/>
                          </a:ln>
                        </wps:spPr>
                        <wps:txbx>
                          <w:txbxContent>
                            <w:p w14:paraId="220FA01A" w14:textId="77777777" w:rsidR="00451A5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910" name="Shape 910"/>
                        <wps:cNvSpPr/>
                        <wps:spPr>
                          <a:xfrm>
                            <a:off x="1024509" y="210439"/>
                            <a:ext cx="356108" cy="466344"/>
                          </a:xfrm>
                          <a:custGeom>
                            <a:avLst/>
                            <a:gdLst/>
                            <a:ahLst/>
                            <a:cxnLst/>
                            <a:rect l="0" t="0" r="0" b="0"/>
                            <a:pathLst>
                              <a:path w="356108" h="466344">
                                <a:moveTo>
                                  <a:pt x="0" y="0"/>
                                </a:moveTo>
                                <a:cubicBezTo>
                                  <a:pt x="196596" y="0"/>
                                  <a:pt x="356108" y="159512"/>
                                  <a:pt x="356108" y="356235"/>
                                </a:cubicBezTo>
                                <a:cubicBezTo>
                                  <a:pt x="356108" y="393573"/>
                                  <a:pt x="350266" y="430784"/>
                                  <a:pt x="338709" y="466344"/>
                                </a:cubicBezTo>
                                <a:lnTo>
                                  <a:pt x="169291" y="411226"/>
                                </a:lnTo>
                                <a:cubicBezTo>
                                  <a:pt x="199771" y="317754"/>
                                  <a:pt x="148463" y="217297"/>
                                  <a:pt x="54991" y="186817"/>
                                </a:cubicBezTo>
                                <a:cubicBezTo>
                                  <a:pt x="37211" y="181102"/>
                                  <a:pt x="18669" y="178181"/>
                                  <a:pt x="0" y="178181"/>
                                </a:cubicBezTo>
                                <a:lnTo>
                                  <a:pt x="0" y="0"/>
                                </a:lnTo>
                                <a:close/>
                              </a:path>
                            </a:pathLst>
                          </a:custGeom>
                          <a:ln w="0" cap="flat">
                            <a:round/>
                          </a:ln>
                        </wps:spPr>
                        <wps:style>
                          <a:lnRef idx="0">
                            <a:srgbClr val="000000">
                              <a:alpha val="0"/>
                            </a:srgbClr>
                          </a:lnRef>
                          <a:fillRef idx="1">
                            <a:srgbClr val="7F9A48"/>
                          </a:fillRef>
                          <a:effectRef idx="0">
                            <a:scrgbClr r="0" g="0" b="0"/>
                          </a:effectRef>
                          <a:fontRef idx="none"/>
                        </wps:style>
                        <wps:bodyPr/>
                      </wps:wsp>
                      <wps:wsp>
                        <wps:cNvPr id="911" name="Shape 911"/>
                        <wps:cNvSpPr/>
                        <wps:spPr>
                          <a:xfrm>
                            <a:off x="685673" y="621665"/>
                            <a:ext cx="677545" cy="344551"/>
                          </a:xfrm>
                          <a:custGeom>
                            <a:avLst/>
                            <a:gdLst/>
                            <a:ahLst/>
                            <a:cxnLst/>
                            <a:rect l="0" t="0" r="0" b="0"/>
                            <a:pathLst>
                              <a:path w="677545" h="344551">
                                <a:moveTo>
                                  <a:pt x="169418" y="0"/>
                                </a:moveTo>
                                <a:cubicBezTo>
                                  <a:pt x="199771" y="93599"/>
                                  <a:pt x="300228" y="144780"/>
                                  <a:pt x="393827" y="114427"/>
                                </a:cubicBezTo>
                                <a:cubicBezTo>
                                  <a:pt x="448056" y="96774"/>
                                  <a:pt x="490474" y="54229"/>
                                  <a:pt x="508127" y="0"/>
                                </a:cubicBezTo>
                                <a:lnTo>
                                  <a:pt x="677545" y="55118"/>
                                </a:lnTo>
                                <a:cubicBezTo>
                                  <a:pt x="616712" y="242189"/>
                                  <a:pt x="415798" y="344551"/>
                                  <a:pt x="228727" y="283718"/>
                                </a:cubicBezTo>
                                <a:cubicBezTo>
                                  <a:pt x="120269" y="248539"/>
                                  <a:pt x="35306" y="163576"/>
                                  <a:pt x="0" y="55118"/>
                                </a:cubicBezTo>
                                <a:lnTo>
                                  <a:pt x="169418" y="0"/>
                                </a:lnTo>
                                <a:close/>
                              </a:path>
                            </a:pathLst>
                          </a:custGeom>
                          <a:ln w="0" cap="flat">
                            <a:round/>
                          </a:ln>
                        </wps:spPr>
                        <wps:style>
                          <a:lnRef idx="0">
                            <a:srgbClr val="000000">
                              <a:alpha val="0"/>
                            </a:srgbClr>
                          </a:lnRef>
                          <a:fillRef idx="1">
                            <a:srgbClr val="9BBB59"/>
                          </a:fillRef>
                          <a:effectRef idx="0">
                            <a:scrgbClr r="0" g="0" b="0"/>
                          </a:effectRef>
                          <a:fontRef idx="none"/>
                        </wps:style>
                        <wps:bodyPr/>
                      </wps:wsp>
                      <wps:wsp>
                        <wps:cNvPr id="912" name="Shape 912"/>
                        <wps:cNvSpPr/>
                        <wps:spPr>
                          <a:xfrm>
                            <a:off x="624840" y="210439"/>
                            <a:ext cx="399669" cy="466344"/>
                          </a:xfrm>
                          <a:custGeom>
                            <a:avLst/>
                            <a:gdLst/>
                            <a:ahLst/>
                            <a:cxnLst/>
                            <a:rect l="0" t="0" r="0" b="0"/>
                            <a:pathLst>
                              <a:path w="399669" h="466344">
                                <a:moveTo>
                                  <a:pt x="399669" y="0"/>
                                </a:moveTo>
                                <a:lnTo>
                                  <a:pt x="399669" y="178181"/>
                                </a:lnTo>
                                <a:cubicBezTo>
                                  <a:pt x="301244" y="178181"/>
                                  <a:pt x="221488" y="257937"/>
                                  <a:pt x="221488" y="356235"/>
                                </a:cubicBezTo>
                                <a:cubicBezTo>
                                  <a:pt x="221488" y="374904"/>
                                  <a:pt x="224409" y="393446"/>
                                  <a:pt x="230251" y="411226"/>
                                </a:cubicBezTo>
                                <a:lnTo>
                                  <a:pt x="60833" y="466344"/>
                                </a:lnTo>
                                <a:cubicBezTo>
                                  <a:pt x="0" y="279273"/>
                                  <a:pt x="102489" y="78232"/>
                                  <a:pt x="289560" y="17526"/>
                                </a:cubicBezTo>
                                <a:cubicBezTo>
                                  <a:pt x="325120" y="5969"/>
                                  <a:pt x="362204" y="0"/>
                                  <a:pt x="399669" y="0"/>
                                </a:cubicBezTo>
                                <a:close/>
                              </a:path>
                            </a:pathLst>
                          </a:custGeom>
                          <a:ln w="0" cap="flat">
                            <a:round/>
                          </a:ln>
                        </wps:spPr>
                        <wps:style>
                          <a:lnRef idx="0">
                            <a:srgbClr val="000000">
                              <a:alpha val="0"/>
                            </a:srgbClr>
                          </a:lnRef>
                          <a:fillRef idx="1">
                            <a:srgbClr val="C6D6AC"/>
                          </a:fillRef>
                          <a:effectRef idx="0">
                            <a:scrgbClr r="0" g="0" b="0"/>
                          </a:effectRef>
                          <a:fontRef idx="none"/>
                        </wps:style>
                        <wps:bodyPr/>
                      </wps:wsp>
                      <wps:wsp>
                        <wps:cNvPr id="17068" name="Rectangle 17068"/>
                        <wps:cNvSpPr/>
                        <wps:spPr>
                          <a:xfrm>
                            <a:off x="916051" y="782574"/>
                            <a:ext cx="170426" cy="171356"/>
                          </a:xfrm>
                          <a:prstGeom prst="rect">
                            <a:avLst/>
                          </a:prstGeom>
                          <a:ln>
                            <a:noFill/>
                          </a:ln>
                        </wps:spPr>
                        <wps:txbx>
                          <w:txbxContent>
                            <w:p w14:paraId="126D7665" w14:textId="2BA4FFAE" w:rsidR="00451A59" w:rsidRDefault="009A186F">
                              <w:pPr>
                                <w:spacing w:after="160" w:line="259" w:lineRule="auto"/>
                                <w:ind w:left="0" w:firstLine="0"/>
                                <w:jc w:val="left"/>
                              </w:pPr>
                              <w:r>
                                <w:rPr>
                                  <w:rFonts w:ascii="Calibri" w:eastAsia="Calibri" w:hAnsi="Calibri" w:cs="Calibri"/>
                                  <w:sz w:val="20"/>
                                </w:rPr>
                                <w:t>50</w:t>
                              </w:r>
                            </w:p>
                          </w:txbxContent>
                        </wps:txbx>
                        <wps:bodyPr horzOverflow="overflow" vert="horz" lIns="0" tIns="0" rIns="0" bIns="0" rtlCol="0">
                          <a:noAutofit/>
                        </wps:bodyPr>
                      </wps:wsp>
                      <wps:wsp>
                        <wps:cNvPr id="17069" name="Rectangle 17069"/>
                        <wps:cNvSpPr/>
                        <wps:spPr>
                          <a:xfrm>
                            <a:off x="1044067" y="782574"/>
                            <a:ext cx="120288" cy="171356"/>
                          </a:xfrm>
                          <a:prstGeom prst="rect">
                            <a:avLst/>
                          </a:prstGeom>
                          <a:ln>
                            <a:noFill/>
                          </a:ln>
                        </wps:spPr>
                        <wps:txbx>
                          <w:txbxContent>
                            <w:p w14:paraId="6998F50E" w14:textId="77777777" w:rsidR="00451A59" w:rsidRDefault="00000000">
                              <w:pPr>
                                <w:spacing w:after="160" w:line="259" w:lineRule="auto"/>
                                <w:ind w:left="0" w:firstLine="0"/>
                                <w:jc w:val="left"/>
                              </w:pPr>
                              <w:r>
                                <w:rPr>
                                  <w:rFonts w:ascii="Calibri" w:eastAsia="Calibri" w:hAnsi="Calibri" w:cs="Calibri"/>
                                  <w:sz w:val="20"/>
                                </w:rPr>
                                <w:t>%</w:t>
                              </w:r>
                            </w:p>
                          </w:txbxContent>
                        </wps:txbx>
                        <wps:bodyPr horzOverflow="overflow" vert="horz" lIns="0" tIns="0" rIns="0" bIns="0" rtlCol="0">
                          <a:noAutofit/>
                        </wps:bodyPr>
                      </wps:wsp>
                      <wps:wsp>
                        <wps:cNvPr id="17064" name="Rectangle 17064"/>
                        <wps:cNvSpPr/>
                        <wps:spPr>
                          <a:xfrm>
                            <a:off x="700024" y="358267"/>
                            <a:ext cx="170426" cy="171356"/>
                          </a:xfrm>
                          <a:prstGeom prst="rect">
                            <a:avLst/>
                          </a:prstGeom>
                          <a:ln>
                            <a:noFill/>
                          </a:ln>
                        </wps:spPr>
                        <wps:txbx>
                          <w:txbxContent>
                            <w:p w14:paraId="4D5A8508" w14:textId="77777777" w:rsidR="00451A59" w:rsidRDefault="00000000">
                              <w:pPr>
                                <w:spacing w:after="160" w:line="259" w:lineRule="auto"/>
                                <w:ind w:left="0" w:firstLine="0"/>
                                <w:jc w:val="left"/>
                              </w:pPr>
                              <w:r>
                                <w:rPr>
                                  <w:rFonts w:ascii="Calibri" w:eastAsia="Calibri" w:hAnsi="Calibri" w:cs="Calibri"/>
                                  <w:sz w:val="20"/>
                                </w:rPr>
                                <w:t>30</w:t>
                              </w:r>
                            </w:p>
                          </w:txbxContent>
                        </wps:txbx>
                        <wps:bodyPr horzOverflow="overflow" vert="horz" lIns="0" tIns="0" rIns="0" bIns="0" rtlCol="0">
                          <a:noAutofit/>
                        </wps:bodyPr>
                      </wps:wsp>
                      <wps:wsp>
                        <wps:cNvPr id="17065" name="Rectangle 17065"/>
                        <wps:cNvSpPr/>
                        <wps:spPr>
                          <a:xfrm>
                            <a:off x="828040" y="358267"/>
                            <a:ext cx="120288" cy="171356"/>
                          </a:xfrm>
                          <a:prstGeom prst="rect">
                            <a:avLst/>
                          </a:prstGeom>
                          <a:ln>
                            <a:noFill/>
                          </a:ln>
                        </wps:spPr>
                        <wps:txbx>
                          <w:txbxContent>
                            <w:p w14:paraId="4E862E9F" w14:textId="77777777" w:rsidR="00451A59" w:rsidRDefault="00000000">
                              <w:pPr>
                                <w:spacing w:after="160" w:line="259" w:lineRule="auto"/>
                                <w:ind w:left="0" w:firstLine="0"/>
                                <w:jc w:val="left"/>
                              </w:pPr>
                              <w:r>
                                <w:rPr>
                                  <w:rFonts w:ascii="Calibri" w:eastAsia="Calibri" w:hAnsi="Calibri" w:cs="Calibri"/>
                                  <w:sz w:val="20"/>
                                </w:rPr>
                                <w:t>%</w:t>
                              </w:r>
                            </w:p>
                          </w:txbxContent>
                        </wps:txbx>
                        <wps:bodyPr horzOverflow="overflow" vert="horz" lIns="0" tIns="0" rIns="0" bIns="0" rtlCol="0">
                          <a:noAutofit/>
                        </wps:bodyPr>
                      </wps:wsp>
                      <wps:wsp>
                        <wps:cNvPr id="18876" name="Shape 18876"/>
                        <wps:cNvSpPr/>
                        <wps:spPr>
                          <a:xfrm>
                            <a:off x="2112391" y="302104"/>
                            <a:ext cx="69752" cy="69752"/>
                          </a:xfrm>
                          <a:custGeom>
                            <a:avLst/>
                            <a:gdLst/>
                            <a:ahLst/>
                            <a:cxnLst/>
                            <a:rect l="0" t="0" r="0" b="0"/>
                            <a:pathLst>
                              <a:path w="69752" h="69752">
                                <a:moveTo>
                                  <a:pt x="0" y="0"/>
                                </a:moveTo>
                                <a:lnTo>
                                  <a:pt x="69752" y="0"/>
                                </a:lnTo>
                                <a:lnTo>
                                  <a:pt x="69752" y="69752"/>
                                </a:lnTo>
                                <a:lnTo>
                                  <a:pt x="0" y="69752"/>
                                </a:lnTo>
                                <a:lnTo>
                                  <a:pt x="0" y="0"/>
                                </a:lnTo>
                              </a:path>
                            </a:pathLst>
                          </a:custGeom>
                          <a:ln w="0" cap="flat">
                            <a:round/>
                          </a:ln>
                        </wps:spPr>
                        <wps:style>
                          <a:lnRef idx="0">
                            <a:srgbClr val="000000">
                              <a:alpha val="0"/>
                            </a:srgbClr>
                          </a:lnRef>
                          <a:fillRef idx="1">
                            <a:srgbClr val="7F9A48"/>
                          </a:fillRef>
                          <a:effectRef idx="0">
                            <a:scrgbClr r="0" g="0" b="0"/>
                          </a:effectRef>
                          <a:fontRef idx="none"/>
                        </wps:style>
                        <wps:bodyPr/>
                      </wps:wsp>
                      <wps:wsp>
                        <wps:cNvPr id="917" name="Rectangle 917"/>
                        <wps:cNvSpPr/>
                        <wps:spPr>
                          <a:xfrm>
                            <a:off x="2213356" y="278765"/>
                            <a:ext cx="484010" cy="171356"/>
                          </a:xfrm>
                          <a:prstGeom prst="rect">
                            <a:avLst/>
                          </a:prstGeom>
                          <a:ln>
                            <a:noFill/>
                          </a:ln>
                        </wps:spPr>
                        <wps:txbx>
                          <w:txbxContent>
                            <w:p w14:paraId="72D97817" w14:textId="77777777" w:rsidR="00451A59" w:rsidRDefault="00000000">
                              <w:pPr>
                                <w:spacing w:after="160" w:line="259" w:lineRule="auto"/>
                                <w:ind w:left="0" w:firstLine="0"/>
                                <w:jc w:val="left"/>
                              </w:pPr>
                              <w:r>
                                <w:rPr>
                                  <w:rFonts w:ascii="Calibri" w:eastAsia="Calibri" w:hAnsi="Calibri" w:cs="Calibri"/>
                                  <w:sz w:val="20"/>
                                </w:rPr>
                                <w:t>Kurang</w:t>
                              </w:r>
                            </w:p>
                          </w:txbxContent>
                        </wps:txbx>
                        <wps:bodyPr horzOverflow="overflow" vert="horz" lIns="0" tIns="0" rIns="0" bIns="0" rtlCol="0">
                          <a:noAutofit/>
                        </wps:bodyPr>
                      </wps:wsp>
                      <wps:wsp>
                        <wps:cNvPr id="18877" name="Shape 18877"/>
                        <wps:cNvSpPr/>
                        <wps:spPr>
                          <a:xfrm>
                            <a:off x="2112391" y="531847"/>
                            <a:ext cx="69752" cy="69752"/>
                          </a:xfrm>
                          <a:custGeom>
                            <a:avLst/>
                            <a:gdLst/>
                            <a:ahLst/>
                            <a:cxnLst/>
                            <a:rect l="0" t="0" r="0" b="0"/>
                            <a:pathLst>
                              <a:path w="69752" h="69752">
                                <a:moveTo>
                                  <a:pt x="0" y="0"/>
                                </a:moveTo>
                                <a:lnTo>
                                  <a:pt x="69752" y="0"/>
                                </a:lnTo>
                                <a:lnTo>
                                  <a:pt x="69752" y="69752"/>
                                </a:lnTo>
                                <a:lnTo>
                                  <a:pt x="0" y="69752"/>
                                </a:lnTo>
                                <a:lnTo>
                                  <a:pt x="0" y="0"/>
                                </a:lnTo>
                              </a:path>
                            </a:pathLst>
                          </a:custGeom>
                          <a:ln w="0" cap="flat">
                            <a:round/>
                          </a:ln>
                        </wps:spPr>
                        <wps:style>
                          <a:lnRef idx="0">
                            <a:srgbClr val="000000">
                              <a:alpha val="0"/>
                            </a:srgbClr>
                          </a:lnRef>
                          <a:fillRef idx="1">
                            <a:srgbClr val="9BBB59"/>
                          </a:fillRef>
                          <a:effectRef idx="0">
                            <a:scrgbClr r="0" g="0" b="0"/>
                          </a:effectRef>
                          <a:fontRef idx="none"/>
                        </wps:style>
                        <wps:bodyPr/>
                      </wps:wsp>
                      <wps:wsp>
                        <wps:cNvPr id="919" name="Rectangle 919"/>
                        <wps:cNvSpPr/>
                        <wps:spPr>
                          <a:xfrm>
                            <a:off x="2213356" y="508508"/>
                            <a:ext cx="432530" cy="171356"/>
                          </a:xfrm>
                          <a:prstGeom prst="rect">
                            <a:avLst/>
                          </a:prstGeom>
                          <a:ln>
                            <a:noFill/>
                          </a:ln>
                        </wps:spPr>
                        <wps:txbx>
                          <w:txbxContent>
                            <w:p w14:paraId="1EEF74B5" w14:textId="77777777" w:rsidR="00451A59" w:rsidRDefault="00000000">
                              <w:pPr>
                                <w:spacing w:after="160" w:line="259" w:lineRule="auto"/>
                                <w:ind w:left="0" w:firstLine="0"/>
                                <w:jc w:val="left"/>
                              </w:pPr>
                              <w:r>
                                <w:rPr>
                                  <w:rFonts w:ascii="Calibri" w:eastAsia="Calibri" w:hAnsi="Calibri" w:cs="Calibri"/>
                                  <w:sz w:val="20"/>
                                </w:rPr>
                                <w:t>Cukup</w:t>
                              </w:r>
                            </w:p>
                          </w:txbxContent>
                        </wps:txbx>
                        <wps:bodyPr horzOverflow="overflow" vert="horz" lIns="0" tIns="0" rIns="0" bIns="0" rtlCol="0">
                          <a:noAutofit/>
                        </wps:bodyPr>
                      </wps:wsp>
                      <wps:wsp>
                        <wps:cNvPr id="18878" name="Shape 18878"/>
                        <wps:cNvSpPr/>
                        <wps:spPr>
                          <a:xfrm>
                            <a:off x="2112391" y="761463"/>
                            <a:ext cx="69752" cy="69752"/>
                          </a:xfrm>
                          <a:custGeom>
                            <a:avLst/>
                            <a:gdLst/>
                            <a:ahLst/>
                            <a:cxnLst/>
                            <a:rect l="0" t="0" r="0" b="0"/>
                            <a:pathLst>
                              <a:path w="69752" h="69752">
                                <a:moveTo>
                                  <a:pt x="0" y="0"/>
                                </a:moveTo>
                                <a:lnTo>
                                  <a:pt x="69752" y="0"/>
                                </a:lnTo>
                                <a:lnTo>
                                  <a:pt x="69752" y="69752"/>
                                </a:lnTo>
                                <a:lnTo>
                                  <a:pt x="0" y="69752"/>
                                </a:lnTo>
                                <a:lnTo>
                                  <a:pt x="0" y="0"/>
                                </a:lnTo>
                              </a:path>
                            </a:pathLst>
                          </a:custGeom>
                          <a:ln w="0" cap="flat">
                            <a:round/>
                          </a:ln>
                        </wps:spPr>
                        <wps:style>
                          <a:lnRef idx="0">
                            <a:srgbClr val="000000">
                              <a:alpha val="0"/>
                            </a:srgbClr>
                          </a:lnRef>
                          <a:fillRef idx="1">
                            <a:srgbClr val="C6D6AC"/>
                          </a:fillRef>
                          <a:effectRef idx="0">
                            <a:scrgbClr r="0" g="0" b="0"/>
                          </a:effectRef>
                          <a:fontRef idx="none"/>
                        </wps:style>
                        <wps:bodyPr/>
                      </wps:wsp>
                      <wps:wsp>
                        <wps:cNvPr id="921" name="Rectangle 921"/>
                        <wps:cNvSpPr/>
                        <wps:spPr>
                          <a:xfrm>
                            <a:off x="2213356" y="737997"/>
                            <a:ext cx="287344" cy="171356"/>
                          </a:xfrm>
                          <a:prstGeom prst="rect">
                            <a:avLst/>
                          </a:prstGeom>
                          <a:ln>
                            <a:noFill/>
                          </a:ln>
                        </wps:spPr>
                        <wps:txbx>
                          <w:txbxContent>
                            <w:p w14:paraId="02EF684E" w14:textId="77777777" w:rsidR="00451A59" w:rsidRDefault="00000000">
                              <w:pPr>
                                <w:spacing w:after="160" w:line="259" w:lineRule="auto"/>
                                <w:ind w:left="0" w:firstLine="0"/>
                                <w:jc w:val="left"/>
                              </w:pPr>
                              <w:r>
                                <w:rPr>
                                  <w:rFonts w:ascii="Calibri" w:eastAsia="Calibri" w:hAnsi="Calibri" w:cs="Calibri"/>
                                  <w:sz w:val="20"/>
                                </w:rPr>
                                <w:t>Baik</w:t>
                              </w:r>
                            </w:p>
                          </w:txbxContent>
                        </wps:txbx>
                        <wps:bodyPr horzOverflow="overflow" vert="horz" lIns="0" tIns="0" rIns="0" bIns="0" rtlCol="0">
                          <a:noAutofit/>
                        </wps:bodyPr>
                      </wps:wsp>
                      <wps:wsp>
                        <wps:cNvPr id="922" name="Shape 922"/>
                        <wps:cNvSpPr/>
                        <wps:spPr>
                          <a:xfrm>
                            <a:off x="0" y="0"/>
                            <a:ext cx="2705100" cy="1133475"/>
                          </a:xfrm>
                          <a:custGeom>
                            <a:avLst/>
                            <a:gdLst/>
                            <a:ahLst/>
                            <a:cxnLst/>
                            <a:rect l="0" t="0" r="0" b="0"/>
                            <a:pathLst>
                              <a:path w="2705100" h="1133475">
                                <a:moveTo>
                                  <a:pt x="0" y="1133475"/>
                                </a:moveTo>
                                <a:lnTo>
                                  <a:pt x="2705100" y="1133475"/>
                                </a:lnTo>
                                <a:lnTo>
                                  <a:pt x="2705100" y="0"/>
                                </a:lnTo>
                                <a:lnTo>
                                  <a:pt x="0" y="0"/>
                                </a:lnTo>
                                <a:close/>
                              </a:path>
                            </a:pathLst>
                          </a:custGeom>
                          <a:ln w="9525" cap="flat">
                            <a:round/>
                          </a:ln>
                        </wps:spPr>
                        <wps:style>
                          <a:lnRef idx="1">
                            <a:srgbClr val="868686"/>
                          </a:lnRef>
                          <a:fillRef idx="0">
                            <a:srgbClr val="000000">
                              <a:alpha val="0"/>
                            </a:srgbClr>
                          </a:fillRef>
                          <a:effectRef idx="0">
                            <a:scrgbClr r="0" g="0" b="0"/>
                          </a:effectRef>
                          <a:fontRef idx="none"/>
                        </wps:style>
                        <wps:bodyPr/>
                      </wps:wsp>
                    </wpg:wgp>
                  </a:graphicData>
                </a:graphic>
              </wp:anchor>
            </w:drawing>
          </mc:Choice>
          <mc:Fallback>
            <w:pict>
              <v:group w14:anchorId="5CDEA0BA" id="Group 17363" o:spid="_x0000_s1026" style="position:absolute;left:0;text-align:left;margin-left:125.55pt;margin-top:-28.2pt;width:213pt;height:89.25pt;z-index:251659264" coordsize="27051,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">
                <v:rect id="Rectangle 843" o:spid="_x0000_s1027" style="position:absolute;left:12863;top:601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1TxgAAANwAAAAPAAAAZHJzL2Rvd25yZXYueG1sRI9Pa8JA&#10;FMTvhX6H5RW81Y1VSo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6XydU8YAAADcAAAA&#10;DwAAAAAAAAAAAAAAAAAHAgAAZHJzL2Rvd25yZXYueG1sUEsFBgAAAAADAAMAtwAAAPoCAAAAAA==&#10;" filled="f" stroked="f">
                  <v:textbox inset="0,0,0,0">
                    <w:txbxContent>
                      <w:p w14:paraId="6899D39D" w14:textId="77777777" w:rsidR="00451A59" w:rsidRDefault="00000000">
                        <w:pPr>
                          <w:spacing w:after="160" w:line="259" w:lineRule="auto"/>
                          <w:ind w:left="0" w:firstLine="0"/>
                          <w:jc w:val="left"/>
                        </w:pPr>
                        <w:r>
                          <w:rPr>
                            <w:rFonts w:ascii="Calibri" w:eastAsia="Calibri" w:hAnsi="Calibri" w:cs="Calibri"/>
                          </w:rPr>
                          <w:t xml:space="preserve"> </w:t>
                        </w:r>
                      </w:p>
                    </w:txbxContent>
                  </v:textbox>
                </v:rect>
                <v:rect id="Rectangle 844" o:spid="_x0000_s1028" style="position:absolute;left:12863;top:787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QUnxgAAANwAAAAPAAAAZHJzL2Rvd25yZXYueG1sRI9Ba8JA&#10;FITvBf/D8oTemk2LSI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ZpUFJ8YAAADcAAAA&#10;DwAAAAAAAAAAAAAAAAAHAgAAZHJzL2Rvd25yZXYueG1sUEsFBgAAAAADAAMAtwAAAPoCAAAAAA==&#10;" filled="f" stroked="f">
                  <v:textbox inset="0,0,0,0">
                    <w:txbxContent>
                      <w:p w14:paraId="7CEDC5A3" w14:textId="77777777" w:rsidR="00451A59" w:rsidRDefault="00000000">
                        <w:pPr>
                          <w:spacing w:after="160" w:line="259" w:lineRule="auto"/>
                          <w:ind w:left="0" w:firstLine="0"/>
                          <w:jc w:val="left"/>
                        </w:pPr>
                        <w:r>
                          <w:rPr>
                            <w:rFonts w:ascii="Calibri" w:eastAsia="Calibri" w:hAnsi="Calibri" w:cs="Calibri"/>
                          </w:rPr>
                          <w:t xml:space="preserve"> </w:t>
                        </w:r>
                      </w:p>
                    </w:txbxContent>
                  </v:textbox>
                </v:rect>
                <v:rect id="Rectangle 845" o:spid="_x0000_s1029" style="position:absolute;left:12863;top:97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C8xgAAANwAAAAPAAAAZHJzL2Rvd25yZXYueG1sRI9Pa8JA&#10;FMTvhX6H5RW81Y1F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CdmgvMYAAADcAAAA&#10;DwAAAAAAAAAAAAAAAAAHAgAAZHJzL2Rvd25yZXYueG1sUEsFBgAAAAADAAMAtwAAAPoCAAAAAA==&#10;" filled="f" stroked="f">
                  <v:textbox inset="0,0,0,0">
                    <w:txbxContent>
                      <w:p w14:paraId="220FA01A" w14:textId="77777777" w:rsidR="00451A59" w:rsidRDefault="00000000">
                        <w:pPr>
                          <w:spacing w:after="160" w:line="259" w:lineRule="auto"/>
                          <w:ind w:left="0" w:firstLine="0"/>
                          <w:jc w:val="left"/>
                        </w:pPr>
                        <w:r>
                          <w:rPr>
                            <w:rFonts w:ascii="Calibri" w:eastAsia="Calibri" w:hAnsi="Calibri" w:cs="Calibri"/>
                          </w:rPr>
                          <w:t xml:space="preserve"> </w:t>
                        </w:r>
                      </w:p>
                    </w:txbxContent>
                  </v:textbox>
                </v:rect>
                <v:shape id="Shape 910" o:spid="_x0000_s1030" style="position:absolute;left:10245;top:2104;width:3561;height:4663;visibility:visible;mso-wrap-style:square;v-text-anchor:top" coordsize="356108,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" path="m,c196596,,356108,159512,356108,356235v,37338,-5842,74549,-17399,110109l169291,411226c199771,317754,148463,217297,54991,186817,37211,181102,18669,178181,,178181l,xe" fillcolor="#7f9a48" stroked="f" strokeweight="0">
                  <v:path arrowok="t" textboxrect="0,0,356108,466344"/>
                </v:shape>
                <v:shape id="Shape 911" o:spid="_x0000_s1031" style="position:absolute;left:6856;top:6216;width:6776;height:3446;visibility:visible;mso-wrap-style:square;v-text-anchor:top" coordsize="677545,344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" path="m169418,v30353,93599,130810,144780,224409,114427c448056,96774,490474,54229,508127,l677545,55118c616712,242189,415798,344551,228727,283718,120269,248539,35306,163576,,55118l169418,xe" fillcolor="#9bbb59" stroked="f" strokeweight="0">
                  <v:path arrowok="t" textboxrect="0,0,677545,344551"/>
                </v:shape>
                <v:shape id="Shape 912" o:spid="_x0000_s1032" style="position:absolute;left:6248;top:2104;width:3997;height:4663;visibility:visible;mso-wrap-style:square;v-text-anchor:top" coordsize="399669,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" path="m399669,r,178181c301244,178181,221488,257937,221488,356235v,18669,2921,37211,8763,54991l60833,466344c,279273,102489,78232,289560,17526,325120,5969,362204,,399669,xe" fillcolor="#c6d6ac" stroked="f" strokeweight="0">
                  <v:path arrowok="t" textboxrect="0,0,399669,466344"/>
                </v:shape>
                <v:rect id="Rectangle 17068" o:spid="_x0000_s1033" style="position:absolute;left:9160;top:7825;width:170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" filled="f" stroked="f">
                  <v:textbox inset="0,0,0,0">
                    <w:txbxContent>
                      <w:p w14:paraId="126D7665" w14:textId="2BA4FFAE" w:rsidR="00451A59" w:rsidRDefault="009A186F">
                        <w:pPr>
                          <w:spacing w:after="160" w:line="259" w:lineRule="auto"/>
                          <w:ind w:left="0" w:firstLine="0"/>
                          <w:jc w:val="left"/>
                        </w:pPr>
                        <w:r>
                          <w:rPr>
                            <w:rFonts w:ascii="Calibri" w:eastAsia="Calibri" w:hAnsi="Calibri" w:cs="Calibri"/>
                            <w:sz w:val="20"/>
                          </w:rPr>
                          <w:t>5</w:t>
                        </w:r>
                        <w:r w:rsidR="00000000">
                          <w:rPr>
                            <w:rFonts w:ascii="Calibri" w:eastAsia="Calibri" w:hAnsi="Calibri" w:cs="Calibri"/>
                            <w:sz w:val="20"/>
                          </w:rPr>
                          <w:t>0</w:t>
                        </w:r>
                      </w:p>
                    </w:txbxContent>
                  </v:textbox>
                </v:rect>
                <v:rect id="Rectangle 17069" o:spid="_x0000_s1034" style="position:absolute;left:10440;top:7825;width:12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" filled="f" stroked="f">
                  <v:textbox inset="0,0,0,0">
                    <w:txbxContent>
                      <w:p w14:paraId="6998F50E" w14:textId="77777777" w:rsidR="00451A59" w:rsidRDefault="00000000">
                        <w:pPr>
                          <w:spacing w:after="160" w:line="259" w:lineRule="auto"/>
                          <w:ind w:left="0" w:firstLine="0"/>
                          <w:jc w:val="left"/>
                        </w:pPr>
                        <w:r>
                          <w:rPr>
                            <w:rFonts w:ascii="Calibri" w:eastAsia="Calibri" w:hAnsi="Calibri" w:cs="Calibri"/>
                            <w:sz w:val="20"/>
                          </w:rPr>
                          <w:t>%</w:t>
                        </w:r>
                      </w:p>
                    </w:txbxContent>
                  </v:textbox>
                </v:rect>
                <v:rect id="Rectangle 17064" o:spid="_x0000_s1035" style="position:absolute;left:7000;top:3582;width:170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" filled="f" stroked="f">
                  <v:textbox inset="0,0,0,0">
                    <w:txbxContent>
                      <w:p w14:paraId="4D5A8508" w14:textId="77777777" w:rsidR="00451A59" w:rsidRDefault="00000000">
                        <w:pPr>
                          <w:spacing w:after="160" w:line="259" w:lineRule="auto"/>
                          <w:ind w:left="0" w:firstLine="0"/>
                          <w:jc w:val="left"/>
                        </w:pPr>
                        <w:r>
                          <w:rPr>
                            <w:rFonts w:ascii="Calibri" w:eastAsia="Calibri" w:hAnsi="Calibri" w:cs="Calibri"/>
                            <w:sz w:val="20"/>
                          </w:rPr>
                          <w:t>30</w:t>
                        </w:r>
                      </w:p>
                    </w:txbxContent>
                  </v:textbox>
                </v:rect>
                <v:rect id="Rectangle 17065" o:spid="_x0000_s1036" style="position:absolute;left:8280;top:3582;width:12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" filled="f" stroked="f">
                  <v:textbox inset="0,0,0,0">
                    <w:txbxContent>
                      <w:p w14:paraId="4E862E9F" w14:textId="77777777" w:rsidR="00451A59" w:rsidRDefault="00000000">
                        <w:pPr>
                          <w:spacing w:after="160" w:line="259" w:lineRule="auto"/>
                          <w:ind w:left="0" w:firstLine="0"/>
                          <w:jc w:val="left"/>
                        </w:pPr>
                        <w:r>
                          <w:rPr>
                            <w:rFonts w:ascii="Calibri" w:eastAsia="Calibri" w:hAnsi="Calibri" w:cs="Calibri"/>
                            <w:sz w:val="20"/>
                          </w:rPr>
                          <w:t>%</w:t>
                        </w:r>
                      </w:p>
                    </w:txbxContent>
                  </v:textbox>
                </v:rect>
                <v:shape id="Shape 18876" o:spid="_x0000_s1037" style="position:absolute;left:21123;top:3021;width:698;height:697;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" path="m,l69752,r,69752l,69752,,e" fillcolor="#7f9a48" stroked="f" strokeweight="0">
                  <v:path arrowok="t" textboxrect="0,0,69752,69752"/>
                </v:shape>
                <v:rect id="Rectangle 917" o:spid="_x0000_s1038" style="position:absolute;left:22133;top:2787;width:484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" filled="f" stroked="f">
                  <v:textbox inset="0,0,0,0">
                    <w:txbxContent>
                      <w:p w14:paraId="72D97817" w14:textId="77777777" w:rsidR="00451A59" w:rsidRDefault="00000000">
                        <w:pPr>
                          <w:spacing w:after="160" w:line="259" w:lineRule="auto"/>
                          <w:ind w:left="0" w:firstLine="0"/>
                          <w:jc w:val="left"/>
                        </w:pPr>
                        <w:r>
                          <w:rPr>
                            <w:rFonts w:ascii="Calibri" w:eastAsia="Calibri" w:hAnsi="Calibri" w:cs="Calibri"/>
                            <w:sz w:val="20"/>
                          </w:rPr>
                          <w:t>Kurang</w:t>
                        </w:r>
                      </w:p>
                    </w:txbxContent>
                  </v:textbox>
                </v:rect>
                <v:shape id="Shape 18877" o:spid="_x0000_s1039" style="position:absolute;left:21123;top:5318;width:698;height:697;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" path="m,l69752,r,69752l,69752,,e" fillcolor="#9bbb59" stroked="f" strokeweight="0">
                  <v:path arrowok="t" textboxrect="0,0,69752,69752"/>
                </v:shape>
                <v:rect id="Rectangle 919" o:spid="_x0000_s1040" style="position:absolute;left:22133;top:5085;width:432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" filled="f" stroked="f">
                  <v:textbox inset="0,0,0,0">
                    <w:txbxContent>
                      <w:p w14:paraId="1EEF74B5" w14:textId="77777777" w:rsidR="00451A59" w:rsidRDefault="00000000">
                        <w:pPr>
                          <w:spacing w:after="160" w:line="259" w:lineRule="auto"/>
                          <w:ind w:left="0" w:firstLine="0"/>
                          <w:jc w:val="left"/>
                        </w:pPr>
                        <w:r>
                          <w:rPr>
                            <w:rFonts w:ascii="Calibri" w:eastAsia="Calibri" w:hAnsi="Calibri" w:cs="Calibri"/>
                            <w:sz w:val="20"/>
                          </w:rPr>
                          <w:t>Cukup</w:t>
                        </w:r>
                      </w:p>
                    </w:txbxContent>
                  </v:textbox>
                </v:rect>
                <v:shape id="Shape 18878" o:spid="_x0000_s1041" style="position:absolute;left:21123;top:7614;width:698;height:698;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" path="m,l69752,r,69752l,69752,,e" fillcolor="#c6d6ac" stroked="f" strokeweight="0">
                  <v:path arrowok="t" textboxrect="0,0,69752,69752"/>
                </v:shape>
                <v:rect id="Rectangle 921" o:spid="_x0000_s1042" style="position:absolute;left:22133;top:7379;width:287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" filled="f" stroked="f">
                  <v:textbox inset="0,0,0,0">
                    <w:txbxContent>
                      <w:p w14:paraId="02EF684E" w14:textId="77777777" w:rsidR="00451A59" w:rsidRDefault="00000000">
                        <w:pPr>
                          <w:spacing w:after="160" w:line="259" w:lineRule="auto"/>
                          <w:ind w:left="0" w:firstLine="0"/>
                          <w:jc w:val="left"/>
                        </w:pPr>
                        <w:r>
                          <w:rPr>
                            <w:rFonts w:ascii="Calibri" w:eastAsia="Calibri" w:hAnsi="Calibri" w:cs="Calibri"/>
                            <w:sz w:val="20"/>
                          </w:rPr>
                          <w:t>Baik</w:t>
                        </w:r>
                      </w:p>
                    </w:txbxContent>
                  </v:textbox>
                </v:rect>
                <v:shape id="Shape 922" o:spid="_x0000_s1043" style="position:absolute;width:27051;height:11334;visibility:visible;mso-wrap-style:square;v-text-anchor:top" coordsize="2705100,113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" path="m,1133475r2705100,l2705100,,,,,1133475xe" filled="f" strokecolor="#868686">
                  <v:path arrowok="t" textboxrect="0,0,2705100,1133475"/>
                </v:shape>
                <w10:wrap type="square"/>
              </v:group>
            </w:pict>
          </mc:Fallback>
        </mc:AlternateContent>
      </w:r>
    </w:p>
    <w:p w14:paraId="4CF8A6D7" w14:textId="30E29847" w:rsidR="009A186F" w:rsidRDefault="00000000" w:rsidP="00200984">
      <w:pPr>
        <w:spacing w:after="853" w:line="259" w:lineRule="auto"/>
        <w:ind w:left="51" w:firstLine="0"/>
        <w:jc w:val="center"/>
      </w:pPr>
      <w:r>
        <w:rPr>
          <w:rFonts w:ascii="Calibri" w:eastAsia="Calibri" w:hAnsi="Calibri" w:cs="Calibri"/>
        </w:rPr>
        <w:t xml:space="preserve"> </w:t>
      </w:r>
      <w:r>
        <w:rPr>
          <w:b/>
        </w:rPr>
        <w:t xml:space="preserve">                </w:t>
      </w:r>
    </w:p>
    <w:p w14:paraId="330F65A3" w14:textId="55296A5F" w:rsidR="00451A59" w:rsidRPr="009A186F" w:rsidRDefault="00000000" w:rsidP="00200984">
      <w:pPr>
        <w:ind w:left="777" w:firstLine="0"/>
        <w:rPr>
          <w:b/>
          <w:bCs/>
        </w:rPr>
      </w:pPr>
      <w:r w:rsidRPr="009A186F">
        <w:rPr>
          <w:b/>
          <w:bCs/>
        </w:rPr>
        <w:t>Gambar 3.  Kriteria Penilaian Kemampuan</w:t>
      </w:r>
      <w:r w:rsidR="000F4889">
        <w:rPr>
          <w:b/>
          <w:bCs/>
        </w:rPr>
        <w:t xml:space="preserve"> siswa</w:t>
      </w:r>
      <w:r w:rsidRPr="009A186F">
        <w:rPr>
          <w:b/>
          <w:bCs/>
        </w:rPr>
        <w:t xml:space="preserve">  Kelas Kontrol </w:t>
      </w:r>
    </w:p>
    <w:p w14:paraId="70BAF667" w14:textId="534131B0" w:rsidR="00451A59" w:rsidRDefault="00000000">
      <w:pPr>
        <w:ind w:left="-15"/>
      </w:pPr>
      <w:r>
        <w:t xml:space="preserve">Dari kelas Eksperimen terlihat bahwa </w:t>
      </w:r>
      <w:r w:rsidR="009A186F">
        <w:t>50</w:t>
      </w:r>
      <w:r>
        <w:t>% siswa memperoleh penilaian "Baik"</w:t>
      </w:r>
      <w:r>
        <w:rPr>
          <w:b/>
        </w:rPr>
        <w:t xml:space="preserve">, </w:t>
      </w:r>
      <w:r>
        <w:t>Sebanyak 45% siswa</w:t>
      </w:r>
      <w:r>
        <w:rPr>
          <w:b/>
        </w:rPr>
        <w:t xml:space="preserve"> </w:t>
      </w:r>
      <w:r>
        <w:t>memperoleh penilaian sangat baik</w:t>
      </w:r>
      <w:r>
        <w:rPr>
          <w:b/>
        </w:rPr>
        <w:t xml:space="preserve">. </w:t>
      </w:r>
      <w:r>
        <w:t xml:space="preserve">Hal ini menunjukkan bahwa siswa kelas eksperimen berhasil mencapai kemampuan numerasi yang baik, mencerminkan efektivitas metode pembelajaran yang diterapkan. </w:t>
      </w:r>
    </w:p>
    <w:p w14:paraId="4F8BC59A" w14:textId="77777777" w:rsidR="00451A59" w:rsidRDefault="00000000">
      <w:pPr>
        <w:spacing w:after="0" w:line="259" w:lineRule="auto"/>
        <w:ind w:left="2401" w:firstLine="0"/>
        <w:jc w:val="left"/>
      </w:pPr>
      <w:r>
        <w:rPr>
          <w:rFonts w:ascii="Calibri" w:eastAsia="Calibri" w:hAnsi="Calibri" w:cs="Calibri"/>
          <w:noProof/>
          <w:sz w:val="22"/>
        </w:rPr>
        <mc:AlternateContent>
          <mc:Choice Requires="wpg">
            <w:drawing>
              <wp:inline distT="0" distB="0" distL="0" distR="0" wp14:anchorId="2B82E03B" wp14:editId="571451D5">
                <wp:extent cx="2791466" cy="1315793"/>
                <wp:effectExtent l="0" t="0" r="0" b="17780"/>
                <wp:docPr id="17361" name="Group 17361"/>
                <wp:cNvGraphicFramePr/>
                <a:graphic xmlns:a="http://schemas.openxmlformats.org/drawingml/2006/main">
                  <a:graphicData uri="http://schemas.microsoft.com/office/word/2010/wordprocessingGroup">
                    <wpg:wgp>
                      <wpg:cNvGrpSpPr/>
                      <wpg:grpSpPr>
                        <a:xfrm>
                          <a:off x="0" y="0"/>
                          <a:ext cx="2791466" cy="1315793"/>
                          <a:chOff x="0" y="0"/>
                          <a:chExt cx="2791466" cy="1315793"/>
                        </a:xfrm>
                      </wpg:grpSpPr>
                      <wps:wsp>
                        <wps:cNvPr id="876" name="Rectangle 876"/>
                        <wps:cNvSpPr/>
                        <wps:spPr>
                          <a:xfrm>
                            <a:off x="1584833" y="0"/>
                            <a:ext cx="45808" cy="206453"/>
                          </a:xfrm>
                          <a:prstGeom prst="rect">
                            <a:avLst/>
                          </a:prstGeom>
                          <a:ln>
                            <a:noFill/>
                          </a:ln>
                        </wps:spPr>
                        <wps:txbx>
                          <w:txbxContent>
                            <w:p w14:paraId="36DC835A" w14:textId="77777777" w:rsidR="00451A5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877" name="Rectangle 877"/>
                        <wps:cNvSpPr/>
                        <wps:spPr>
                          <a:xfrm>
                            <a:off x="1584833" y="185928"/>
                            <a:ext cx="45808" cy="206453"/>
                          </a:xfrm>
                          <a:prstGeom prst="rect">
                            <a:avLst/>
                          </a:prstGeom>
                          <a:ln>
                            <a:noFill/>
                          </a:ln>
                        </wps:spPr>
                        <wps:txbx>
                          <w:txbxContent>
                            <w:p w14:paraId="766AD3CE" w14:textId="77777777" w:rsidR="00451A5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878" name="Rectangle 878"/>
                        <wps:cNvSpPr/>
                        <wps:spPr>
                          <a:xfrm>
                            <a:off x="1584833" y="371856"/>
                            <a:ext cx="45808" cy="206453"/>
                          </a:xfrm>
                          <a:prstGeom prst="rect">
                            <a:avLst/>
                          </a:prstGeom>
                          <a:ln>
                            <a:noFill/>
                          </a:ln>
                        </wps:spPr>
                        <wps:txbx>
                          <w:txbxContent>
                            <w:p w14:paraId="400A130A" w14:textId="77777777" w:rsidR="00451A5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879" name="Rectangle 879"/>
                        <wps:cNvSpPr/>
                        <wps:spPr>
                          <a:xfrm>
                            <a:off x="1584833" y="558164"/>
                            <a:ext cx="45808" cy="206453"/>
                          </a:xfrm>
                          <a:prstGeom prst="rect">
                            <a:avLst/>
                          </a:prstGeom>
                          <a:ln>
                            <a:noFill/>
                          </a:ln>
                        </wps:spPr>
                        <wps:txbx>
                          <w:txbxContent>
                            <w:p w14:paraId="729B54BC" w14:textId="77777777" w:rsidR="00451A5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880" name="Rectangle 880"/>
                        <wps:cNvSpPr/>
                        <wps:spPr>
                          <a:xfrm>
                            <a:off x="1584833" y="744093"/>
                            <a:ext cx="45808" cy="206453"/>
                          </a:xfrm>
                          <a:prstGeom prst="rect">
                            <a:avLst/>
                          </a:prstGeom>
                          <a:ln>
                            <a:noFill/>
                          </a:ln>
                        </wps:spPr>
                        <wps:txbx>
                          <w:txbxContent>
                            <w:p w14:paraId="67A4D221" w14:textId="77777777" w:rsidR="00451A5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881" name="Rectangle 881"/>
                        <wps:cNvSpPr/>
                        <wps:spPr>
                          <a:xfrm>
                            <a:off x="1584833" y="930021"/>
                            <a:ext cx="45808" cy="206453"/>
                          </a:xfrm>
                          <a:prstGeom prst="rect">
                            <a:avLst/>
                          </a:prstGeom>
                          <a:ln>
                            <a:noFill/>
                          </a:ln>
                        </wps:spPr>
                        <wps:txbx>
                          <w:txbxContent>
                            <w:p w14:paraId="540702DD" w14:textId="77777777" w:rsidR="00451A5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882" name="Rectangle 882"/>
                        <wps:cNvSpPr/>
                        <wps:spPr>
                          <a:xfrm>
                            <a:off x="1356233" y="1091413"/>
                            <a:ext cx="253365" cy="224380"/>
                          </a:xfrm>
                          <a:prstGeom prst="rect">
                            <a:avLst/>
                          </a:prstGeom>
                          <a:ln>
                            <a:noFill/>
                          </a:ln>
                        </wps:spPr>
                        <wps:txbx>
                          <w:txbxContent>
                            <w:p w14:paraId="758BB962" w14:textId="77777777" w:rsidR="00451A59" w:rsidRDefault="00000000">
                              <w:pPr>
                                <w:spacing w:after="160" w:line="259" w:lineRule="auto"/>
                                <w:ind w:left="0" w:firstLine="0"/>
                                <w:jc w:val="left"/>
                              </w:pPr>
                              <w:r>
                                <w:rPr>
                                  <w:b/>
                                </w:rPr>
                                <w:t xml:space="preserve">     </w:t>
                              </w:r>
                            </w:p>
                          </w:txbxContent>
                        </wps:txbx>
                        <wps:bodyPr horzOverflow="overflow" vert="horz" lIns="0" tIns="0" rIns="0" bIns="0" rtlCol="0">
                          <a:noAutofit/>
                        </wps:bodyPr>
                      </wps:wsp>
                      <wps:wsp>
                        <wps:cNvPr id="17205" name="Rectangle 17205"/>
                        <wps:cNvSpPr/>
                        <wps:spPr>
                          <a:xfrm>
                            <a:off x="1546733" y="1091413"/>
                            <a:ext cx="50673" cy="224380"/>
                          </a:xfrm>
                          <a:prstGeom prst="rect">
                            <a:avLst/>
                          </a:prstGeom>
                          <a:ln>
                            <a:noFill/>
                          </a:ln>
                        </wps:spPr>
                        <wps:txbx>
                          <w:txbxContent>
                            <w:p w14:paraId="08A5EE36" w14:textId="77777777" w:rsidR="00451A59" w:rsidRDefault="00000000">
                              <w:pPr>
                                <w:spacing w:after="160" w:line="259" w:lineRule="auto"/>
                                <w:ind w:left="0" w:firstLine="0"/>
                                <w:jc w:val="left"/>
                              </w:pPr>
                              <w:r>
                                <w:rPr>
                                  <w:b/>
                                </w:rPr>
                                <w:t xml:space="preserve"> </w:t>
                              </w:r>
                            </w:p>
                          </w:txbxContent>
                        </wps:txbx>
                        <wps:bodyPr horzOverflow="overflow" vert="horz" lIns="0" tIns="0" rIns="0" bIns="0" rtlCol="0">
                          <a:noAutofit/>
                        </wps:bodyPr>
                      </wps:wsp>
                      <wps:wsp>
                        <wps:cNvPr id="17206" name="Rectangle 17206"/>
                        <wps:cNvSpPr/>
                        <wps:spPr>
                          <a:xfrm>
                            <a:off x="1584833" y="1091413"/>
                            <a:ext cx="202692" cy="224380"/>
                          </a:xfrm>
                          <a:prstGeom prst="rect">
                            <a:avLst/>
                          </a:prstGeom>
                          <a:ln>
                            <a:noFill/>
                          </a:ln>
                        </wps:spPr>
                        <wps:txbx>
                          <w:txbxContent>
                            <w:p w14:paraId="6500246A" w14:textId="77777777" w:rsidR="00451A59" w:rsidRDefault="00000000">
                              <w:pPr>
                                <w:spacing w:after="160" w:line="259" w:lineRule="auto"/>
                                <w:ind w:left="0" w:firstLine="0"/>
                                <w:jc w:val="left"/>
                              </w:pPr>
                              <w:r>
                                <w:rPr>
                                  <w:b/>
                                </w:rPr>
                                <w:t xml:space="preserve">    </w:t>
                              </w:r>
                            </w:p>
                          </w:txbxContent>
                        </wps:txbx>
                        <wps:bodyPr horzOverflow="overflow" vert="horz" lIns="0" tIns="0" rIns="0" bIns="0" rtlCol="0">
                          <a:noAutofit/>
                        </wps:bodyPr>
                      </wps:wsp>
                      <wps:wsp>
                        <wps:cNvPr id="884" name="Rectangle 884"/>
                        <wps:cNvSpPr/>
                        <wps:spPr>
                          <a:xfrm>
                            <a:off x="1737233" y="1091413"/>
                            <a:ext cx="50673" cy="224380"/>
                          </a:xfrm>
                          <a:prstGeom prst="rect">
                            <a:avLst/>
                          </a:prstGeom>
                          <a:ln>
                            <a:noFill/>
                          </a:ln>
                        </wps:spPr>
                        <wps:txbx>
                          <w:txbxContent>
                            <w:p w14:paraId="7F1C75BB" w14:textId="77777777" w:rsidR="00451A59" w:rsidRDefault="00000000">
                              <w:pPr>
                                <w:spacing w:after="160" w:line="259" w:lineRule="auto"/>
                                <w:ind w:left="0" w:firstLine="0"/>
                                <w:jc w:val="left"/>
                              </w:pPr>
                              <w:r>
                                <w:rPr>
                                  <w:b/>
                                </w:rPr>
                                <w:t xml:space="preserve"> </w:t>
                              </w:r>
                            </w:p>
                          </w:txbxContent>
                        </wps:txbx>
                        <wps:bodyPr horzOverflow="overflow" vert="horz" lIns="0" tIns="0" rIns="0" bIns="0" rtlCol="0">
                          <a:noAutofit/>
                        </wps:bodyPr>
                      </wps:wsp>
                      <wps:wsp>
                        <wps:cNvPr id="899" name="Shape 899"/>
                        <wps:cNvSpPr/>
                        <wps:spPr>
                          <a:xfrm>
                            <a:off x="792099" y="270510"/>
                            <a:ext cx="537083" cy="820801"/>
                          </a:xfrm>
                          <a:custGeom>
                            <a:avLst/>
                            <a:gdLst/>
                            <a:ahLst/>
                            <a:cxnLst/>
                            <a:rect l="0" t="0" r="0" b="0"/>
                            <a:pathLst>
                              <a:path w="537083" h="820801">
                                <a:moveTo>
                                  <a:pt x="126746" y="0"/>
                                </a:moveTo>
                                <a:cubicBezTo>
                                  <a:pt x="353441" y="0"/>
                                  <a:pt x="537083" y="183769"/>
                                  <a:pt x="537083" y="410337"/>
                                </a:cubicBezTo>
                                <a:cubicBezTo>
                                  <a:pt x="537083" y="637032"/>
                                  <a:pt x="353441" y="820801"/>
                                  <a:pt x="126746" y="820801"/>
                                </a:cubicBezTo>
                                <a:cubicBezTo>
                                  <a:pt x="83693" y="820801"/>
                                  <a:pt x="40894" y="813943"/>
                                  <a:pt x="0" y="800608"/>
                                </a:cubicBezTo>
                                <a:lnTo>
                                  <a:pt x="63373" y="605536"/>
                                </a:lnTo>
                                <a:cubicBezTo>
                                  <a:pt x="171069" y="640588"/>
                                  <a:pt x="286893" y="581533"/>
                                  <a:pt x="321945" y="473837"/>
                                </a:cubicBezTo>
                                <a:cubicBezTo>
                                  <a:pt x="356870" y="366014"/>
                                  <a:pt x="297942" y="250190"/>
                                  <a:pt x="190119" y="215265"/>
                                </a:cubicBezTo>
                                <a:cubicBezTo>
                                  <a:pt x="169672" y="208534"/>
                                  <a:pt x="148336" y="205232"/>
                                  <a:pt x="126746" y="205232"/>
                                </a:cubicBezTo>
                                <a:lnTo>
                                  <a:pt x="126746" y="0"/>
                                </a:lnTo>
                                <a:close/>
                              </a:path>
                            </a:pathLst>
                          </a:custGeom>
                          <a:ln w="0" cap="flat">
                            <a:miter lim="127000"/>
                          </a:ln>
                        </wps:spPr>
                        <wps:style>
                          <a:lnRef idx="0">
                            <a:srgbClr val="000000">
                              <a:alpha val="0"/>
                            </a:srgbClr>
                          </a:lnRef>
                          <a:fillRef idx="1">
                            <a:srgbClr val="AA4643"/>
                          </a:fillRef>
                          <a:effectRef idx="0">
                            <a:scrgbClr r="0" g="0" b="0"/>
                          </a:effectRef>
                          <a:fontRef idx="none"/>
                        </wps:style>
                        <wps:bodyPr/>
                      </wps:wsp>
                      <wps:wsp>
                        <wps:cNvPr id="900" name="Shape 900"/>
                        <wps:cNvSpPr/>
                        <wps:spPr>
                          <a:xfrm>
                            <a:off x="458470" y="270510"/>
                            <a:ext cx="460375" cy="800608"/>
                          </a:xfrm>
                          <a:custGeom>
                            <a:avLst/>
                            <a:gdLst/>
                            <a:ahLst/>
                            <a:cxnLst/>
                            <a:rect l="0" t="0" r="0" b="0"/>
                            <a:pathLst>
                              <a:path w="460375" h="800608">
                                <a:moveTo>
                                  <a:pt x="460375" y="0"/>
                                </a:moveTo>
                                <a:lnTo>
                                  <a:pt x="460375" y="205232"/>
                                </a:lnTo>
                                <a:cubicBezTo>
                                  <a:pt x="347091" y="205232"/>
                                  <a:pt x="255143" y="297053"/>
                                  <a:pt x="255143" y="410337"/>
                                </a:cubicBezTo>
                                <a:cubicBezTo>
                                  <a:pt x="255143" y="499237"/>
                                  <a:pt x="312420" y="578104"/>
                                  <a:pt x="397002" y="605536"/>
                                </a:cubicBezTo>
                                <a:lnTo>
                                  <a:pt x="333502" y="800608"/>
                                </a:lnTo>
                                <a:cubicBezTo>
                                  <a:pt x="117983" y="730631"/>
                                  <a:pt x="0" y="499110"/>
                                  <a:pt x="70104" y="283591"/>
                                </a:cubicBezTo>
                                <a:cubicBezTo>
                                  <a:pt x="124968" y="114427"/>
                                  <a:pt x="282575" y="0"/>
                                  <a:pt x="460375" y="0"/>
                                </a:cubicBezTo>
                                <a:close/>
                              </a:path>
                            </a:pathLst>
                          </a:custGeom>
                          <a:ln w="0" cap="flat">
                            <a:miter lim="127000"/>
                          </a:ln>
                        </wps:spPr>
                        <wps:style>
                          <a:lnRef idx="0">
                            <a:srgbClr val="000000">
                              <a:alpha val="0"/>
                            </a:srgbClr>
                          </a:lnRef>
                          <a:fillRef idx="1">
                            <a:srgbClr val="D19392"/>
                          </a:fillRef>
                          <a:effectRef idx="0">
                            <a:scrgbClr r="0" g="0" b="0"/>
                          </a:effectRef>
                          <a:fontRef idx="none"/>
                        </wps:style>
                        <wps:bodyPr/>
                      </wps:wsp>
                      <wps:wsp>
                        <wps:cNvPr id="17074" name="Rectangle 17074"/>
                        <wps:cNvSpPr/>
                        <wps:spPr>
                          <a:xfrm>
                            <a:off x="1142873" y="649605"/>
                            <a:ext cx="170426" cy="171356"/>
                          </a:xfrm>
                          <a:prstGeom prst="rect">
                            <a:avLst/>
                          </a:prstGeom>
                          <a:ln>
                            <a:noFill/>
                          </a:ln>
                        </wps:spPr>
                        <wps:txbx>
                          <w:txbxContent>
                            <w:p w14:paraId="27D5DB39" w14:textId="55FFE26F" w:rsidR="00451A59" w:rsidRDefault="009A186F">
                              <w:pPr>
                                <w:spacing w:after="160" w:line="259" w:lineRule="auto"/>
                                <w:ind w:left="0" w:firstLine="0"/>
                                <w:jc w:val="left"/>
                              </w:pPr>
                              <w:r>
                                <w:rPr>
                                  <w:rFonts w:ascii="Calibri" w:eastAsia="Calibri" w:hAnsi="Calibri" w:cs="Calibri"/>
                                  <w:sz w:val="20"/>
                                </w:rPr>
                                <w:t>60</w:t>
                              </w:r>
                            </w:p>
                          </w:txbxContent>
                        </wps:txbx>
                        <wps:bodyPr horzOverflow="overflow" vert="horz" lIns="0" tIns="0" rIns="0" bIns="0" rtlCol="0">
                          <a:noAutofit/>
                        </wps:bodyPr>
                      </wps:wsp>
                      <wps:wsp>
                        <wps:cNvPr id="17075" name="Rectangle 17075"/>
                        <wps:cNvSpPr/>
                        <wps:spPr>
                          <a:xfrm>
                            <a:off x="1242314" y="678180"/>
                            <a:ext cx="120288" cy="171356"/>
                          </a:xfrm>
                          <a:prstGeom prst="rect">
                            <a:avLst/>
                          </a:prstGeom>
                          <a:ln>
                            <a:noFill/>
                          </a:ln>
                        </wps:spPr>
                        <wps:txbx>
                          <w:txbxContent>
                            <w:p w14:paraId="2B716064" w14:textId="77777777" w:rsidR="00451A59" w:rsidRDefault="00000000">
                              <w:pPr>
                                <w:spacing w:after="160" w:line="259" w:lineRule="auto"/>
                                <w:ind w:left="0" w:firstLine="0"/>
                                <w:jc w:val="left"/>
                              </w:pPr>
                              <w:r>
                                <w:rPr>
                                  <w:rFonts w:ascii="Calibri" w:eastAsia="Calibri" w:hAnsi="Calibri" w:cs="Calibri"/>
                                  <w:sz w:val="20"/>
                                </w:rPr>
                                <w:t>%</w:t>
                              </w:r>
                            </w:p>
                          </w:txbxContent>
                        </wps:txbx>
                        <wps:bodyPr horzOverflow="overflow" vert="horz" lIns="0" tIns="0" rIns="0" bIns="0" rtlCol="0">
                          <a:noAutofit/>
                        </wps:bodyPr>
                      </wps:wsp>
                      <wps:wsp>
                        <wps:cNvPr id="17072" name="Rectangle 17072"/>
                        <wps:cNvSpPr/>
                        <wps:spPr>
                          <a:xfrm>
                            <a:off x="506222" y="581787"/>
                            <a:ext cx="170426" cy="171355"/>
                          </a:xfrm>
                          <a:prstGeom prst="rect">
                            <a:avLst/>
                          </a:prstGeom>
                          <a:ln>
                            <a:noFill/>
                          </a:ln>
                        </wps:spPr>
                        <wps:txbx>
                          <w:txbxContent>
                            <w:p w14:paraId="054E6781" w14:textId="77777777" w:rsidR="00451A59" w:rsidRDefault="00000000">
                              <w:pPr>
                                <w:spacing w:after="160" w:line="259" w:lineRule="auto"/>
                                <w:ind w:left="0" w:firstLine="0"/>
                                <w:jc w:val="left"/>
                              </w:pPr>
                              <w:r>
                                <w:rPr>
                                  <w:rFonts w:ascii="Calibri" w:eastAsia="Calibri" w:hAnsi="Calibri" w:cs="Calibri"/>
                                  <w:sz w:val="20"/>
                                </w:rPr>
                                <w:t>45</w:t>
                              </w:r>
                            </w:p>
                          </w:txbxContent>
                        </wps:txbx>
                        <wps:bodyPr horzOverflow="overflow" vert="horz" lIns="0" tIns="0" rIns="0" bIns="0" rtlCol="0">
                          <a:noAutofit/>
                        </wps:bodyPr>
                      </wps:wsp>
                      <wps:wsp>
                        <wps:cNvPr id="17073" name="Rectangle 17073"/>
                        <wps:cNvSpPr/>
                        <wps:spPr>
                          <a:xfrm>
                            <a:off x="634238" y="581787"/>
                            <a:ext cx="120288" cy="171355"/>
                          </a:xfrm>
                          <a:prstGeom prst="rect">
                            <a:avLst/>
                          </a:prstGeom>
                          <a:ln>
                            <a:noFill/>
                          </a:ln>
                        </wps:spPr>
                        <wps:txbx>
                          <w:txbxContent>
                            <w:p w14:paraId="1D5B58B6" w14:textId="77777777" w:rsidR="00451A59" w:rsidRDefault="00000000">
                              <w:pPr>
                                <w:spacing w:after="160" w:line="259" w:lineRule="auto"/>
                                <w:ind w:left="0" w:firstLine="0"/>
                                <w:jc w:val="left"/>
                              </w:pPr>
                              <w:r>
                                <w:rPr>
                                  <w:rFonts w:ascii="Calibri" w:eastAsia="Calibri" w:hAnsi="Calibri" w:cs="Calibri"/>
                                  <w:sz w:val="20"/>
                                </w:rPr>
                                <w:t>%</w:t>
                              </w:r>
                            </w:p>
                          </w:txbxContent>
                        </wps:txbx>
                        <wps:bodyPr horzOverflow="overflow" vert="horz" lIns="0" tIns="0" rIns="0" bIns="0" rtlCol="0">
                          <a:noAutofit/>
                        </wps:bodyPr>
                      </wps:wsp>
                      <wps:wsp>
                        <wps:cNvPr id="18882" name="Shape 18882"/>
                        <wps:cNvSpPr/>
                        <wps:spPr>
                          <a:xfrm>
                            <a:off x="1901190" y="531212"/>
                            <a:ext cx="69752" cy="69752"/>
                          </a:xfrm>
                          <a:custGeom>
                            <a:avLst/>
                            <a:gdLst/>
                            <a:ahLst/>
                            <a:cxnLst/>
                            <a:rect l="0" t="0" r="0" b="0"/>
                            <a:pathLst>
                              <a:path w="69752" h="69752">
                                <a:moveTo>
                                  <a:pt x="0" y="0"/>
                                </a:moveTo>
                                <a:lnTo>
                                  <a:pt x="69752" y="0"/>
                                </a:lnTo>
                                <a:lnTo>
                                  <a:pt x="69752" y="69752"/>
                                </a:lnTo>
                                <a:lnTo>
                                  <a:pt x="0" y="69752"/>
                                </a:lnTo>
                                <a:lnTo>
                                  <a:pt x="0" y="0"/>
                                </a:lnTo>
                              </a:path>
                            </a:pathLst>
                          </a:custGeom>
                          <a:ln w="0" cap="flat">
                            <a:miter lim="127000"/>
                          </a:ln>
                        </wps:spPr>
                        <wps:style>
                          <a:lnRef idx="0">
                            <a:srgbClr val="000000">
                              <a:alpha val="0"/>
                            </a:srgbClr>
                          </a:lnRef>
                          <a:fillRef idx="1">
                            <a:srgbClr val="AA4643"/>
                          </a:fillRef>
                          <a:effectRef idx="0">
                            <a:scrgbClr r="0" g="0" b="0"/>
                          </a:effectRef>
                          <a:fontRef idx="none"/>
                        </wps:style>
                        <wps:bodyPr/>
                      </wps:wsp>
                      <wps:wsp>
                        <wps:cNvPr id="904" name="Rectangle 904"/>
                        <wps:cNvSpPr/>
                        <wps:spPr>
                          <a:xfrm>
                            <a:off x="2001774" y="508000"/>
                            <a:ext cx="287344" cy="171355"/>
                          </a:xfrm>
                          <a:prstGeom prst="rect">
                            <a:avLst/>
                          </a:prstGeom>
                          <a:ln>
                            <a:noFill/>
                          </a:ln>
                        </wps:spPr>
                        <wps:txbx>
                          <w:txbxContent>
                            <w:p w14:paraId="0C88A34F" w14:textId="77777777" w:rsidR="00451A59" w:rsidRDefault="00000000">
                              <w:pPr>
                                <w:spacing w:after="160" w:line="259" w:lineRule="auto"/>
                                <w:ind w:left="0" w:firstLine="0"/>
                                <w:jc w:val="left"/>
                              </w:pPr>
                              <w:r>
                                <w:rPr>
                                  <w:rFonts w:ascii="Calibri" w:eastAsia="Calibri" w:hAnsi="Calibri" w:cs="Calibri"/>
                                  <w:sz w:val="20"/>
                                </w:rPr>
                                <w:t>Baik</w:t>
                              </w:r>
                            </w:p>
                          </w:txbxContent>
                        </wps:txbx>
                        <wps:bodyPr horzOverflow="overflow" vert="horz" lIns="0" tIns="0" rIns="0" bIns="0" rtlCol="0">
                          <a:noAutofit/>
                        </wps:bodyPr>
                      </wps:wsp>
                      <wps:wsp>
                        <wps:cNvPr id="18883" name="Shape 18883"/>
                        <wps:cNvSpPr/>
                        <wps:spPr>
                          <a:xfrm>
                            <a:off x="1901190" y="760828"/>
                            <a:ext cx="69752" cy="69752"/>
                          </a:xfrm>
                          <a:custGeom>
                            <a:avLst/>
                            <a:gdLst/>
                            <a:ahLst/>
                            <a:cxnLst/>
                            <a:rect l="0" t="0" r="0" b="0"/>
                            <a:pathLst>
                              <a:path w="69752" h="69752">
                                <a:moveTo>
                                  <a:pt x="0" y="0"/>
                                </a:moveTo>
                                <a:lnTo>
                                  <a:pt x="69752" y="0"/>
                                </a:lnTo>
                                <a:lnTo>
                                  <a:pt x="69752" y="69752"/>
                                </a:lnTo>
                                <a:lnTo>
                                  <a:pt x="0" y="69752"/>
                                </a:lnTo>
                                <a:lnTo>
                                  <a:pt x="0" y="0"/>
                                </a:lnTo>
                              </a:path>
                            </a:pathLst>
                          </a:custGeom>
                          <a:ln w="0" cap="flat">
                            <a:miter lim="127000"/>
                          </a:ln>
                        </wps:spPr>
                        <wps:style>
                          <a:lnRef idx="0">
                            <a:srgbClr val="000000">
                              <a:alpha val="0"/>
                            </a:srgbClr>
                          </a:lnRef>
                          <a:fillRef idx="1">
                            <a:srgbClr val="D19392"/>
                          </a:fillRef>
                          <a:effectRef idx="0">
                            <a:scrgbClr r="0" g="0" b="0"/>
                          </a:effectRef>
                          <a:fontRef idx="none"/>
                        </wps:style>
                        <wps:bodyPr/>
                      </wps:wsp>
                      <wps:wsp>
                        <wps:cNvPr id="906" name="Rectangle 906"/>
                        <wps:cNvSpPr/>
                        <wps:spPr>
                          <a:xfrm>
                            <a:off x="2001774" y="737870"/>
                            <a:ext cx="789692" cy="171355"/>
                          </a:xfrm>
                          <a:prstGeom prst="rect">
                            <a:avLst/>
                          </a:prstGeom>
                          <a:ln>
                            <a:noFill/>
                          </a:ln>
                        </wps:spPr>
                        <wps:txbx>
                          <w:txbxContent>
                            <w:p w14:paraId="6B2CF79F" w14:textId="77777777" w:rsidR="00451A59" w:rsidRDefault="00000000">
                              <w:pPr>
                                <w:spacing w:after="160" w:line="259" w:lineRule="auto"/>
                                <w:ind w:left="0" w:firstLine="0"/>
                                <w:jc w:val="left"/>
                              </w:pPr>
                              <w:r>
                                <w:rPr>
                                  <w:rFonts w:ascii="Calibri" w:eastAsia="Calibri" w:hAnsi="Calibri" w:cs="Calibri"/>
                                  <w:sz w:val="20"/>
                                </w:rPr>
                                <w:t>Sangat Baik</w:t>
                              </w:r>
                            </w:p>
                          </w:txbxContent>
                        </wps:txbx>
                        <wps:bodyPr horzOverflow="overflow" vert="horz" lIns="0" tIns="0" rIns="0" bIns="0" rtlCol="0">
                          <a:noAutofit/>
                        </wps:bodyPr>
                      </wps:wsp>
                      <wps:wsp>
                        <wps:cNvPr id="907" name="Shape 907"/>
                        <wps:cNvSpPr/>
                        <wps:spPr>
                          <a:xfrm>
                            <a:off x="0" y="52197"/>
                            <a:ext cx="2724150" cy="1257300"/>
                          </a:xfrm>
                          <a:custGeom>
                            <a:avLst/>
                            <a:gdLst/>
                            <a:ahLst/>
                            <a:cxnLst/>
                            <a:rect l="0" t="0" r="0" b="0"/>
                            <a:pathLst>
                              <a:path w="2724150" h="1257300">
                                <a:moveTo>
                                  <a:pt x="0" y="1257300"/>
                                </a:moveTo>
                                <a:lnTo>
                                  <a:pt x="2724150" y="1257300"/>
                                </a:lnTo>
                                <a:lnTo>
                                  <a:pt x="2724150" y="0"/>
                                </a:lnTo>
                                <a:lnTo>
                                  <a:pt x="0" y="0"/>
                                </a:lnTo>
                                <a:close/>
                              </a:path>
                            </a:pathLst>
                          </a:custGeom>
                          <a:ln w="9525"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w14:anchorId="2B82E03B" id="Group 17361" o:spid="_x0000_s1044" style="width:219.8pt;height:103.6pt;mso-position-horizontal-relative:char;mso-position-vertical-relative:line" coordsize="27914,13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">
                <v:rect id="Rectangle 876" o:spid="_x0000_s1045" style="position:absolute;left:1584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36DC835A" w14:textId="77777777" w:rsidR="00451A59" w:rsidRDefault="00000000">
                        <w:pPr>
                          <w:spacing w:after="160" w:line="259" w:lineRule="auto"/>
                          <w:ind w:left="0" w:firstLine="0"/>
                          <w:jc w:val="left"/>
                        </w:pPr>
                        <w:r>
                          <w:rPr>
                            <w:rFonts w:ascii="Calibri" w:eastAsia="Calibri" w:hAnsi="Calibri" w:cs="Calibri"/>
                          </w:rPr>
                          <w:t xml:space="preserve"> </w:t>
                        </w:r>
                      </w:p>
                    </w:txbxContent>
                  </v:textbox>
                </v:rect>
                <v:rect id="Rectangle 877" o:spid="_x0000_s1046" style="position:absolute;left:15848;top:185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" filled="f" stroked="f">
                  <v:textbox inset="0,0,0,0">
                    <w:txbxContent>
                      <w:p w14:paraId="766AD3CE" w14:textId="77777777" w:rsidR="00451A59" w:rsidRDefault="00000000">
                        <w:pPr>
                          <w:spacing w:after="160" w:line="259" w:lineRule="auto"/>
                          <w:ind w:left="0" w:firstLine="0"/>
                          <w:jc w:val="left"/>
                        </w:pPr>
                        <w:r>
                          <w:rPr>
                            <w:rFonts w:ascii="Calibri" w:eastAsia="Calibri" w:hAnsi="Calibri" w:cs="Calibri"/>
                          </w:rPr>
                          <w:t xml:space="preserve"> </w:t>
                        </w:r>
                      </w:p>
                    </w:txbxContent>
                  </v:textbox>
                </v:rect>
                <v:rect id="Rectangle 878" o:spid="_x0000_s1047" style="position:absolute;left:15848;top:371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" filled="f" stroked="f">
                  <v:textbox inset="0,0,0,0">
                    <w:txbxContent>
                      <w:p w14:paraId="400A130A" w14:textId="77777777" w:rsidR="00451A59" w:rsidRDefault="00000000">
                        <w:pPr>
                          <w:spacing w:after="160" w:line="259" w:lineRule="auto"/>
                          <w:ind w:left="0" w:firstLine="0"/>
                          <w:jc w:val="left"/>
                        </w:pPr>
                        <w:r>
                          <w:rPr>
                            <w:rFonts w:ascii="Calibri" w:eastAsia="Calibri" w:hAnsi="Calibri" w:cs="Calibri"/>
                          </w:rPr>
                          <w:t xml:space="preserve"> </w:t>
                        </w:r>
                      </w:p>
                    </w:txbxContent>
                  </v:textbox>
                </v:rect>
                <v:rect id="Rectangle 879" o:spid="_x0000_s1048" style="position:absolute;left:15848;top:558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" filled="f" stroked="f">
                  <v:textbox inset="0,0,0,0">
                    <w:txbxContent>
                      <w:p w14:paraId="729B54BC" w14:textId="77777777" w:rsidR="00451A59" w:rsidRDefault="00000000">
                        <w:pPr>
                          <w:spacing w:after="160" w:line="259" w:lineRule="auto"/>
                          <w:ind w:left="0" w:firstLine="0"/>
                          <w:jc w:val="left"/>
                        </w:pPr>
                        <w:r>
                          <w:rPr>
                            <w:rFonts w:ascii="Calibri" w:eastAsia="Calibri" w:hAnsi="Calibri" w:cs="Calibri"/>
                          </w:rPr>
                          <w:t xml:space="preserve"> </w:t>
                        </w:r>
                      </w:p>
                    </w:txbxContent>
                  </v:textbox>
                </v:rect>
                <v:rect id="Rectangle 880" o:spid="_x0000_s1049" style="position:absolute;left:15848;top:744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" filled="f" stroked="f">
                  <v:textbox inset="0,0,0,0">
                    <w:txbxContent>
                      <w:p w14:paraId="67A4D221" w14:textId="77777777" w:rsidR="00451A59" w:rsidRDefault="00000000">
                        <w:pPr>
                          <w:spacing w:after="160" w:line="259" w:lineRule="auto"/>
                          <w:ind w:left="0" w:firstLine="0"/>
                          <w:jc w:val="left"/>
                        </w:pPr>
                        <w:r>
                          <w:rPr>
                            <w:rFonts w:ascii="Calibri" w:eastAsia="Calibri" w:hAnsi="Calibri" w:cs="Calibri"/>
                          </w:rPr>
                          <w:t xml:space="preserve"> </w:t>
                        </w:r>
                      </w:p>
                    </w:txbxContent>
                  </v:textbox>
                </v:rect>
                <v:rect id="Rectangle 881" o:spid="_x0000_s1050" style="position:absolute;left:15848;top:930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" filled="f" stroked="f">
                  <v:textbox inset="0,0,0,0">
                    <w:txbxContent>
                      <w:p w14:paraId="540702DD" w14:textId="77777777" w:rsidR="00451A59" w:rsidRDefault="00000000">
                        <w:pPr>
                          <w:spacing w:after="160" w:line="259" w:lineRule="auto"/>
                          <w:ind w:left="0" w:firstLine="0"/>
                          <w:jc w:val="left"/>
                        </w:pPr>
                        <w:r>
                          <w:rPr>
                            <w:rFonts w:ascii="Calibri" w:eastAsia="Calibri" w:hAnsi="Calibri" w:cs="Calibri"/>
                          </w:rPr>
                          <w:t xml:space="preserve"> </w:t>
                        </w:r>
                      </w:p>
                    </w:txbxContent>
                  </v:textbox>
                </v:rect>
                <v:rect id="Rectangle 882" o:spid="_x0000_s1051" style="position:absolute;left:13562;top:10914;width:2533;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YJS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ygr8z4QjIzS8AAAD//wMAUEsBAi0AFAAGAAgAAAAhANvh9svuAAAAhQEAABMAAAAAAAAA&#10;AAAAAAAAAAAAAFtDb250ZW50X1R5cGVzXS54bWxQSwECLQAUAAYACAAAACEAWvQsW78AAAAVAQAA&#10;CwAAAAAAAAAAAAAAAAAfAQAAX3JlbHMvLnJlbHNQSwECLQAUAAYACAAAACEAfYmCUsYAAADcAAAA&#10;DwAAAAAAAAAAAAAAAAAHAgAAZHJzL2Rvd25yZXYueG1sUEsFBgAAAAADAAMAtwAAAPoCAAAAAA==&#10;" filled="f" stroked="f">
                  <v:textbox inset="0,0,0,0">
                    <w:txbxContent>
                      <w:p w14:paraId="758BB962" w14:textId="77777777" w:rsidR="00451A59" w:rsidRDefault="00000000">
                        <w:pPr>
                          <w:spacing w:after="160" w:line="259" w:lineRule="auto"/>
                          <w:ind w:left="0" w:firstLine="0"/>
                          <w:jc w:val="left"/>
                        </w:pPr>
                        <w:r>
                          <w:rPr>
                            <w:b/>
                          </w:rPr>
                          <w:t xml:space="preserve">     </w:t>
                        </w:r>
                      </w:p>
                    </w:txbxContent>
                  </v:textbox>
                </v:rect>
                <v:rect id="Rectangle 17205" o:spid="_x0000_s1052" style="position:absolute;left:15467;top:10914;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" filled="f" stroked="f">
                  <v:textbox inset="0,0,0,0">
                    <w:txbxContent>
                      <w:p w14:paraId="08A5EE36" w14:textId="77777777" w:rsidR="00451A59" w:rsidRDefault="00000000">
                        <w:pPr>
                          <w:spacing w:after="160" w:line="259" w:lineRule="auto"/>
                          <w:ind w:left="0" w:firstLine="0"/>
                          <w:jc w:val="left"/>
                        </w:pPr>
                        <w:r>
                          <w:rPr>
                            <w:b/>
                          </w:rPr>
                          <w:t xml:space="preserve"> </w:t>
                        </w:r>
                      </w:p>
                    </w:txbxContent>
                  </v:textbox>
                </v:rect>
                <v:rect id="Rectangle 17206" o:spid="_x0000_s1053" style="position:absolute;left:15848;top:10914;width:202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" filled="f" stroked="f">
                  <v:textbox inset="0,0,0,0">
                    <w:txbxContent>
                      <w:p w14:paraId="6500246A" w14:textId="77777777" w:rsidR="00451A59" w:rsidRDefault="00000000">
                        <w:pPr>
                          <w:spacing w:after="160" w:line="259" w:lineRule="auto"/>
                          <w:ind w:left="0" w:firstLine="0"/>
                          <w:jc w:val="left"/>
                        </w:pPr>
                        <w:r>
                          <w:rPr>
                            <w:b/>
                          </w:rPr>
                          <w:t xml:space="preserve">    </w:t>
                        </w:r>
                      </w:p>
                    </w:txbxContent>
                  </v:textbox>
                </v:rect>
                <v:rect id="Rectangle 884" o:spid="_x0000_s1054" style="position:absolute;left:17372;top:10914;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L+9xAAAANwAAAAPAAAAZHJzL2Rvd25yZXYueG1sRI9Pi8Iw&#10;FMTvC/sdwhO8ramy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J0sv73EAAAA3AAAAA8A&#10;AAAAAAAAAAAAAAAABwIAAGRycy9kb3ducmV2LnhtbFBLBQYAAAAAAwADALcAAAD4AgAAAAA=&#10;" filled="f" stroked="f">
                  <v:textbox inset="0,0,0,0">
                    <w:txbxContent>
                      <w:p w14:paraId="7F1C75BB" w14:textId="77777777" w:rsidR="00451A59" w:rsidRDefault="00000000">
                        <w:pPr>
                          <w:spacing w:after="160" w:line="259" w:lineRule="auto"/>
                          <w:ind w:left="0" w:firstLine="0"/>
                          <w:jc w:val="left"/>
                        </w:pPr>
                        <w:r>
                          <w:rPr>
                            <w:b/>
                          </w:rPr>
                          <w:t xml:space="preserve"> </w:t>
                        </w:r>
                      </w:p>
                    </w:txbxContent>
                  </v:textbox>
                </v:rect>
                <v:shape id="Shape 899" o:spid="_x0000_s1055" style="position:absolute;left:7920;top:2705;width:5371;height:8208;visibility:visible;mso-wrap-style:square;v-text-anchor:top" coordsize="537083,82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" path="m126746,c353441,,537083,183769,537083,410337v,226695,-183642,410464,-410337,410464c83693,820801,40894,813943,,800608l63373,605536c171069,640588,286893,581533,321945,473837,356870,366014,297942,250190,190119,215265v-20447,-6731,-41783,-10033,-63373,-10033l126746,xe" fillcolor="#aa4643" stroked="f" strokeweight="0">
                  <v:stroke miterlimit="83231f" joinstyle="miter"/>
                  <v:path arrowok="t" textboxrect="0,0,537083,820801"/>
                </v:shape>
                <v:shape id="Shape 900" o:spid="_x0000_s1056" style="position:absolute;left:4584;top:2705;width:4604;height:8006;visibility:visible;mso-wrap-style:square;v-text-anchor:top" coordsize="460375,800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" path="m460375,r,205232c347091,205232,255143,297053,255143,410337v,88900,57277,167767,141859,195199l333502,800608c117983,730631,,499110,70104,283591,124968,114427,282575,,460375,xe" fillcolor="#d19392" stroked="f" strokeweight="0">
                  <v:stroke miterlimit="83231f" joinstyle="miter"/>
                  <v:path arrowok="t" textboxrect="0,0,460375,800608"/>
                </v:shape>
                <v:rect id="Rectangle 17074" o:spid="_x0000_s1057" style="position:absolute;left:11428;top:6496;width:170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" filled="f" stroked="f">
                  <v:textbox inset="0,0,0,0">
                    <w:txbxContent>
                      <w:p w14:paraId="27D5DB39" w14:textId="55FFE26F" w:rsidR="00451A59" w:rsidRDefault="009A186F">
                        <w:pPr>
                          <w:spacing w:after="160" w:line="259" w:lineRule="auto"/>
                          <w:ind w:left="0" w:firstLine="0"/>
                          <w:jc w:val="left"/>
                        </w:pPr>
                        <w:r>
                          <w:rPr>
                            <w:rFonts w:ascii="Calibri" w:eastAsia="Calibri" w:hAnsi="Calibri" w:cs="Calibri"/>
                            <w:sz w:val="20"/>
                          </w:rPr>
                          <w:t>60</w:t>
                        </w:r>
                      </w:p>
                    </w:txbxContent>
                  </v:textbox>
                </v:rect>
                <v:rect id="Rectangle 17075" o:spid="_x0000_s1058" style="position:absolute;left:12423;top:6781;width:12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" filled="f" stroked="f">
                  <v:textbox inset="0,0,0,0">
                    <w:txbxContent>
                      <w:p w14:paraId="2B716064" w14:textId="77777777" w:rsidR="00451A59" w:rsidRDefault="00000000">
                        <w:pPr>
                          <w:spacing w:after="160" w:line="259" w:lineRule="auto"/>
                          <w:ind w:left="0" w:firstLine="0"/>
                          <w:jc w:val="left"/>
                        </w:pPr>
                        <w:r>
                          <w:rPr>
                            <w:rFonts w:ascii="Calibri" w:eastAsia="Calibri" w:hAnsi="Calibri" w:cs="Calibri"/>
                            <w:sz w:val="20"/>
                          </w:rPr>
                          <w:t>%</w:t>
                        </w:r>
                      </w:p>
                    </w:txbxContent>
                  </v:textbox>
                </v:rect>
                <v:rect id="Rectangle 17072" o:spid="_x0000_s1059" style="position:absolute;left:5062;top:5817;width:170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" filled="f" stroked="f">
                  <v:textbox inset="0,0,0,0">
                    <w:txbxContent>
                      <w:p w14:paraId="054E6781" w14:textId="77777777" w:rsidR="00451A59" w:rsidRDefault="00000000">
                        <w:pPr>
                          <w:spacing w:after="160" w:line="259" w:lineRule="auto"/>
                          <w:ind w:left="0" w:firstLine="0"/>
                          <w:jc w:val="left"/>
                        </w:pPr>
                        <w:r>
                          <w:rPr>
                            <w:rFonts w:ascii="Calibri" w:eastAsia="Calibri" w:hAnsi="Calibri" w:cs="Calibri"/>
                            <w:sz w:val="20"/>
                          </w:rPr>
                          <w:t>45</w:t>
                        </w:r>
                      </w:p>
                    </w:txbxContent>
                  </v:textbox>
                </v:rect>
                <v:rect id="Rectangle 17073" o:spid="_x0000_s1060" style="position:absolute;left:6342;top:5817;width:12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" filled="f" stroked="f">
                  <v:textbox inset="0,0,0,0">
                    <w:txbxContent>
                      <w:p w14:paraId="1D5B58B6" w14:textId="77777777" w:rsidR="00451A59" w:rsidRDefault="00000000">
                        <w:pPr>
                          <w:spacing w:after="160" w:line="259" w:lineRule="auto"/>
                          <w:ind w:left="0" w:firstLine="0"/>
                          <w:jc w:val="left"/>
                        </w:pPr>
                        <w:r>
                          <w:rPr>
                            <w:rFonts w:ascii="Calibri" w:eastAsia="Calibri" w:hAnsi="Calibri" w:cs="Calibri"/>
                            <w:sz w:val="20"/>
                          </w:rPr>
                          <w:t>%</w:t>
                        </w:r>
                      </w:p>
                    </w:txbxContent>
                  </v:textbox>
                </v:rect>
                <v:shape id="Shape 18882" o:spid="_x0000_s1061" style="position:absolute;left:19011;top:5312;width:698;height:697;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" path="m,l69752,r,69752l,69752,,e" fillcolor="#aa4643" stroked="f" strokeweight="0">
                  <v:stroke miterlimit="83231f" joinstyle="miter"/>
                  <v:path arrowok="t" textboxrect="0,0,69752,69752"/>
                </v:shape>
                <v:rect id="Rectangle 904" o:spid="_x0000_s1062" style="position:absolute;left:20017;top:5080;width:287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" filled="f" stroked="f">
                  <v:textbox inset="0,0,0,0">
                    <w:txbxContent>
                      <w:p w14:paraId="0C88A34F" w14:textId="77777777" w:rsidR="00451A59" w:rsidRDefault="00000000">
                        <w:pPr>
                          <w:spacing w:after="160" w:line="259" w:lineRule="auto"/>
                          <w:ind w:left="0" w:firstLine="0"/>
                          <w:jc w:val="left"/>
                        </w:pPr>
                        <w:r>
                          <w:rPr>
                            <w:rFonts w:ascii="Calibri" w:eastAsia="Calibri" w:hAnsi="Calibri" w:cs="Calibri"/>
                            <w:sz w:val="20"/>
                          </w:rPr>
                          <w:t>Baik</w:t>
                        </w:r>
                      </w:p>
                    </w:txbxContent>
                  </v:textbox>
                </v:rect>
                <v:shape id="Shape 18883" o:spid="_x0000_s1063" style="position:absolute;left:19011;top:7608;width:698;height:697;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" path="m,l69752,r,69752l,69752,,e" fillcolor="#d19392" stroked="f" strokeweight="0">
                  <v:stroke miterlimit="83231f" joinstyle="miter"/>
                  <v:path arrowok="t" textboxrect="0,0,69752,69752"/>
                </v:shape>
                <v:rect id="Rectangle 906" o:spid="_x0000_s1064" style="position:absolute;left:20017;top:7378;width:789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" filled="f" stroked="f">
                  <v:textbox inset="0,0,0,0">
                    <w:txbxContent>
                      <w:p w14:paraId="6B2CF79F" w14:textId="77777777" w:rsidR="00451A59" w:rsidRDefault="00000000">
                        <w:pPr>
                          <w:spacing w:after="160" w:line="259" w:lineRule="auto"/>
                          <w:ind w:left="0" w:firstLine="0"/>
                          <w:jc w:val="left"/>
                        </w:pPr>
                        <w:r>
                          <w:rPr>
                            <w:rFonts w:ascii="Calibri" w:eastAsia="Calibri" w:hAnsi="Calibri" w:cs="Calibri"/>
                            <w:sz w:val="20"/>
                          </w:rPr>
                          <w:t>Sangat Baik</w:t>
                        </w:r>
                      </w:p>
                    </w:txbxContent>
                  </v:textbox>
                </v:rect>
                <v:shape id="Shape 907" o:spid="_x0000_s1065" style="position:absolute;top:521;width:27241;height:12573;visibility:visible;mso-wrap-style:square;v-text-anchor:top" coordsize="272415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" path="m,1257300r2724150,l2724150,,,,,1257300xe" filled="f" strokecolor="#868686">
                  <v:path arrowok="t" textboxrect="0,0,2724150,1257300"/>
                </v:shape>
                <w10:anchorlock/>
              </v:group>
            </w:pict>
          </mc:Fallback>
        </mc:AlternateContent>
      </w:r>
    </w:p>
    <w:p w14:paraId="40288C46" w14:textId="77777777" w:rsidR="00451A59" w:rsidRDefault="00000000">
      <w:pPr>
        <w:spacing w:after="0" w:line="259" w:lineRule="auto"/>
        <w:ind w:left="0" w:right="2386" w:firstLine="0"/>
        <w:jc w:val="left"/>
      </w:pPr>
      <w:r>
        <w:rPr>
          <w:b/>
        </w:rPr>
        <w:t xml:space="preserve"> </w:t>
      </w:r>
    </w:p>
    <w:p w14:paraId="6E9A1F69" w14:textId="33066D97" w:rsidR="00451A59" w:rsidRDefault="00000000" w:rsidP="00330EC4">
      <w:pPr>
        <w:spacing w:after="0" w:line="249" w:lineRule="auto"/>
        <w:ind w:left="10" w:right="4" w:hanging="10"/>
        <w:jc w:val="center"/>
        <w:rPr>
          <w:b/>
        </w:rPr>
      </w:pPr>
      <w:r>
        <w:rPr>
          <w:b/>
        </w:rPr>
        <w:t xml:space="preserve">Gambar 4. Kriteria Penilaian Kemampuan </w:t>
      </w:r>
      <w:r w:rsidR="000F4889">
        <w:rPr>
          <w:b/>
        </w:rPr>
        <w:t>Siswa</w:t>
      </w:r>
      <w:r>
        <w:rPr>
          <w:b/>
        </w:rPr>
        <w:t xml:space="preserve"> Kelas Ekperimen </w:t>
      </w:r>
    </w:p>
    <w:p w14:paraId="710DCA5D" w14:textId="77777777" w:rsidR="00330EC4" w:rsidRDefault="00330EC4" w:rsidP="00330EC4">
      <w:pPr>
        <w:spacing w:after="0" w:line="249" w:lineRule="auto"/>
        <w:ind w:left="10" w:right="4" w:hanging="10"/>
        <w:jc w:val="center"/>
        <w:rPr>
          <w:b/>
        </w:rPr>
      </w:pPr>
    </w:p>
    <w:p w14:paraId="17045B5B" w14:textId="77777777" w:rsidR="00330EC4" w:rsidRDefault="00330EC4" w:rsidP="00330EC4">
      <w:pPr>
        <w:spacing w:after="0" w:line="249" w:lineRule="auto"/>
        <w:ind w:left="10" w:right="4" w:hanging="10"/>
        <w:jc w:val="center"/>
        <w:rPr>
          <w:b/>
        </w:rPr>
      </w:pPr>
    </w:p>
    <w:p w14:paraId="0CAC17F4" w14:textId="77777777" w:rsidR="00330EC4" w:rsidRDefault="00330EC4" w:rsidP="00330EC4">
      <w:pPr>
        <w:spacing w:after="0" w:line="249" w:lineRule="auto"/>
        <w:ind w:left="10" w:right="4" w:hanging="10"/>
        <w:jc w:val="center"/>
      </w:pPr>
    </w:p>
    <w:p w14:paraId="77582219" w14:textId="4F1FFCCD" w:rsidR="00451A59" w:rsidRDefault="00000000" w:rsidP="00AD45D9">
      <w:pPr>
        <w:spacing w:after="0" w:line="259" w:lineRule="auto"/>
        <w:ind w:left="0" w:firstLine="0"/>
        <w:jc w:val="left"/>
      </w:pPr>
      <w:r>
        <w:rPr>
          <w:b/>
        </w:rPr>
        <w:t xml:space="preserve"> </w:t>
      </w:r>
    </w:p>
    <w:p w14:paraId="0B20FE17" w14:textId="74698851" w:rsidR="00451A59" w:rsidRPr="00AD45D9" w:rsidRDefault="00000000" w:rsidP="00330EC4">
      <w:pPr>
        <w:spacing w:after="0"/>
        <w:ind w:left="0" w:firstLine="0"/>
        <w:rPr>
          <w:b/>
          <w:bCs/>
        </w:rPr>
      </w:pPr>
      <w:r w:rsidRPr="00AD45D9">
        <w:rPr>
          <w:b/>
          <w:bCs/>
        </w:rPr>
        <w:lastRenderedPageBreak/>
        <w:t xml:space="preserve">2.Analisis </w:t>
      </w:r>
      <w:r w:rsidR="00AD45D9" w:rsidRPr="00AD45D9">
        <w:rPr>
          <w:b/>
          <w:bCs/>
        </w:rPr>
        <w:t>Data</w:t>
      </w:r>
      <w:r w:rsidRPr="00AD45D9">
        <w:rPr>
          <w:b/>
          <w:bCs/>
        </w:rPr>
        <w:t xml:space="preserve"> </w:t>
      </w:r>
    </w:p>
    <w:p w14:paraId="0BC06624" w14:textId="77777777" w:rsidR="00451A59" w:rsidRDefault="00000000">
      <w:pPr>
        <w:spacing w:after="115" w:line="259" w:lineRule="auto"/>
        <w:ind w:left="-15" w:firstLine="0"/>
      </w:pPr>
      <w:r>
        <w:t xml:space="preserve">       a.Uji Normalitas </w:t>
      </w:r>
    </w:p>
    <w:p w14:paraId="6F1B25E1" w14:textId="502175E6" w:rsidR="00451A59" w:rsidRDefault="00000000">
      <w:pPr>
        <w:ind w:left="-15"/>
      </w:pPr>
      <w:r>
        <w:t xml:space="preserve">Uji normalitas data untuk dua kelas yang disajikan kelas eksperimen yaitu diajarkan menggunakan </w:t>
      </w:r>
      <w:r w:rsidR="00AE381A" w:rsidRPr="00AE381A">
        <w:rPr>
          <w:iCs/>
        </w:rPr>
        <w:t xml:space="preserve">Model pembelajaran </w:t>
      </w:r>
      <w:r w:rsidR="00AE381A" w:rsidRPr="00AE381A">
        <w:rPr>
          <w:i/>
        </w:rPr>
        <w:t>contextual teaching and learning</w:t>
      </w:r>
      <w:r w:rsidR="00AE381A" w:rsidRPr="00AE381A">
        <w:rPr>
          <w:iCs/>
        </w:rPr>
        <w:t xml:space="preserve"> dengan berbantuan video animasi</w:t>
      </w:r>
      <w:r>
        <w:rPr>
          <w:i/>
        </w:rPr>
        <w:t xml:space="preserve"> </w:t>
      </w:r>
      <w:r>
        <w:t xml:space="preserve">dan kelas kontrol yaitu diajarkan tanpa menggunakan yang dihitung dengan menggunakan uji dapat disusun pada tabel berikut. </w:t>
      </w:r>
    </w:p>
    <w:p w14:paraId="7F89086B" w14:textId="77777777" w:rsidR="00451A59" w:rsidRDefault="00000000">
      <w:pPr>
        <w:pStyle w:val="Heading2"/>
        <w:spacing w:after="0" w:line="259" w:lineRule="auto"/>
        <w:ind w:left="730" w:right="0"/>
        <w:jc w:val="left"/>
      </w:pPr>
      <w:r>
        <w:t xml:space="preserve">                           Tabel 1. Hasil Uji Normalitas Data </w:t>
      </w:r>
      <w:r>
        <w:rPr>
          <w:i/>
        </w:rPr>
        <w:t xml:space="preserve">Posttest </w:t>
      </w:r>
    </w:p>
    <w:tbl>
      <w:tblPr>
        <w:tblStyle w:val="TableGrid1"/>
        <w:tblpPr w:leftFromText="180" w:rightFromText="180" w:vertAnchor="text" w:horzAnchor="page" w:tblpX="3091" w:tblpY="99"/>
        <w:tblW w:w="0" w:type="auto"/>
        <w:tblLook w:val="04A0" w:firstRow="1" w:lastRow="0" w:firstColumn="1" w:lastColumn="0" w:noHBand="0" w:noVBand="1"/>
      </w:tblPr>
      <w:tblGrid>
        <w:gridCol w:w="2495"/>
        <w:gridCol w:w="1924"/>
        <w:gridCol w:w="2316"/>
      </w:tblGrid>
      <w:tr w:rsidR="00AE381A" w:rsidRPr="00AE381A" w14:paraId="0603996E" w14:textId="77777777" w:rsidTr="00AE381A">
        <w:trPr>
          <w:trHeight w:val="403"/>
        </w:trPr>
        <w:tc>
          <w:tcPr>
            <w:tcW w:w="2495" w:type="dxa"/>
          </w:tcPr>
          <w:p w14:paraId="17779640" w14:textId="77777777" w:rsidR="00AE381A" w:rsidRPr="00AE381A" w:rsidRDefault="00AE381A" w:rsidP="00AE381A">
            <w:pPr>
              <w:spacing w:after="0" w:line="240" w:lineRule="auto"/>
              <w:ind w:left="0" w:firstLine="0"/>
              <w:jc w:val="left"/>
              <w:rPr>
                <w:iCs/>
                <w:color w:val="auto"/>
              </w:rPr>
            </w:pPr>
            <w:bookmarkStart w:id="0" w:name="_Hlk214730580"/>
            <w:r w:rsidRPr="00AE381A">
              <w:rPr>
                <w:iCs/>
                <w:color w:val="auto"/>
              </w:rPr>
              <w:t xml:space="preserve">Kelas </w:t>
            </w:r>
          </w:p>
        </w:tc>
        <w:tc>
          <w:tcPr>
            <w:tcW w:w="1924" w:type="dxa"/>
          </w:tcPr>
          <w:p w14:paraId="61CBDE4E" w14:textId="77777777" w:rsidR="00AE381A" w:rsidRPr="00AE381A" w:rsidRDefault="00AE381A" w:rsidP="00AE381A">
            <w:pPr>
              <w:spacing w:after="0" w:line="240" w:lineRule="auto"/>
              <w:ind w:left="0" w:firstLine="0"/>
              <w:jc w:val="left"/>
              <w:rPr>
                <w:iCs/>
                <w:color w:val="auto"/>
              </w:rPr>
            </w:pPr>
            <w:r w:rsidRPr="00AE381A">
              <w:rPr>
                <w:iCs/>
                <w:color w:val="auto"/>
              </w:rPr>
              <w:t>L</w:t>
            </w:r>
            <w:r w:rsidRPr="00AE381A">
              <w:rPr>
                <w:iCs/>
                <w:color w:val="auto"/>
                <w:vertAlign w:val="subscript"/>
              </w:rPr>
              <w:t>o</w:t>
            </w:r>
          </w:p>
        </w:tc>
        <w:tc>
          <w:tcPr>
            <w:tcW w:w="2316" w:type="dxa"/>
          </w:tcPr>
          <w:p w14:paraId="651C33FF" w14:textId="77777777" w:rsidR="00AE381A" w:rsidRPr="00AE381A" w:rsidRDefault="00AE381A" w:rsidP="00AE381A">
            <w:pPr>
              <w:spacing w:after="0" w:line="240" w:lineRule="auto"/>
              <w:ind w:left="0" w:firstLine="0"/>
              <w:jc w:val="left"/>
              <w:rPr>
                <w:iCs/>
                <w:color w:val="auto"/>
              </w:rPr>
            </w:pPr>
            <w:r w:rsidRPr="00AE381A">
              <w:rPr>
                <w:iCs/>
                <w:color w:val="auto"/>
              </w:rPr>
              <w:t>L</w:t>
            </w:r>
            <w:r w:rsidRPr="00AE381A">
              <w:rPr>
                <w:iCs/>
                <w:color w:val="auto"/>
                <w:vertAlign w:val="subscript"/>
              </w:rPr>
              <w:t>tabel</w:t>
            </w:r>
          </w:p>
        </w:tc>
      </w:tr>
      <w:tr w:rsidR="00AE381A" w:rsidRPr="00AE381A" w14:paraId="43CAEEE5" w14:textId="77777777" w:rsidTr="00AE381A">
        <w:trPr>
          <w:trHeight w:val="403"/>
        </w:trPr>
        <w:tc>
          <w:tcPr>
            <w:tcW w:w="2495" w:type="dxa"/>
          </w:tcPr>
          <w:p w14:paraId="5321B1A1" w14:textId="77777777" w:rsidR="00AE381A" w:rsidRPr="00AE381A" w:rsidRDefault="00AE381A" w:rsidP="00AE381A">
            <w:pPr>
              <w:spacing w:after="0" w:line="240" w:lineRule="auto"/>
              <w:ind w:left="0" w:firstLine="0"/>
              <w:jc w:val="left"/>
              <w:rPr>
                <w:iCs/>
                <w:color w:val="auto"/>
              </w:rPr>
            </w:pPr>
            <w:r w:rsidRPr="00AE381A">
              <w:rPr>
                <w:iCs/>
                <w:color w:val="auto"/>
              </w:rPr>
              <w:t>Eksperimen</w:t>
            </w:r>
          </w:p>
        </w:tc>
        <w:tc>
          <w:tcPr>
            <w:tcW w:w="1924" w:type="dxa"/>
          </w:tcPr>
          <w:p w14:paraId="4EA84ED2" w14:textId="77777777" w:rsidR="00AE381A" w:rsidRPr="00AE381A" w:rsidRDefault="00AE381A" w:rsidP="00AE381A">
            <w:pPr>
              <w:spacing w:after="0" w:line="240" w:lineRule="auto"/>
              <w:ind w:left="0" w:firstLine="0"/>
              <w:jc w:val="left"/>
              <w:rPr>
                <w:iCs/>
                <w:color w:val="auto"/>
              </w:rPr>
            </w:pPr>
            <w:r w:rsidRPr="00AE381A">
              <w:rPr>
                <w:iCs/>
                <w:color w:val="auto"/>
              </w:rPr>
              <w:t>0,527</w:t>
            </w:r>
          </w:p>
        </w:tc>
        <w:tc>
          <w:tcPr>
            <w:tcW w:w="2316" w:type="dxa"/>
          </w:tcPr>
          <w:p w14:paraId="29E4A642" w14:textId="77777777" w:rsidR="00AE381A" w:rsidRPr="00AE381A" w:rsidRDefault="00AE381A" w:rsidP="00AE381A">
            <w:pPr>
              <w:spacing w:after="0" w:line="240" w:lineRule="auto"/>
              <w:ind w:left="0" w:firstLine="0"/>
              <w:jc w:val="left"/>
              <w:rPr>
                <w:iCs/>
                <w:color w:val="auto"/>
              </w:rPr>
            </w:pPr>
            <w:r w:rsidRPr="00AE381A">
              <w:rPr>
                <w:iCs/>
                <w:color w:val="auto"/>
              </w:rPr>
              <w:t>0,190</w:t>
            </w:r>
          </w:p>
        </w:tc>
      </w:tr>
      <w:tr w:rsidR="00AE381A" w:rsidRPr="00AE381A" w14:paraId="26F54EE5" w14:textId="77777777" w:rsidTr="00AE381A">
        <w:trPr>
          <w:trHeight w:val="403"/>
        </w:trPr>
        <w:tc>
          <w:tcPr>
            <w:tcW w:w="2495" w:type="dxa"/>
          </w:tcPr>
          <w:p w14:paraId="5B3B9484" w14:textId="77777777" w:rsidR="00AE381A" w:rsidRPr="00AE381A" w:rsidRDefault="00AE381A" w:rsidP="00AE381A">
            <w:pPr>
              <w:spacing w:after="0" w:line="240" w:lineRule="auto"/>
              <w:ind w:left="0" w:firstLine="0"/>
              <w:jc w:val="left"/>
              <w:rPr>
                <w:iCs/>
                <w:color w:val="auto"/>
              </w:rPr>
            </w:pPr>
            <w:r w:rsidRPr="00AE381A">
              <w:rPr>
                <w:iCs/>
                <w:color w:val="auto"/>
              </w:rPr>
              <w:t>Kontrol</w:t>
            </w:r>
          </w:p>
        </w:tc>
        <w:tc>
          <w:tcPr>
            <w:tcW w:w="1924" w:type="dxa"/>
          </w:tcPr>
          <w:p w14:paraId="17BD772E" w14:textId="77777777" w:rsidR="00AE381A" w:rsidRPr="00AE381A" w:rsidRDefault="00AE381A" w:rsidP="00AE381A">
            <w:pPr>
              <w:spacing w:after="0" w:line="240" w:lineRule="auto"/>
              <w:ind w:left="0" w:firstLine="0"/>
              <w:jc w:val="left"/>
              <w:rPr>
                <w:iCs/>
                <w:color w:val="auto"/>
              </w:rPr>
            </w:pPr>
            <w:r w:rsidRPr="00AE381A">
              <w:rPr>
                <w:iCs/>
                <w:color w:val="auto"/>
              </w:rPr>
              <w:t>0,626</w:t>
            </w:r>
          </w:p>
        </w:tc>
        <w:tc>
          <w:tcPr>
            <w:tcW w:w="2316" w:type="dxa"/>
          </w:tcPr>
          <w:p w14:paraId="5A91D06A" w14:textId="77777777" w:rsidR="00AE381A" w:rsidRPr="00AE381A" w:rsidRDefault="00AE381A" w:rsidP="00AE381A">
            <w:pPr>
              <w:spacing w:after="0" w:line="240" w:lineRule="auto"/>
              <w:ind w:left="0" w:firstLine="0"/>
              <w:jc w:val="left"/>
              <w:rPr>
                <w:iCs/>
                <w:color w:val="auto"/>
              </w:rPr>
            </w:pPr>
            <w:r w:rsidRPr="00AE381A">
              <w:rPr>
                <w:iCs/>
                <w:color w:val="auto"/>
              </w:rPr>
              <w:t>0,184</w:t>
            </w:r>
          </w:p>
        </w:tc>
      </w:tr>
    </w:tbl>
    <w:bookmarkEnd w:id="0"/>
    <w:p w14:paraId="02A0F122" w14:textId="77777777" w:rsidR="00AE381A" w:rsidRDefault="00000000">
      <w:pPr>
        <w:spacing w:after="129" w:line="259" w:lineRule="auto"/>
        <w:ind w:left="720" w:firstLine="0"/>
        <w:jc w:val="left"/>
      </w:pPr>
      <w:r>
        <w:t xml:space="preserve"> </w:t>
      </w:r>
    </w:p>
    <w:p w14:paraId="42F31210" w14:textId="3D550B58" w:rsidR="00451A59" w:rsidRDefault="00451A59">
      <w:pPr>
        <w:spacing w:after="129" w:line="259" w:lineRule="auto"/>
        <w:ind w:left="720" w:firstLine="0"/>
        <w:jc w:val="left"/>
      </w:pPr>
    </w:p>
    <w:p w14:paraId="5E8C4409" w14:textId="77777777" w:rsidR="00AE381A" w:rsidRDefault="00AE381A">
      <w:pPr>
        <w:ind w:left="-15"/>
      </w:pPr>
    </w:p>
    <w:p w14:paraId="114C0CE8" w14:textId="77777777" w:rsidR="00AE381A" w:rsidRDefault="00AE381A">
      <w:pPr>
        <w:ind w:left="-15"/>
      </w:pPr>
    </w:p>
    <w:p w14:paraId="0208C695" w14:textId="12255544" w:rsidR="00451A59" w:rsidRDefault="00000000">
      <w:pPr>
        <w:ind w:left="-15"/>
      </w:pPr>
      <w:r>
        <w:t>Pada kelas eksperimen, nilai diperoleh L</w:t>
      </w:r>
      <w:r>
        <w:rPr>
          <w:vertAlign w:val="subscript"/>
        </w:rPr>
        <w:t>0</w:t>
      </w:r>
      <w:r>
        <w:t>&lt; L</w:t>
      </w:r>
      <w:r>
        <w:rPr>
          <w:vertAlign w:val="subscript"/>
        </w:rPr>
        <w:t xml:space="preserve">tabel (0,05)(22) </w:t>
      </w:r>
      <w:r>
        <w:t>atau 0,</w:t>
      </w:r>
      <w:r w:rsidR="00AE381A">
        <w:t>527</w:t>
      </w:r>
      <w:r>
        <w:t xml:space="preserve"> &lt; 0,1</w:t>
      </w:r>
      <w:r w:rsidR="00AE381A">
        <w:t>90</w:t>
      </w:r>
      <w:r>
        <w:t xml:space="preserve"> untuk signifikan </w:t>
      </w:r>
      <w:r>
        <w:rPr>
          <w:rFonts w:ascii="Cambria Math" w:eastAsia="Cambria Math" w:hAnsi="Cambria Math" w:cs="Cambria Math"/>
        </w:rPr>
        <w:t>𝛼</w:t>
      </w:r>
      <w:r>
        <w:t xml:space="preserve"> =5% dari jumlah siswa 2</w:t>
      </w:r>
      <w:r w:rsidR="00083B02">
        <w:t>0</w:t>
      </w:r>
      <w:r>
        <w:t>. Karena L</w:t>
      </w:r>
      <w:r>
        <w:rPr>
          <w:vertAlign w:val="subscript"/>
        </w:rPr>
        <w:t xml:space="preserve">0 </w:t>
      </w:r>
      <w:r>
        <w:t>&lt; L</w:t>
      </w:r>
      <w:r>
        <w:rPr>
          <w:vertAlign w:val="subscript"/>
        </w:rPr>
        <w:t xml:space="preserve">tabel  </w:t>
      </w:r>
      <w:r>
        <w:t>maka H</w:t>
      </w:r>
      <w:r>
        <w:rPr>
          <w:vertAlign w:val="subscript"/>
        </w:rPr>
        <w:t>0</w:t>
      </w:r>
      <w:r>
        <w:t xml:space="preserve"> diterima, sehingga data </w:t>
      </w:r>
      <w:r>
        <w:rPr>
          <w:i/>
        </w:rPr>
        <w:t xml:space="preserve">pretest </w:t>
      </w:r>
      <w:r>
        <w:t>kelas eksperimen berdidtribusi normal.Pada kelas kontrol diperoleh L</w:t>
      </w:r>
      <w:r>
        <w:rPr>
          <w:vertAlign w:val="subscript"/>
        </w:rPr>
        <w:t xml:space="preserve">0 </w:t>
      </w:r>
      <w:r>
        <w:t>&lt; L</w:t>
      </w:r>
      <w:r>
        <w:rPr>
          <w:vertAlign w:val="subscript"/>
        </w:rPr>
        <w:t xml:space="preserve">tabel (0,05)(20)  </w:t>
      </w:r>
      <w:r>
        <w:t>atau 0,</w:t>
      </w:r>
      <w:r w:rsidR="00083B02">
        <w:t>626</w:t>
      </w:r>
      <w:r>
        <w:t xml:space="preserve"> &lt; 0,1</w:t>
      </w:r>
      <w:r w:rsidR="00083B02">
        <w:t>84</w:t>
      </w:r>
      <w:r>
        <w:t xml:space="preserve"> untuk signifikan </w:t>
      </w:r>
      <w:r>
        <w:rPr>
          <w:rFonts w:ascii="Cambria Math" w:eastAsia="Cambria Math" w:hAnsi="Cambria Math" w:cs="Cambria Math"/>
        </w:rPr>
        <w:t>𝛼</w:t>
      </w:r>
      <w:r>
        <w:t xml:space="preserve"> =5% dari jumlah siswa 2</w:t>
      </w:r>
      <w:r w:rsidR="00083B02">
        <w:t>2</w:t>
      </w:r>
      <w:r>
        <w:t>. Karena L</w:t>
      </w:r>
      <w:r>
        <w:rPr>
          <w:vertAlign w:val="subscript"/>
        </w:rPr>
        <w:t xml:space="preserve">0 </w:t>
      </w:r>
      <w:r>
        <w:t>&lt; L</w:t>
      </w:r>
      <w:r>
        <w:rPr>
          <w:vertAlign w:val="subscript"/>
        </w:rPr>
        <w:t xml:space="preserve">tabel  </w:t>
      </w:r>
      <w:r>
        <w:t>maka H</w:t>
      </w:r>
      <w:r>
        <w:rPr>
          <w:vertAlign w:val="subscript"/>
        </w:rPr>
        <w:t>0</w:t>
      </w:r>
      <w:r>
        <w:t xml:space="preserve"> diterima, sehingga data </w:t>
      </w:r>
      <w:r>
        <w:rPr>
          <w:i/>
        </w:rPr>
        <w:t xml:space="preserve">pretest </w:t>
      </w:r>
      <w:r>
        <w:t xml:space="preserve">kelas kontrol berdistribusi normal.    b.Uji Homogenitas </w:t>
      </w:r>
    </w:p>
    <w:p w14:paraId="25B702A5" w14:textId="77777777" w:rsidR="00451A59" w:rsidRDefault="00000000">
      <w:pPr>
        <w:ind w:left="-15"/>
      </w:pPr>
      <w:r>
        <w:t xml:space="preserve">Perhitungan homogenitas varians data posttest menggunakan uji sebagai berikut. Hasil pengujian homogenitas kelas posstest adalah sebagai berikut: </w:t>
      </w:r>
    </w:p>
    <w:p w14:paraId="78ED367A" w14:textId="77777777" w:rsidR="00451A59" w:rsidRDefault="00000000">
      <w:pPr>
        <w:pStyle w:val="Heading2"/>
        <w:ind w:right="6"/>
      </w:pPr>
      <w:r>
        <w:t xml:space="preserve">Tabel 2. Uji Homogenitas Data Posttest  </w:t>
      </w:r>
    </w:p>
    <w:tbl>
      <w:tblPr>
        <w:tblStyle w:val="TableGrid0"/>
        <w:tblW w:w="0" w:type="auto"/>
        <w:tblInd w:w="1476" w:type="dxa"/>
        <w:tblLook w:val="04A0" w:firstRow="1" w:lastRow="0" w:firstColumn="1" w:lastColumn="0" w:noHBand="0" w:noVBand="1"/>
      </w:tblPr>
      <w:tblGrid>
        <w:gridCol w:w="1733"/>
        <w:gridCol w:w="1253"/>
        <w:gridCol w:w="1169"/>
        <w:gridCol w:w="1950"/>
      </w:tblGrid>
      <w:tr w:rsidR="00083B02" w:rsidRPr="00083B02" w14:paraId="369CCDD7" w14:textId="77777777" w:rsidTr="00083B02">
        <w:trPr>
          <w:trHeight w:val="429"/>
        </w:trPr>
        <w:tc>
          <w:tcPr>
            <w:tcW w:w="1733" w:type="dxa"/>
          </w:tcPr>
          <w:p w14:paraId="3103E938" w14:textId="77777777" w:rsidR="00083B02" w:rsidRPr="00083B02" w:rsidRDefault="00083B02" w:rsidP="00083B02">
            <w:pPr>
              <w:spacing w:after="0" w:line="240" w:lineRule="auto"/>
              <w:ind w:left="0" w:firstLine="0"/>
              <w:jc w:val="left"/>
              <w:rPr>
                <w:iCs/>
                <w:color w:val="auto"/>
              </w:rPr>
            </w:pPr>
            <w:r w:rsidRPr="00083B02">
              <w:rPr>
                <w:iCs/>
                <w:color w:val="auto"/>
              </w:rPr>
              <w:t xml:space="preserve">Kelas </w:t>
            </w:r>
          </w:p>
        </w:tc>
        <w:tc>
          <w:tcPr>
            <w:tcW w:w="1253" w:type="dxa"/>
          </w:tcPr>
          <w:p w14:paraId="7E16C97B" w14:textId="77777777" w:rsidR="00083B02" w:rsidRPr="00083B02" w:rsidRDefault="00083B02" w:rsidP="00083B02">
            <w:pPr>
              <w:spacing w:after="0" w:line="240" w:lineRule="auto"/>
              <w:ind w:left="0" w:firstLine="0"/>
              <w:jc w:val="left"/>
              <w:rPr>
                <w:iCs/>
                <w:color w:val="auto"/>
              </w:rPr>
            </w:pPr>
            <w:r w:rsidRPr="00083B02">
              <w:rPr>
                <w:iCs/>
                <w:color w:val="auto"/>
              </w:rPr>
              <w:t>Fhitung</w:t>
            </w:r>
          </w:p>
        </w:tc>
        <w:tc>
          <w:tcPr>
            <w:tcW w:w="1169" w:type="dxa"/>
          </w:tcPr>
          <w:p w14:paraId="4B3C601B" w14:textId="77777777" w:rsidR="00083B02" w:rsidRPr="00083B02" w:rsidRDefault="00083B02" w:rsidP="00083B02">
            <w:pPr>
              <w:spacing w:after="0" w:line="240" w:lineRule="auto"/>
              <w:ind w:left="0" w:firstLine="0"/>
              <w:jc w:val="left"/>
              <w:rPr>
                <w:iCs/>
                <w:color w:val="auto"/>
              </w:rPr>
            </w:pPr>
            <w:r w:rsidRPr="00083B02">
              <w:rPr>
                <w:iCs/>
                <w:color w:val="auto"/>
              </w:rPr>
              <w:t>Ftabel</w:t>
            </w:r>
          </w:p>
        </w:tc>
        <w:tc>
          <w:tcPr>
            <w:tcW w:w="1950" w:type="dxa"/>
          </w:tcPr>
          <w:p w14:paraId="663FBF5A" w14:textId="77777777" w:rsidR="00083B02" w:rsidRPr="00083B02" w:rsidRDefault="00083B02" w:rsidP="00083B02">
            <w:pPr>
              <w:spacing w:after="0" w:line="240" w:lineRule="auto"/>
              <w:ind w:left="0" w:firstLine="0"/>
              <w:jc w:val="left"/>
              <w:rPr>
                <w:iCs/>
                <w:color w:val="auto"/>
              </w:rPr>
            </w:pPr>
            <w:r w:rsidRPr="00083B02">
              <w:rPr>
                <w:iCs/>
                <w:color w:val="auto"/>
              </w:rPr>
              <w:t>Keterangan</w:t>
            </w:r>
          </w:p>
        </w:tc>
      </w:tr>
      <w:tr w:rsidR="00083B02" w:rsidRPr="00083B02" w14:paraId="3304E07C" w14:textId="77777777" w:rsidTr="00083B02">
        <w:trPr>
          <w:trHeight w:val="429"/>
        </w:trPr>
        <w:tc>
          <w:tcPr>
            <w:tcW w:w="1733" w:type="dxa"/>
          </w:tcPr>
          <w:p w14:paraId="38918B65" w14:textId="77777777" w:rsidR="00083B02" w:rsidRPr="00083B02" w:rsidRDefault="00083B02" w:rsidP="00083B02">
            <w:pPr>
              <w:spacing w:after="0" w:line="240" w:lineRule="auto"/>
              <w:ind w:left="0" w:firstLine="0"/>
              <w:jc w:val="left"/>
              <w:rPr>
                <w:iCs/>
                <w:color w:val="auto"/>
              </w:rPr>
            </w:pPr>
            <w:r w:rsidRPr="00083B02">
              <w:rPr>
                <w:iCs/>
                <w:color w:val="auto"/>
              </w:rPr>
              <w:t>Kelas IV-A</w:t>
            </w:r>
          </w:p>
          <w:p w14:paraId="429D76CF" w14:textId="77777777" w:rsidR="00083B02" w:rsidRPr="00083B02" w:rsidRDefault="00083B02" w:rsidP="00083B02">
            <w:pPr>
              <w:spacing w:after="0" w:line="240" w:lineRule="auto"/>
              <w:ind w:left="0" w:firstLine="0"/>
              <w:jc w:val="left"/>
              <w:rPr>
                <w:iCs/>
                <w:color w:val="auto"/>
              </w:rPr>
            </w:pPr>
            <w:r w:rsidRPr="00083B02">
              <w:rPr>
                <w:iCs/>
                <w:color w:val="auto"/>
              </w:rPr>
              <w:t>Kelas IV-B</w:t>
            </w:r>
          </w:p>
        </w:tc>
        <w:tc>
          <w:tcPr>
            <w:tcW w:w="1253" w:type="dxa"/>
          </w:tcPr>
          <w:p w14:paraId="2DE3CA3A" w14:textId="77777777" w:rsidR="00083B02" w:rsidRPr="00083B02" w:rsidRDefault="00083B02" w:rsidP="00083B02">
            <w:pPr>
              <w:spacing w:after="0" w:line="240" w:lineRule="auto"/>
              <w:ind w:left="0" w:firstLine="0"/>
              <w:jc w:val="left"/>
              <w:rPr>
                <w:iCs/>
                <w:color w:val="auto"/>
              </w:rPr>
            </w:pPr>
            <w:r w:rsidRPr="00083B02">
              <w:rPr>
                <w:iCs/>
                <w:color w:val="auto"/>
              </w:rPr>
              <w:t>1,099</w:t>
            </w:r>
          </w:p>
        </w:tc>
        <w:tc>
          <w:tcPr>
            <w:tcW w:w="1169" w:type="dxa"/>
          </w:tcPr>
          <w:p w14:paraId="16D1E38C" w14:textId="77777777" w:rsidR="00083B02" w:rsidRPr="00083B02" w:rsidRDefault="00083B02" w:rsidP="00083B02">
            <w:pPr>
              <w:spacing w:after="0" w:line="240" w:lineRule="auto"/>
              <w:ind w:left="0" w:firstLine="0"/>
              <w:jc w:val="left"/>
              <w:rPr>
                <w:iCs/>
                <w:color w:val="auto"/>
              </w:rPr>
            </w:pPr>
            <w:r w:rsidRPr="00083B02">
              <w:rPr>
                <w:iCs/>
                <w:color w:val="auto"/>
              </w:rPr>
              <w:t>2,143</w:t>
            </w:r>
          </w:p>
        </w:tc>
        <w:tc>
          <w:tcPr>
            <w:tcW w:w="1950" w:type="dxa"/>
          </w:tcPr>
          <w:p w14:paraId="0D13287C" w14:textId="77777777" w:rsidR="00083B02" w:rsidRPr="00083B02" w:rsidRDefault="00083B02" w:rsidP="00083B02">
            <w:pPr>
              <w:spacing w:after="0" w:line="240" w:lineRule="auto"/>
              <w:ind w:left="0" w:firstLine="0"/>
              <w:jc w:val="left"/>
              <w:rPr>
                <w:iCs/>
                <w:color w:val="auto"/>
              </w:rPr>
            </w:pPr>
            <w:r w:rsidRPr="00083B02">
              <w:rPr>
                <w:iCs/>
                <w:color w:val="auto"/>
              </w:rPr>
              <w:t>Homogen</w:t>
            </w:r>
          </w:p>
        </w:tc>
      </w:tr>
    </w:tbl>
    <w:p w14:paraId="719CDFC9" w14:textId="77777777" w:rsidR="00083B02" w:rsidRPr="00083B02" w:rsidRDefault="00083B02" w:rsidP="00083B02"/>
    <w:p w14:paraId="72E9F96B" w14:textId="274616E3" w:rsidR="00451A59" w:rsidRPr="00340E84" w:rsidRDefault="00000000">
      <w:pPr>
        <w:ind w:left="-15"/>
      </w:pPr>
      <w:r w:rsidRPr="00340E84">
        <w:t>Berdasarkan Tabel 4.10 diperoleh F= 1,</w:t>
      </w:r>
      <w:r w:rsidR="00083B02" w:rsidRPr="00340E84">
        <w:t>099</w:t>
      </w:r>
      <w:r w:rsidRPr="00340E84">
        <w:t xml:space="preserve"> dan F</w:t>
      </w:r>
      <w:r w:rsidRPr="00340E84">
        <w:rPr>
          <w:vertAlign w:val="subscript"/>
        </w:rPr>
        <w:t xml:space="preserve">(0,05)(21,19) </w:t>
      </w:r>
      <w:r w:rsidRPr="00340E84">
        <w:t>=2,4</w:t>
      </w:r>
      <w:r w:rsidR="00083B02" w:rsidRPr="00340E84">
        <w:t>3</w:t>
      </w:r>
      <w:r w:rsidRPr="00340E84">
        <w:t xml:space="preserve"> untuk </w:t>
      </w:r>
      <w:r w:rsidRPr="00340E84">
        <w:rPr>
          <w:rFonts w:ascii="Cambria Math" w:eastAsia="Cambria Math" w:hAnsi="Cambria Math" w:cs="Cambria Math"/>
        </w:rPr>
        <w:t>𝛼</w:t>
      </w:r>
      <w:r w:rsidRPr="00340E84">
        <w:t xml:space="preserve"> =5% dan F</w:t>
      </w:r>
      <w:r w:rsidRPr="00340E84">
        <w:rPr>
          <w:vertAlign w:val="subscript"/>
        </w:rPr>
        <w:t xml:space="preserve">(0,05)(21,19) </w:t>
      </w:r>
      <w:r w:rsidRPr="00340E84">
        <w:t>tidak terdapat pada nilai persentil distribusi F untuk pembilang dan penyebut maka F</w:t>
      </w:r>
      <w:r w:rsidRPr="00340E84">
        <w:rPr>
          <w:vertAlign w:val="subscript"/>
        </w:rPr>
        <w:t xml:space="preserve">(0,05)(21,19) </w:t>
      </w:r>
      <w:r w:rsidRPr="00340E84">
        <w:t xml:space="preserve">dicari dengan cara interpolasi. Berdasarkan kriteria pengujian hipotesis F &lt; </w:t>
      </w:r>
    </w:p>
    <w:p w14:paraId="15127EFA" w14:textId="37496CDF" w:rsidR="00451A59" w:rsidRPr="00340E84" w:rsidRDefault="00000000">
      <w:pPr>
        <w:ind w:left="-15" w:firstLine="0"/>
      </w:pPr>
      <w:r w:rsidRPr="00340E84">
        <w:t>F</w:t>
      </w:r>
      <w:r w:rsidRPr="00340E84">
        <w:rPr>
          <w:vertAlign w:val="subscript"/>
        </w:rPr>
        <w:t>(0,05)(21,19)</w:t>
      </w:r>
      <w:r w:rsidRPr="00340E84">
        <w:t xml:space="preserve"> posttest kelas ksperimen dan kelas kontrol memiliki nilai F = 1,</w:t>
      </w:r>
      <w:r w:rsidR="00083B02" w:rsidRPr="00340E84">
        <w:t>099</w:t>
      </w:r>
      <w:r w:rsidRPr="00340E84">
        <w:t xml:space="preserve"> &lt;  F</w:t>
      </w:r>
      <w:r w:rsidRPr="00340E84">
        <w:rPr>
          <w:vertAlign w:val="subscript"/>
        </w:rPr>
        <w:t>(0,05)(21,19)</w:t>
      </w:r>
      <w:r w:rsidRPr="00340E84">
        <w:t xml:space="preserve"> = 2,</w:t>
      </w:r>
      <w:r w:rsidR="00083B02" w:rsidRPr="00340E84">
        <w:t>1</w:t>
      </w:r>
      <w:r w:rsidRPr="00340E84">
        <w:t>4</w:t>
      </w:r>
      <w:r w:rsidR="00083B02" w:rsidRPr="00340E84">
        <w:t>3</w:t>
      </w:r>
      <w:r w:rsidRPr="00340E84">
        <w:t xml:space="preserve"> maka H</w:t>
      </w:r>
      <w:r w:rsidRPr="00340E84">
        <w:rPr>
          <w:vertAlign w:val="subscript"/>
        </w:rPr>
        <w:t xml:space="preserve">0 </w:t>
      </w:r>
      <w:r w:rsidRPr="00340E84">
        <w:t xml:space="preserve">diterima sehingga dinyatakan data Posttest kelas eksperimen dan kelas kontrol homogen atau sama. </w:t>
      </w:r>
    </w:p>
    <w:p w14:paraId="3F604218" w14:textId="411F90CE" w:rsidR="00330EC4" w:rsidRPr="00340E84" w:rsidRDefault="00000000" w:rsidP="00330EC4">
      <w:pPr>
        <w:ind w:left="-15"/>
      </w:pPr>
      <w:r w:rsidRPr="00340E84">
        <w:t>Selanjutnya pengujian hipotesis dengan menggunakan rumus  uji t, sehingga diperoleh data kemampuan numerasi siswa yaitu dibuktikan dari perolehan nilai t</w:t>
      </w:r>
      <w:r w:rsidRPr="00340E84">
        <w:rPr>
          <w:vertAlign w:val="subscript"/>
        </w:rPr>
        <w:t>hitung</w:t>
      </w:r>
      <w:r w:rsidRPr="00340E84">
        <w:t xml:space="preserve"> = </w:t>
      </w:r>
      <w:r w:rsidR="00526204" w:rsidRPr="00340E84">
        <w:t>6</w:t>
      </w:r>
      <w:r w:rsidRPr="00340E84">
        <w:t>,9</w:t>
      </w:r>
      <w:r w:rsidR="00526204" w:rsidRPr="00340E84">
        <w:t>1</w:t>
      </w:r>
      <w:r w:rsidRPr="00340E84">
        <w:rPr>
          <w:b/>
        </w:rPr>
        <w:t xml:space="preserve"> &gt; </w:t>
      </w:r>
      <w:r w:rsidRPr="00340E84">
        <w:t>dari t</w:t>
      </w:r>
      <w:r w:rsidRPr="00340E84">
        <w:rPr>
          <w:vertAlign w:val="subscript"/>
        </w:rPr>
        <w:t>tabel</w:t>
      </w:r>
      <w:r w:rsidRPr="00340E84">
        <w:t xml:space="preserve"> = </w:t>
      </w:r>
      <w:r w:rsidR="00526204" w:rsidRPr="00340E84">
        <w:t>1</w:t>
      </w:r>
      <w:r w:rsidRPr="00340E84">
        <w:t>,</w:t>
      </w:r>
      <w:r w:rsidR="00526204" w:rsidRPr="00340E84">
        <w:t>6746</w:t>
      </w:r>
      <w:r w:rsidRPr="00340E84">
        <w:rPr>
          <w:b/>
        </w:rPr>
        <w:t xml:space="preserve">, </w:t>
      </w:r>
      <w:r w:rsidRPr="00340E84">
        <w:t>Karena t-hitung lebih besar dari t-tabel</w:t>
      </w:r>
      <w:r w:rsidRPr="00340E84">
        <w:rPr>
          <w:b/>
        </w:rPr>
        <w:t xml:space="preserve">, </w:t>
      </w:r>
      <w:r w:rsidRPr="00340E84">
        <w:t>maka H₀ ditolak dan H₁ diterima.</w:t>
      </w:r>
      <w:r w:rsidRPr="00340E84">
        <w:rPr>
          <w:b/>
        </w:rPr>
        <w:t xml:space="preserve"> </w:t>
      </w:r>
      <w:r w:rsidRPr="00340E84">
        <w:t xml:space="preserve">Ini berarti </w:t>
      </w:r>
      <w:r w:rsidRPr="00340E84">
        <w:lastRenderedPageBreak/>
        <w:t xml:space="preserve">bahwa memiliki pengaruh yang signifikan terhadap Kemampuan Siswa </w:t>
      </w:r>
      <w:r w:rsidRPr="00340E84">
        <w:rPr>
          <w:b/>
        </w:rPr>
        <w:t xml:space="preserve"> </w:t>
      </w:r>
      <w:r w:rsidRPr="00340E84">
        <w:t xml:space="preserve">kelas </w:t>
      </w:r>
      <w:r w:rsidR="00526204" w:rsidRPr="00340E84">
        <w:t>I</w:t>
      </w:r>
      <w:r w:rsidRPr="00340E84">
        <w:t>V di UPT SD Negeri 0672</w:t>
      </w:r>
      <w:r w:rsidR="00526204" w:rsidRPr="00340E84">
        <w:t>46</w:t>
      </w:r>
      <w:r w:rsidRPr="00340E84">
        <w:t xml:space="preserve"> </w:t>
      </w:r>
      <w:r w:rsidR="00526204" w:rsidRPr="00340E84">
        <w:t>Tuntungan</w:t>
      </w:r>
      <w:r w:rsidRPr="00340E84">
        <w:t xml:space="preserve">  T.P 202</w:t>
      </w:r>
      <w:r w:rsidR="00526204" w:rsidRPr="00340E84">
        <w:t>5</w:t>
      </w:r>
      <w:r w:rsidRPr="00340E84">
        <w:t>/202</w:t>
      </w:r>
      <w:r w:rsidR="00526204" w:rsidRPr="00340E84">
        <w:t>6</w:t>
      </w:r>
      <w:r w:rsidRPr="00340E84">
        <w:t xml:space="preserve">.  </w:t>
      </w:r>
    </w:p>
    <w:p w14:paraId="64023A84" w14:textId="66C114B3" w:rsidR="00083B02" w:rsidRPr="00526204" w:rsidRDefault="00083B02" w:rsidP="00526204">
      <w:pPr>
        <w:rPr>
          <w:b/>
          <w:bCs/>
        </w:rPr>
      </w:pPr>
      <w:r>
        <w:t xml:space="preserve">                                    </w:t>
      </w:r>
      <w:r w:rsidRPr="00083B02">
        <w:rPr>
          <w:b/>
          <w:bCs/>
        </w:rPr>
        <w:t>Tabel 3. Uji Hipotesis</w:t>
      </w:r>
    </w:p>
    <w:tbl>
      <w:tblPr>
        <w:tblStyle w:val="TableGrid10"/>
        <w:tblW w:w="7391" w:type="dxa"/>
        <w:tblInd w:w="406" w:type="dxa"/>
        <w:tblCellMar>
          <w:bottom w:w="5" w:type="dxa"/>
          <w:right w:w="115" w:type="dxa"/>
        </w:tblCellMar>
        <w:tblLook w:val="04A0" w:firstRow="1" w:lastRow="0" w:firstColumn="1" w:lastColumn="0" w:noHBand="0" w:noVBand="1"/>
      </w:tblPr>
      <w:tblGrid>
        <w:gridCol w:w="2933"/>
        <w:gridCol w:w="1501"/>
        <w:gridCol w:w="1460"/>
        <w:gridCol w:w="1497"/>
      </w:tblGrid>
      <w:tr w:rsidR="00083B02" w:rsidRPr="00083B02" w14:paraId="4BA0DE56" w14:textId="77777777" w:rsidTr="00E42FCC">
        <w:trPr>
          <w:trHeight w:val="324"/>
        </w:trPr>
        <w:tc>
          <w:tcPr>
            <w:tcW w:w="2933" w:type="dxa"/>
            <w:tcBorders>
              <w:top w:val="single" w:sz="4" w:space="0" w:color="000000"/>
              <w:left w:val="nil"/>
              <w:bottom w:val="single" w:sz="4" w:space="0" w:color="000000"/>
              <w:right w:val="nil"/>
            </w:tcBorders>
          </w:tcPr>
          <w:p w14:paraId="448BD104" w14:textId="77777777" w:rsidR="00083B02" w:rsidRPr="00083B02" w:rsidRDefault="00083B02" w:rsidP="00083B02">
            <w:pPr>
              <w:spacing w:after="0" w:line="259" w:lineRule="auto"/>
              <w:ind w:left="0" w:right="235" w:firstLine="0"/>
              <w:jc w:val="center"/>
              <w:rPr>
                <w:rFonts w:ascii="Calibri" w:eastAsia="Calibri" w:hAnsi="Calibri" w:cs="Calibri"/>
                <w:sz w:val="22"/>
              </w:rPr>
            </w:pPr>
            <w:bookmarkStart w:id="1" w:name="_Hlk218272632"/>
            <w:r w:rsidRPr="00083B02">
              <w:rPr>
                <w:b/>
                <w:sz w:val="22"/>
              </w:rPr>
              <w:t xml:space="preserve">Kelas  </w:t>
            </w:r>
          </w:p>
        </w:tc>
        <w:tc>
          <w:tcPr>
            <w:tcW w:w="1501" w:type="dxa"/>
            <w:tcBorders>
              <w:top w:val="single" w:sz="4" w:space="0" w:color="000000"/>
              <w:left w:val="nil"/>
              <w:bottom w:val="single" w:sz="4" w:space="0" w:color="000000"/>
              <w:right w:val="nil"/>
            </w:tcBorders>
            <w:vAlign w:val="bottom"/>
          </w:tcPr>
          <w:p w14:paraId="42DE51FB" w14:textId="77777777" w:rsidR="00083B02" w:rsidRPr="00083B02" w:rsidRDefault="00083B02" w:rsidP="00083B02">
            <w:pPr>
              <w:spacing w:after="0" w:line="259" w:lineRule="auto"/>
              <w:ind w:left="0" w:firstLine="0"/>
              <w:jc w:val="left"/>
              <w:rPr>
                <w:rFonts w:ascii="Calibri" w:eastAsia="Calibri" w:hAnsi="Calibri" w:cs="Calibri"/>
                <w:sz w:val="22"/>
              </w:rPr>
            </w:pPr>
            <w:r w:rsidRPr="00083B02">
              <w:rPr>
                <w:rFonts w:ascii="Cambria Math" w:eastAsia="Cambria Math" w:hAnsi="Cambria Math" w:cs="Cambria Math"/>
                <w:sz w:val="22"/>
              </w:rPr>
              <w:t>𝒕</w:t>
            </w:r>
            <w:r w:rsidRPr="00083B02">
              <w:rPr>
                <w:rFonts w:ascii="Cambria Math" w:eastAsia="Cambria Math" w:hAnsi="Cambria Math" w:cs="Cambria Math"/>
                <w:sz w:val="17"/>
              </w:rPr>
              <w:t>𝒉𝒊𝒕𝒖𝒏𝒈</w:t>
            </w:r>
            <w:r w:rsidRPr="00083B02">
              <w:rPr>
                <w:b/>
                <w:sz w:val="22"/>
              </w:rPr>
              <w:t xml:space="preserve"> </w:t>
            </w:r>
          </w:p>
        </w:tc>
        <w:tc>
          <w:tcPr>
            <w:tcW w:w="1460" w:type="dxa"/>
            <w:tcBorders>
              <w:top w:val="single" w:sz="4" w:space="0" w:color="000000"/>
              <w:left w:val="nil"/>
              <w:bottom w:val="single" w:sz="4" w:space="0" w:color="000000"/>
              <w:right w:val="nil"/>
            </w:tcBorders>
            <w:vAlign w:val="bottom"/>
          </w:tcPr>
          <w:p w14:paraId="65FBE79E" w14:textId="77777777" w:rsidR="00083B02" w:rsidRPr="00083B02" w:rsidRDefault="00083B02" w:rsidP="00083B02">
            <w:pPr>
              <w:spacing w:after="0" w:line="259" w:lineRule="auto"/>
              <w:ind w:left="58" w:firstLine="0"/>
              <w:jc w:val="left"/>
              <w:rPr>
                <w:rFonts w:ascii="Calibri" w:eastAsia="Calibri" w:hAnsi="Calibri" w:cs="Calibri"/>
                <w:sz w:val="22"/>
              </w:rPr>
            </w:pPr>
            <w:r w:rsidRPr="00083B02">
              <w:rPr>
                <w:rFonts w:ascii="Cambria Math" w:eastAsia="Cambria Math" w:hAnsi="Cambria Math" w:cs="Cambria Math"/>
                <w:sz w:val="22"/>
              </w:rPr>
              <w:t>𝒕</w:t>
            </w:r>
            <w:r w:rsidRPr="00083B02">
              <w:rPr>
                <w:rFonts w:ascii="Cambria Math" w:eastAsia="Cambria Math" w:hAnsi="Cambria Math" w:cs="Cambria Math"/>
                <w:sz w:val="17"/>
              </w:rPr>
              <w:t>𝒕𝒂𝒃𝒆𝒍</w:t>
            </w:r>
            <w:r w:rsidRPr="00083B02">
              <w:rPr>
                <w:b/>
                <w:sz w:val="22"/>
              </w:rPr>
              <w:t xml:space="preserve"> </w:t>
            </w:r>
          </w:p>
        </w:tc>
        <w:tc>
          <w:tcPr>
            <w:tcW w:w="1497" w:type="dxa"/>
            <w:tcBorders>
              <w:top w:val="single" w:sz="4" w:space="0" w:color="000000"/>
              <w:left w:val="nil"/>
              <w:bottom w:val="single" w:sz="4" w:space="0" w:color="000000"/>
              <w:right w:val="nil"/>
            </w:tcBorders>
          </w:tcPr>
          <w:p w14:paraId="0BF185A6" w14:textId="77777777" w:rsidR="00083B02" w:rsidRPr="00083B02" w:rsidRDefault="00083B02" w:rsidP="00083B02">
            <w:pPr>
              <w:spacing w:after="0" w:line="259" w:lineRule="auto"/>
              <w:ind w:left="17" w:firstLine="0"/>
              <w:jc w:val="left"/>
              <w:rPr>
                <w:rFonts w:ascii="Calibri" w:eastAsia="Calibri" w:hAnsi="Calibri" w:cs="Calibri"/>
                <w:sz w:val="22"/>
              </w:rPr>
            </w:pPr>
            <w:r w:rsidRPr="00083B02">
              <w:rPr>
                <w:rFonts w:ascii="Calibri" w:eastAsia="Calibri" w:hAnsi="Calibri" w:cs="Calibri"/>
                <w:sz w:val="22"/>
              </w:rPr>
              <w:t xml:space="preserve">Keterangan </w:t>
            </w:r>
          </w:p>
        </w:tc>
      </w:tr>
      <w:tr w:rsidR="00083B02" w:rsidRPr="00083B02" w14:paraId="6D2E9218" w14:textId="77777777" w:rsidTr="00E42FCC">
        <w:trPr>
          <w:trHeight w:val="314"/>
        </w:trPr>
        <w:tc>
          <w:tcPr>
            <w:tcW w:w="2933" w:type="dxa"/>
            <w:tcBorders>
              <w:top w:val="single" w:sz="4" w:space="0" w:color="000000"/>
              <w:left w:val="nil"/>
              <w:bottom w:val="nil"/>
              <w:right w:val="nil"/>
            </w:tcBorders>
          </w:tcPr>
          <w:p w14:paraId="757E6972" w14:textId="77777777" w:rsidR="00083B02" w:rsidRPr="00083B02" w:rsidRDefault="00083B02" w:rsidP="00083B02">
            <w:pPr>
              <w:spacing w:after="0" w:line="259" w:lineRule="auto"/>
              <w:ind w:left="889" w:firstLine="0"/>
              <w:jc w:val="left"/>
              <w:rPr>
                <w:rFonts w:ascii="Calibri" w:eastAsia="Calibri" w:hAnsi="Calibri" w:cs="Calibri"/>
                <w:sz w:val="22"/>
              </w:rPr>
            </w:pPr>
            <w:r w:rsidRPr="00083B02">
              <w:rPr>
                <w:rFonts w:ascii="Calibri" w:eastAsia="Calibri" w:hAnsi="Calibri" w:cs="Calibri"/>
                <w:sz w:val="22"/>
              </w:rPr>
              <w:t xml:space="preserve"> Kontrol </w:t>
            </w:r>
          </w:p>
        </w:tc>
        <w:tc>
          <w:tcPr>
            <w:tcW w:w="1501" w:type="dxa"/>
            <w:tcBorders>
              <w:top w:val="single" w:sz="4" w:space="0" w:color="000000"/>
              <w:left w:val="nil"/>
              <w:bottom w:val="nil"/>
              <w:right w:val="nil"/>
            </w:tcBorders>
          </w:tcPr>
          <w:p w14:paraId="0DA04350" w14:textId="77777777" w:rsidR="00083B02" w:rsidRPr="00083B02" w:rsidRDefault="00083B02" w:rsidP="00083B02">
            <w:pPr>
              <w:spacing w:after="0" w:line="259" w:lineRule="auto"/>
              <w:ind w:left="344" w:firstLine="0"/>
              <w:jc w:val="left"/>
              <w:rPr>
                <w:rFonts w:ascii="Calibri" w:eastAsia="Calibri" w:hAnsi="Calibri" w:cs="Calibri"/>
                <w:sz w:val="22"/>
              </w:rPr>
            </w:pPr>
            <w:r w:rsidRPr="00083B02">
              <w:rPr>
                <w:rFonts w:ascii="Calibri" w:eastAsia="Calibri" w:hAnsi="Calibri" w:cs="Calibri"/>
                <w:sz w:val="22"/>
              </w:rPr>
              <w:t xml:space="preserve"> </w:t>
            </w:r>
          </w:p>
        </w:tc>
        <w:tc>
          <w:tcPr>
            <w:tcW w:w="1460" w:type="dxa"/>
            <w:tcBorders>
              <w:top w:val="single" w:sz="4" w:space="0" w:color="000000"/>
              <w:left w:val="nil"/>
              <w:bottom w:val="nil"/>
              <w:right w:val="nil"/>
            </w:tcBorders>
          </w:tcPr>
          <w:p w14:paraId="58430224" w14:textId="77777777" w:rsidR="00083B02" w:rsidRPr="00083B02" w:rsidRDefault="00083B02" w:rsidP="00083B02">
            <w:pPr>
              <w:spacing w:after="0" w:line="259" w:lineRule="auto"/>
              <w:ind w:left="331" w:firstLine="0"/>
              <w:jc w:val="left"/>
              <w:rPr>
                <w:rFonts w:ascii="Calibri" w:eastAsia="Calibri" w:hAnsi="Calibri" w:cs="Calibri"/>
                <w:sz w:val="22"/>
              </w:rPr>
            </w:pPr>
            <w:r w:rsidRPr="00083B02">
              <w:rPr>
                <w:rFonts w:ascii="Calibri" w:eastAsia="Calibri" w:hAnsi="Calibri" w:cs="Calibri"/>
                <w:sz w:val="22"/>
              </w:rPr>
              <w:t xml:space="preserve"> </w:t>
            </w:r>
          </w:p>
        </w:tc>
        <w:tc>
          <w:tcPr>
            <w:tcW w:w="1497" w:type="dxa"/>
            <w:tcBorders>
              <w:top w:val="single" w:sz="4" w:space="0" w:color="000000"/>
              <w:left w:val="nil"/>
              <w:bottom w:val="nil"/>
              <w:right w:val="nil"/>
            </w:tcBorders>
          </w:tcPr>
          <w:p w14:paraId="1DB6141E" w14:textId="77777777" w:rsidR="00083B02" w:rsidRPr="00083B02" w:rsidRDefault="00083B02" w:rsidP="00083B02">
            <w:pPr>
              <w:spacing w:after="0" w:line="259" w:lineRule="auto"/>
              <w:ind w:left="72" w:firstLine="0"/>
              <w:jc w:val="left"/>
              <w:rPr>
                <w:rFonts w:ascii="Calibri" w:eastAsia="Calibri" w:hAnsi="Calibri" w:cs="Calibri"/>
                <w:sz w:val="22"/>
              </w:rPr>
            </w:pPr>
            <w:r w:rsidRPr="00083B02">
              <w:rPr>
                <w:rFonts w:ascii="Cambria Math" w:eastAsia="Cambria Math" w:hAnsi="Cambria Math" w:cs="Cambria Math"/>
                <w:sz w:val="22"/>
              </w:rPr>
              <w:t>𝐻</w:t>
            </w:r>
            <w:r w:rsidRPr="00083B02">
              <w:rPr>
                <w:rFonts w:ascii="Cambria Math" w:eastAsia="Cambria Math" w:hAnsi="Cambria Math" w:cs="Cambria Math"/>
                <w:sz w:val="22"/>
                <w:vertAlign w:val="subscript"/>
              </w:rPr>
              <w:t>0</w:t>
            </w:r>
            <w:r w:rsidRPr="00083B02">
              <w:rPr>
                <w:rFonts w:ascii="Calibri" w:eastAsia="Calibri" w:hAnsi="Calibri" w:cs="Calibri"/>
                <w:sz w:val="22"/>
              </w:rPr>
              <w:t xml:space="preserve"> ditolak </w:t>
            </w:r>
          </w:p>
        </w:tc>
      </w:tr>
      <w:tr w:rsidR="00083B02" w:rsidRPr="00083B02" w14:paraId="09607F02" w14:textId="77777777" w:rsidTr="00E42FCC">
        <w:trPr>
          <w:trHeight w:val="264"/>
        </w:trPr>
        <w:tc>
          <w:tcPr>
            <w:tcW w:w="2933" w:type="dxa"/>
            <w:tcBorders>
              <w:top w:val="nil"/>
              <w:left w:val="nil"/>
              <w:bottom w:val="nil"/>
              <w:right w:val="nil"/>
            </w:tcBorders>
          </w:tcPr>
          <w:p w14:paraId="2EA7A2B3" w14:textId="77777777" w:rsidR="00083B02" w:rsidRPr="00083B02" w:rsidRDefault="00083B02" w:rsidP="00083B02">
            <w:pPr>
              <w:spacing w:after="0" w:line="259" w:lineRule="auto"/>
              <w:ind w:left="0" w:right="237" w:firstLine="0"/>
              <w:jc w:val="center"/>
              <w:rPr>
                <w:rFonts w:ascii="Calibri" w:eastAsia="Calibri" w:hAnsi="Calibri" w:cs="Calibri"/>
                <w:sz w:val="22"/>
              </w:rPr>
            </w:pPr>
            <w:r w:rsidRPr="00083B02">
              <w:rPr>
                <w:rFonts w:ascii="Calibri" w:eastAsia="Calibri" w:hAnsi="Calibri" w:cs="Calibri"/>
                <w:sz w:val="22"/>
              </w:rPr>
              <w:t xml:space="preserve">dan </w:t>
            </w:r>
          </w:p>
        </w:tc>
        <w:tc>
          <w:tcPr>
            <w:tcW w:w="1501" w:type="dxa"/>
            <w:tcBorders>
              <w:top w:val="nil"/>
              <w:left w:val="nil"/>
              <w:bottom w:val="nil"/>
              <w:right w:val="nil"/>
            </w:tcBorders>
          </w:tcPr>
          <w:p w14:paraId="701969CB" w14:textId="77777777" w:rsidR="00083B02" w:rsidRPr="00083B02" w:rsidRDefault="00083B02" w:rsidP="00083B02">
            <w:pPr>
              <w:spacing w:after="0" w:line="259" w:lineRule="auto"/>
              <w:ind w:left="134" w:firstLine="0"/>
              <w:jc w:val="left"/>
              <w:rPr>
                <w:rFonts w:ascii="Calibri" w:eastAsia="Calibri" w:hAnsi="Calibri" w:cs="Calibri"/>
                <w:sz w:val="22"/>
              </w:rPr>
            </w:pPr>
            <w:r w:rsidRPr="00083B02">
              <w:rPr>
                <w:rFonts w:ascii="Calibri" w:eastAsia="Calibri" w:hAnsi="Calibri" w:cs="Calibri"/>
                <w:sz w:val="22"/>
              </w:rPr>
              <w:t xml:space="preserve">6,91 </w:t>
            </w:r>
          </w:p>
        </w:tc>
        <w:tc>
          <w:tcPr>
            <w:tcW w:w="1460" w:type="dxa"/>
            <w:tcBorders>
              <w:top w:val="nil"/>
              <w:left w:val="nil"/>
              <w:bottom w:val="nil"/>
              <w:right w:val="nil"/>
            </w:tcBorders>
          </w:tcPr>
          <w:p w14:paraId="19FC7680" w14:textId="77777777" w:rsidR="00083B02" w:rsidRPr="00083B02" w:rsidRDefault="00083B02" w:rsidP="00083B02">
            <w:pPr>
              <w:spacing w:after="0" w:line="259" w:lineRule="auto"/>
              <w:ind w:left="0" w:firstLine="0"/>
              <w:jc w:val="left"/>
              <w:rPr>
                <w:rFonts w:ascii="Calibri" w:eastAsia="Calibri" w:hAnsi="Calibri" w:cs="Calibri"/>
                <w:sz w:val="22"/>
              </w:rPr>
            </w:pPr>
            <w:r w:rsidRPr="00083B02">
              <w:rPr>
                <w:rFonts w:ascii="Calibri" w:eastAsia="Calibri" w:hAnsi="Calibri" w:cs="Calibri"/>
                <w:sz w:val="22"/>
              </w:rPr>
              <w:t xml:space="preserve">1,6746 </w:t>
            </w:r>
          </w:p>
        </w:tc>
        <w:tc>
          <w:tcPr>
            <w:tcW w:w="1497" w:type="dxa"/>
            <w:tcBorders>
              <w:top w:val="nil"/>
              <w:left w:val="nil"/>
              <w:bottom w:val="nil"/>
              <w:right w:val="nil"/>
            </w:tcBorders>
          </w:tcPr>
          <w:p w14:paraId="055AD9C1" w14:textId="77777777" w:rsidR="00083B02" w:rsidRPr="00083B02" w:rsidRDefault="00083B02" w:rsidP="00083B02">
            <w:pPr>
              <w:spacing w:after="0" w:line="259" w:lineRule="auto"/>
              <w:ind w:left="398" w:firstLine="0"/>
              <w:jc w:val="left"/>
              <w:rPr>
                <w:rFonts w:ascii="Calibri" w:eastAsia="Calibri" w:hAnsi="Calibri" w:cs="Calibri"/>
                <w:sz w:val="22"/>
              </w:rPr>
            </w:pPr>
            <w:r w:rsidRPr="00083B02">
              <w:rPr>
                <w:rFonts w:ascii="Calibri" w:eastAsia="Calibri" w:hAnsi="Calibri" w:cs="Calibri"/>
                <w:sz w:val="22"/>
              </w:rPr>
              <w:t xml:space="preserve">dan </w:t>
            </w:r>
          </w:p>
        </w:tc>
      </w:tr>
      <w:tr w:rsidR="00083B02" w:rsidRPr="00083B02" w14:paraId="466F1CCB" w14:textId="77777777" w:rsidTr="00E42FCC">
        <w:trPr>
          <w:trHeight w:val="356"/>
        </w:trPr>
        <w:tc>
          <w:tcPr>
            <w:tcW w:w="2933" w:type="dxa"/>
            <w:tcBorders>
              <w:top w:val="nil"/>
              <w:left w:val="nil"/>
              <w:bottom w:val="single" w:sz="4" w:space="0" w:color="000000"/>
              <w:right w:val="nil"/>
            </w:tcBorders>
          </w:tcPr>
          <w:p w14:paraId="55F5248D" w14:textId="77777777" w:rsidR="00083B02" w:rsidRPr="00083B02" w:rsidRDefault="00083B02" w:rsidP="00083B02">
            <w:pPr>
              <w:spacing w:after="0" w:line="259" w:lineRule="auto"/>
              <w:ind w:left="718" w:firstLine="0"/>
              <w:jc w:val="left"/>
              <w:rPr>
                <w:rFonts w:ascii="Calibri" w:eastAsia="Calibri" w:hAnsi="Calibri" w:cs="Calibri"/>
                <w:sz w:val="22"/>
              </w:rPr>
            </w:pPr>
            <w:r w:rsidRPr="00083B02">
              <w:rPr>
                <w:rFonts w:ascii="Calibri" w:eastAsia="Calibri" w:hAnsi="Calibri" w:cs="Calibri"/>
                <w:sz w:val="22"/>
              </w:rPr>
              <w:t xml:space="preserve">Eksperimen </w:t>
            </w:r>
          </w:p>
        </w:tc>
        <w:tc>
          <w:tcPr>
            <w:tcW w:w="1501" w:type="dxa"/>
            <w:tcBorders>
              <w:top w:val="nil"/>
              <w:left w:val="nil"/>
              <w:bottom w:val="single" w:sz="4" w:space="0" w:color="000000"/>
              <w:right w:val="nil"/>
            </w:tcBorders>
          </w:tcPr>
          <w:p w14:paraId="3888113C" w14:textId="77777777" w:rsidR="00083B02" w:rsidRPr="00083B02" w:rsidRDefault="00083B02" w:rsidP="00083B02">
            <w:pPr>
              <w:spacing w:after="0" w:line="259" w:lineRule="auto"/>
              <w:ind w:left="344" w:firstLine="0"/>
              <w:jc w:val="left"/>
              <w:rPr>
                <w:rFonts w:ascii="Calibri" w:eastAsia="Calibri" w:hAnsi="Calibri" w:cs="Calibri"/>
                <w:sz w:val="22"/>
              </w:rPr>
            </w:pPr>
            <w:r w:rsidRPr="00083B02">
              <w:rPr>
                <w:rFonts w:ascii="Calibri" w:eastAsia="Calibri" w:hAnsi="Calibri" w:cs="Calibri"/>
                <w:sz w:val="22"/>
              </w:rPr>
              <w:t xml:space="preserve"> </w:t>
            </w:r>
          </w:p>
        </w:tc>
        <w:tc>
          <w:tcPr>
            <w:tcW w:w="1460" w:type="dxa"/>
            <w:tcBorders>
              <w:top w:val="nil"/>
              <w:left w:val="nil"/>
              <w:bottom w:val="single" w:sz="4" w:space="0" w:color="000000"/>
              <w:right w:val="nil"/>
            </w:tcBorders>
          </w:tcPr>
          <w:p w14:paraId="570A06BC" w14:textId="77777777" w:rsidR="00083B02" w:rsidRPr="00083B02" w:rsidRDefault="00083B02" w:rsidP="00083B02">
            <w:pPr>
              <w:spacing w:after="0" w:line="259" w:lineRule="auto"/>
              <w:ind w:left="331" w:firstLine="0"/>
              <w:jc w:val="left"/>
              <w:rPr>
                <w:rFonts w:ascii="Calibri" w:eastAsia="Calibri" w:hAnsi="Calibri" w:cs="Calibri"/>
                <w:sz w:val="22"/>
              </w:rPr>
            </w:pPr>
            <w:r w:rsidRPr="00083B02">
              <w:rPr>
                <w:rFonts w:ascii="Calibri" w:eastAsia="Calibri" w:hAnsi="Calibri" w:cs="Calibri"/>
                <w:sz w:val="22"/>
              </w:rPr>
              <w:t xml:space="preserve"> </w:t>
            </w:r>
          </w:p>
        </w:tc>
        <w:tc>
          <w:tcPr>
            <w:tcW w:w="1497" w:type="dxa"/>
            <w:tcBorders>
              <w:top w:val="nil"/>
              <w:left w:val="nil"/>
              <w:bottom w:val="single" w:sz="4" w:space="0" w:color="000000"/>
              <w:right w:val="nil"/>
            </w:tcBorders>
          </w:tcPr>
          <w:p w14:paraId="36B12F44" w14:textId="77777777" w:rsidR="00083B02" w:rsidRPr="00083B02" w:rsidRDefault="00083B02" w:rsidP="00083B02">
            <w:pPr>
              <w:spacing w:after="0" w:line="259" w:lineRule="auto"/>
              <w:ind w:left="0" w:firstLine="0"/>
              <w:jc w:val="left"/>
              <w:rPr>
                <w:rFonts w:ascii="Calibri" w:eastAsia="Calibri" w:hAnsi="Calibri" w:cs="Calibri"/>
                <w:sz w:val="22"/>
              </w:rPr>
            </w:pPr>
            <w:r w:rsidRPr="00083B02">
              <w:rPr>
                <w:rFonts w:ascii="Cambria Math" w:eastAsia="Cambria Math" w:hAnsi="Cambria Math" w:cs="Cambria Math"/>
                <w:sz w:val="22"/>
              </w:rPr>
              <w:t>𝐻</w:t>
            </w:r>
            <w:r w:rsidRPr="00083B02">
              <w:rPr>
                <w:rFonts w:ascii="Cambria Math" w:eastAsia="Cambria Math" w:hAnsi="Cambria Math" w:cs="Cambria Math"/>
                <w:sz w:val="22"/>
                <w:vertAlign w:val="subscript"/>
              </w:rPr>
              <w:t>𝑎</w:t>
            </w:r>
            <w:r w:rsidRPr="00083B02">
              <w:rPr>
                <w:rFonts w:ascii="Calibri" w:eastAsia="Calibri" w:hAnsi="Calibri" w:cs="Calibri"/>
                <w:sz w:val="22"/>
              </w:rPr>
              <w:t xml:space="preserve"> diterima </w:t>
            </w:r>
          </w:p>
        </w:tc>
      </w:tr>
      <w:bookmarkEnd w:id="1"/>
    </w:tbl>
    <w:p w14:paraId="2DCDD240" w14:textId="77777777" w:rsidR="002E73B3" w:rsidRDefault="002E73B3" w:rsidP="00200984">
      <w:pPr>
        <w:ind w:left="0" w:firstLine="0"/>
        <w:rPr>
          <w:b/>
          <w:bCs/>
        </w:rPr>
      </w:pPr>
    </w:p>
    <w:p w14:paraId="24262320" w14:textId="66F706D4" w:rsidR="00451A59" w:rsidRPr="00526204" w:rsidRDefault="00000000" w:rsidP="006C262F">
      <w:pPr>
        <w:ind w:left="0" w:firstLine="0"/>
        <w:rPr>
          <w:b/>
          <w:bCs/>
        </w:rPr>
      </w:pPr>
      <w:r w:rsidRPr="00526204">
        <w:rPr>
          <w:b/>
          <w:bCs/>
        </w:rPr>
        <w:t xml:space="preserve">KESIMPULAN </w:t>
      </w:r>
    </w:p>
    <w:p w14:paraId="0BE163AD" w14:textId="77777777" w:rsidR="00526204" w:rsidRPr="00526204" w:rsidRDefault="00526204" w:rsidP="00526204">
      <w:pPr>
        <w:spacing w:after="160" w:line="360" w:lineRule="auto"/>
        <w:ind w:left="0" w:firstLine="0"/>
        <w:rPr>
          <w:rFonts w:eastAsia="Aptos"/>
          <w:iCs/>
          <w:color w:val="auto"/>
          <w:lang w:eastAsia="en-US"/>
        </w:rPr>
      </w:pPr>
      <w:r w:rsidRPr="00526204">
        <w:rPr>
          <w:rFonts w:eastAsia="Aptos"/>
          <w:iCs/>
          <w:color w:val="auto"/>
          <w:lang w:eastAsia="en-US"/>
        </w:rPr>
        <w:t xml:space="preserve">      Berdasarkan analisis data dan pengujian hipotesis penelitian yang dilaksanakan di kelas IV  UPT SD Negeri 067246 Tuntungan Tahun Pelajaran 2025/2026 dapat disimpulkan sebagai berikut:</w:t>
      </w:r>
    </w:p>
    <w:p w14:paraId="60B9A1F6" w14:textId="79B9A687" w:rsidR="00526204" w:rsidRPr="00526204" w:rsidRDefault="00526204" w:rsidP="00526204">
      <w:pPr>
        <w:numPr>
          <w:ilvl w:val="0"/>
          <w:numId w:val="2"/>
        </w:numPr>
        <w:spacing w:after="160" w:line="360" w:lineRule="auto"/>
        <w:contextualSpacing/>
        <w:rPr>
          <w:rFonts w:eastAsia="Aptos"/>
          <w:iCs/>
          <w:color w:val="auto"/>
          <w:lang w:eastAsia="en-US"/>
        </w:rPr>
      </w:pPr>
      <w:r w:rsidRPr="00526204">
        <w:rPr>
          <w:rFonts w:eastAsia="Aptos"/>
          <w:iCs/>
          <w:color w:val="auto"/>
          <w:lang w:eastAsia="en-US"/>
        </w:rPr>
        <w:t>Hasıl belajar kognitif siswa pada mata pelajaran IPA m</w:t>
      </w:r>
      <w:r>
        <w:rPr>
          <w:rFonts w:eastAsia="Aptos"/>
          <w:iCs/>
          <w:color w:val="auto"/>
          <w:lang w:eastAsia="en-US"/>
        </w:rPr>
        <w:t>a</w:t>
      </w:r>
      <w:r w:rsidRPr="00526204">
        <w:rPr>
          <w:rFonts w:eastAsia="Aptos"/>
          <w:iCs/>
          <w:color w:val="auto"/>
          <w:lang w:eastAsia="en-US"/>
        </w:rPr>
        <w:t xml:space="preserve">teri gaya dengan menggunakan model pembelajaran </w:t>
      </w:r>
      <w:r w:rsidRPr="00526204">
        <w:rPr>
          <w:rFonts w:eastAsia="Aptos"/>
          <w:i/>
          <w:color w:val="auto"/>
          <w:lang w:eastAsia="en-US"/>
        </w:rPr>
        <w:t>Contextual Teaching and Learning</w:t>
      </w:r>
      <w:r w:rsidRPr="00526204">
        <w:rPr>
          <w:rFonts w:eastAsia="Aptos"/>
          <w:iCs/>
          <w:color w:val="auto"/>
          <w:lang w:eastAsia="en-US"/>
        </w:rPr>
        <w:t xml:space="preserve"> berbantuan video animasi di kelas IV UPT SD Negeri 067246 Tuntungan Tahun Pelajaran 2025/2026 memperoleh nilai rata-rata 83,5 termasuk kriteria mampu.</w:t>
      </w:r>
    </w:p>
    <w:p w14:paraId="4C874A76" w14:textId="77777777" w:rsidR="00526204" w:rsidRPr="00526204" w:rsidRDefault="00526204" w:rsidP="00526204">
      <w:pPr>
        <w:numPr>
          <w:ilvl w:val="0"/>
          <w:numId w:val="2"/>
        </w:numPr>
        <w:spacing w:after="160" w:line="360" w:lineRule="auto"/>
        <w:contextualSpacing/>
        <w:rPr>
          <w:rFonts w:eastAsia="Aptos"/>
          <w:iCs/>
          <w:color w:val="auto"/>
          <w:lang w:eastAsia="en-US"/>
        </w:rPr>
      </w:pPr>
      <w:r w:rsidRPr="00526204">
        <w:rPr>
          <w:rFonts w:eastAsia="Aptos"/>
          <w:iCs/>
          <w:color w:val="auto"/>
          <w:lang w:eastAsia="en-US"/>
        </w:rPr>
        <w:t xml:space="preserve">Hasil belajar siswa pada mata pelajaran IPA materi gaya dengan menggunakan model pembelajaran </w:t>
      </w:r>
      <w:r w:rsidRPr="00526204">
        <w:rPr>
          <w:rFonts w:eastAsia="Aptos"/>
          <w:i/>
          <w:color w:val="auto"/>
          <w:lang w:eastAsia="en-US"/>
        </w:rPr>
        <w:t>Contextual Teaching and Learning</w:t>
      </w:r>
      <w:r w:rsidRPr="00526204">
        <w:rPr>
          <w:rFonts w:eastAsia="Aptos"/>
          <w:iCs/>
          <w:color w:val="auto"/>
          <w:lang w:eastAsia="en-US"/>
        </w:rPr>
        <w:t xml:space="preserve"> tanpa berbantuan video animasi  di kelas IV UPT SD Negeri 067246 Tuntungan Tahun Pelajaran 2025/2026 memperoleh nilai rata-rata 51,36 termasuk kriteria cukup mampu</w:t>
      </w:r>
    </w:p>
    <w:p w14:paraId="014FDD6B" w14:textId="24152B14" w:rsidR="006C262F" w:rsidRDefault="00526204" w:rsidP="00200984">
      <w:pPr>
        <w:numPr>
          <w:ilvl w:val="0"/>
          <w:numId w:val="2"/>
        </w:numPr>
        <w:spacing w:after="160" w:line="360" w:lineRule="auto"/>
        <w:contextualSpacing/>
        <w:rPr>
          <w:rFonts w:eastAsia="Aptos"/>
          <w:iCs/>
          <w:color w:val="auto"/>
          <w:lang w:eastAsia="en-US"/>
        </w:rPr>
      </w:pPr>
      <w:r w:rsidRPr="00526204">
        <w:rPr>
          <w:rFonts w:eastAsia="Aptos"/>
          <w:iCs/>
          <w:color w:val="auto"/>
          <w:lang w:eastAsia="en-US"/>
        </w:rPr>
        <w:t xml:space="preserve">Ada pengaruh yang signifikan penggunaan model pembelajaran </w:t>
      </w:r>
      <w:r w:rsidRPr="00526204">
        <w:rPr>
          <w:rFonts w:eastAsia="Aptos"/>
          <w:i/>
          <w:color w:val="auto"/>
          <w:lang w:eastAsia="en-US"/>
        </w:rPr>
        <w:t>Contextual Teaching and Learning</w:t>
      </w:r>
      <w:r w:rsidRPr="00526204">
        <w:rPr>
          <w:rFonts w:eastAsia="Aptos"/>
          <w:iCs/>
          <w:color w:val="auto"/>
          <w:lang w:eastAsia="en-US"/>
        </w:rPr>
        <w:t xml:space="preserve">  berbantuan video animasi terhadap hasil belajar siswa mata pelajaran IPA materi gaya di kelas IV  SD Negeri 067246 Tuntungan Tahun Pelajaran 2025 /2026, karena nilai thitung 6,91 ttabel 1,6746.</w:t>
      </w:r>
    </w:p>
    <w:p w14:paraId="4F16DE27" w14:textId="77777777" w:rsidR="00200984" w:rsidRPr="00200984" w:rsidRDefault="00200984" w:rsidP="00200984">
      <w:pPr>
        <w:spacing w:after="160" w:line="360" w:lineRule="auto"/>
        <w:ind w:left="720" w:firstLine="0"/>
        <w:contextualSpacing/>
        <w:rPr>
          <w:rFonts w:eastAsia="Aptos"/>
          <w:iCs/>
          <w:color w:val="auto"/>
          <w:lang w:eastAsia="en-US"/>
        </w:rPr>
      </w:pPr>
    </w:p>
    <w:p w14:paraId="5D45CD72" w14:textId="44390035" w:rsidR="00451A59" w:rsidRDefault="00000000">
      <w:pPr>
        <w:spacing w:after="289" w:line="259" w:lineRule="auto"/>
        <w:ind w:left="0" w:firstLine="0"/>
        <w:jc w:val="left"/>
      </w:pPr>
      <w:r>
        <w:rPr>
          <w:b/>
          <w:sz w:val="28"/>
        </w:rPr>
        <w:t xml:space="preserve">DAFTAR PUSTAKA </w:t>
      </w:r>
    </w:p>
    <w:p w14:paraId="7FDA167B" w14:textId="1B4F926E" w:rsidR="00823781" w:rsidRPr="00823781" w:rsidRDefault="000F2683"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Ahmad,D. D</w:t>
      </w:r>
      <w:r w:rsidR="00823781" w:rsidRPr="00823781">
        <w:rPr>
          <w:rFonts w:eastAsia="Aptos"/>
          <w:i/>
          <w:color w:val="auto"/>
          <w:lang w:eastAsia="en-US"/>
        </w:rPr>
        <w:t xml:space="preserve">. K. (2020). </w:t>
      </w:r>
      <w:r w:rsidR="00823781" w:rsidRPr="00823781">
        <w:rPr>
          <w:rFonts w:eastAsia="Aptos"/>
          <w:iCs/>
          <w:color w:val="auto"/>
          <w:lang w:eastAsia="en-US"/>
        </w:rPr>
        <w:t>Implementasi CTL berbasis video animasi terhadap hasil</w:t>
      </w:r>
    </w:p>
    <w:p w14:paraId="6C9D5728" w14:textId="48D470A8" w:rsidR="00823781" w:rsidRPr="00823781" w:rsidRDefault="00823781" w:rsidP="00200984">
      <w:pPr>
        <w:spacing w:after="0" w:line="240" w:lineRule="auto"/>
        <w:ind w:left="0" w:firstLine="720"/>
        <w:rPr>
          <w:rFonts w:eastAsia="Aptos"/>
          <w:iCs/>
          <w:color w:val="auto"/>
          <w:lang w:eastAsia="en-US"/>
        </w:rPr>
      </w:pPr>
      <w:r w:rsidRPr="00823781">
        <w:rPr>
          <w:rFonts w:eastAsia="Aptos"/>
          <w:iCs/>
          <w:color w:val="auto"/>
          <w:lang w:eastAsia="en-US"/>
        </w:rPr>
        <w:t xml:space="preserve">  </w:t>
      </w:r>
      <w:r w:rsidR="00837215" w:rsidRPr="002E73B3">
        <w:rPr>
          <w:rFonts w:eastAsia="Aptos"/>
          <w:iCs/>
          <w:color w:val="auto"/>
          <w:lang w:eastAsia="en-US"/>
        </w:rPr>
        <w:t xml:space="preserve">      </w:t>
      </w:r>
      <w:r w:rsidRPr="00823781">
        <w:rPr>
          <w:rFonts w:eastAsia="Aptos"/>
          <w:iCs/>
          <w:color w:val="auto"/>
          <w:lang w:eastAsia="en-US"/>
        </w:rPr>
        <w:t xml:space="preserve"> belajar siswa kelas IV SD. Jurnal pendidikan, 9 (2),201-210.</w:t>
      </w:r>
    </w:p>
    <w:p w14:paraId="6B2577B7" w14:textId="77777777" w:rsidR="00823781" w:rsidRPr="00823781" w:rsidRDefault="00823781" w:rsidP="00200984">
      <w:pPr>
        <w:spacing w:after="0" w:line="240" w:lineRule="auto"/>
        <w:ind w:left="0" w:firstLine="0"/>
        <w:rPr>
          <w:rFonts w:eastAsia="Aptos"/>
          <w:iCs/>
          <w:color w:val="auto"/>
          <w:lang w:eastAsia="en-US"/>
        </w:rPr>
      </w:pPr>
    </w:p>
    <w:p w14:paraId="176E8DC3" w14:textId="4F2311E1" w:rsidR="00823781" w:rsidRPr="00823781" w:rsidRDefault="000F2683"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Amaliyah, N. (2020). Pemanfaatan media animasi dalam pembelajaran kontekstual</w:t>
      </w:r>
    </w:p>
    <w:p w14:paraId="68EB29FA" w14:textId="5FAC4BE8" w:rsidR="00823781" w:rsidRPr="00823781" w:rsidRDefault="00837215"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 xml:space="preserve"> untuk meningkatkan hasil belajar siswa. Jurnal Ilmu Pendidikan Dasar,   </w:t>
      </w:r>
    </w:p>
    <w:p w14:paraId="20B63DC1" w14:textId="74321EA1" w:rsidR="00823781" w:rsidRPr="00823781" w:rsidRDefault="00823781" w:rsidP="00200984">
      <w:pPr>
        <w:spacing w:after="0" w:line="240" w:lineRule="auto"/>
        <w:ind w:left="720" w:firstLine="0"/>
        <w:rPr>
          <w:rFonts w:eastAsia="Aptos"/>
          <w:iCs/>
          <w:color w:val="auto"/>
          <w:lang w:eastAsia="en-US"/>
        </w:rPr>
      </w:pPr>
      <w:r w:rsidRPr="00823781">
        <w:rPr>
          <w:rFonts w:eastAsia="Aptos"/>
          <w:iCs/>
          <w:color w:val="auto"/>
          <w:lang w:eastAsia="en-US"/>
        </w:rPr>
        <w:t xml:space="preserve">    </w:t>
      </w:r>
      <w:r w:rsidR="00837215" w:rsidRPr="002E73B3">
        <w:rPr>
          <w:rFonts w:eastAsia="Aptos"/>
          <w:iCs/>
          <w:color w:val="auto"/>
          <w:lang w:eastAsia="en-US"/>
        </w:rPr>
        <w:t xml:space="preserve">     </w:t>
      </w:r>
      <w:r w:rsidRPr="00823781">
        <w:rPr>
          <w:rFonts w:eastAsia="Aptos"/>
          <w:iCs/>
          <w:color w:val="auto"/>
          <w:lang w:eastAsia="en-US"/>
        </w:rPr>
        <w:t xml:space="preserve">  6(1),   55-63.</w:t>
      </w:r>
    </w:p>
    <w:p w14:paraId="0A6BD81A" w14:textId="77777777" w:rsidR="00823781" w:rsidRPr="00823781" w:rsidRDefault="00823781" w:rsidP="00200984">
      <w:pPr>
        <w:spacing w:after="0" w:line="240" w:lineRule="auto"/>
        <w:ind w:left="0" w:firstLine="0"/>
        <w:rPr>
          <w:rFonts w:eastAsia="Aptos"/>
          <w:iCs/>
          <w:color w:val="auto"/>
          <w:lang w:eastAsia="en-US"/>
        </w:rPr>
      </w:pPr>
    </w:p>
    <w:p w14:paraId="664E1FC1" w14:textId="4744AAF4" w:rsidR="00823781" w:rsidRPr="00823781" w:rsidRDefault="000F2683"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Amral, &amp; Asmar. (2020). Model CTL berbantuan media animasi dalam</w:t>
      </w:r>
    </w:p>
    <w:p w14:paraId="5E2525CC" w14:textId="25F5CCC5" w:rsidR="00823781" w:rsidRPr="00823781" w:rsidRDefault="00823781" w:rsidP="00200984">
      <w:pPr>
        <w:spacing w:after="0" w:line="240" w:lineRule="auto"/>
        <w:ind w:left="720" w:firstLine="0"/>
        <w:rPr>
          <w:rFonts w:eastAsia="Aptos"/>
          <w:iCs/>
          <w:color w:val="auto"/>
          <w:lang w:eastAsia="en-US"/>
        </w:rPr>
      </w:pPr>
      <w:r w:rsidRPr="00823781">
        <w:rPr>
          <w:rFonts w:eastAsia="Aptos"/>
          <w:iCs/>
          <w:color w:val="auto"/>
          <w:lang w:eastAsia="en-US"/>
        </w:rPr>
        <w:t xml:space="preserve">  </w:t>
      </w:r>
      <w:r w:rsidR="00837215" w:rsidRPr="002E73B3">
        <w:rPr>
          <w:rFonts w:eastAsia="Aptos"/>
          <w:iCs/>
          <w:color w:val="auto"/>
          <w:lang w:eastAsia="en-US"/>
        </w:rPr>
        <w:t xml:space="preserve">      </w:t>
      </w:r>
      <w:r w:rsidRPr="00823781">
        <w:rPr>
          <w:rFonts w:eastAsia="Aptos"/>
          <w:iCs/>
          <w:color w:val="auto"/>
          <w:lang w:eastAsia="en-US"/>
        </w:rPr>
        <w:t xml:space="preserve">meningkatkan pemahaman konsep matematika siswa sekolah dasar. Jurnal      </w:t>
      </w:r>
    </w:p>
    <w:p w14:paraId="5227F885" w14:textId="24482B0A" w:rsidR="00823781" w:rsidRPr="00823781" w:rsidRDefault="00823781" w:rsidP="00200984">
      <w:pPr>
        <w:spacing w:after="0" w:line="240" w:lineRule="auto"/>
        <w:ind w:left="720" w:firstLine="0"/>
        <w:rPr>
          <w:rFonts w:eastAsia="Aptos"/>
          <w:iCs/>
          <w:color w:val="auto"/>
          <w:lang w:eastAsia="en-US"/>
        </w:rPr>
      </w:pPr>
      <w:r w:rsidRPr="00823781">
        <w:rPr>
          <w:rFonts w:eastAsia="Aptos"/>
          <w:iCs/>
          <w:color w:val="auto"/>
          <w:lang w:eastAsia="en-US"/>
        </w:rPr>
        <w:lastRenderedPageBreak/>
        <w:t xml:space="preserve">  </w:t>
      </w:r>
      <w:r w:rsidR="00837215" w:rsidRPr="002E73B3">
        <w:rPr>
          <w:rFonts w:eastAsia="Aptos"/>
          <w:iCs/>
          <w:color w:val="auto"/>
          <w:lang w:eastAsia="en-US"/>
        </w:rPr>
        <w:t xml:space="preserve">      </w:t>
      </w:r>
      <w:r w:rsidRPr="00823781">
        <w:rPr>
          <w:rFonts w:eastAsia="Aptos"/>
          <w:iCs/>
          <w:color w:val="auto"/>
          <w:lang w:eastAsia="en-US"/>
        </w:rPr>
        <w:t>IPA dan Pembelajaran, 8(1), 23-32.</w:t>
      </w:r>
    </w:p>
    <w:p w14:paraId="6275F85B" w14:textId="77777777" w:rsidR="00823781" w:rsidRPr="00823781" w:rsidRDefault="00823781" w:rsidP="00200984">
      <w:pPr>
        <w:spacing w:after="0" w:line="240" w:lineRule="auto"/>
        <w:ind w:left="0" w:firstLine="0"/>
        <w:rPr>
          <w:rFonts w:eastAsia="Aptos"/>
          <w:iCs/>
          <w:color w:val="auto"/>
          <w:lang w:eastAsia="en-US"/>
        </w:rPr>
      </w:pPr>
    </w:p>
    <w:p w14:paraId="62C5A66E" w14:textId="6C5D1F84" w:rsidR="00823781" w:rsidRPr="00823781" w:rsidRDefault="000F2683"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Arsyad, A., Tanjung, &amp; Silalahi. (2022). Media pembelajaran berbasis animasi:</w:t>
      </w:r>
    </w:p>
    <w:p w14:paraId="538EAEF7" w14:textId="50D217E2" w:rsidR="00823781" w:rsidRPr="00823781" w:rsidRDefault="00823781" w:rsidP="00200984">
      <w:pPr>
        <w:spacing w:after="0" w:line="240" w:lineRule="auto"/>
        <w:ind w:left="0" w:firstLine="720"/>
        <w:rPr>
          <w:rFonts w:eastAsia="Aptos"/>
          <w:iCs/>
          <w:color w:val="auto"/>
          <w:lang w:eastAsia="en-US"/>
        </w:rPr>
      </w:pPr>
      <w:r w:rsidRPr="00823781">
        <w:rPr>
          <w:rFonts w:eastAsia="Aptos"/>
          <w:iCs/>
          <w:color w:val="auto"/>
          <w:lang w:eastAsia="en-US"/>
        </w:rPr>
        <w:t xml:space="preserve">    </w:t>
      </w:r>
      <w:r w:rsidR="00837215" w:rsidRPr="002E73B3">
        <w:rPr>
          <w:rFonts w:eastAsia="Aptos"/>
          <w:iCs/>
          <w:color w:val="auto"/>
          <w:lang w:eastAsia="en-US"/>
        </w:rPr>
        <w:t xml:space="preserve"> </w:t>
      </w:r>
      <w:r w:rsidRPr="00823781">
        <w:rPr>
          <w:rFonts w:eastAsia="Aptos"/>
          <w:iCs/>
          <w:color w:val="auto"/>
          <w:lang w:eastAsia="en-US"/>
        </w:rPr>
        <w:t>Teori dan praktik di sekolah dasar. Jakarta: Rajawali Pers.</w:t>
      </w:r>
    </w:p>
    <w:p w14:paraId="23DB0DE1" w14:textId="77777777" w:rsidR="00823781" w:rsidRPr="00823781" w:rsidRDefault="00823781" w:rsidP="00200984">
      <w:pPr>
        <w:spacing w:after="0" w:line="240" w:lineRule="auto"/>
        <w:ind w:left="0" w:firstLine="0"/>
        <w:rPr>
          <w:rFonts w:eastAsia="Aptos"/>
          <w:iCs/>
          <w:color w:val="auto"/>
          <w:lang w:eastAsia="en-US"/>
        </w:rPr>
      </w:pPr>
    </w:p>
    <w:p w14:paraId="25B0238B" w14:textId="168DD1BE" w:rsidR="00823781" w:rsidRPr="00823781" w:rsidRDefault="000F2683"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Anggraeni, M., &amp; Susilowati, E. (2024). Penerapan Model CTL dengan Bantuan</w:t>
      </w:r>
    </w:p>
    <w:p w14:paraId="715044D0" w14:textId="77777777" w:rsidR="00823781" w:rsidRPr="00823781" w:rsidRDefault="00823781" w:rsidP="00200984">
      <w:pPr>
        <w:spacing w:after="0" w:line="240" w:lineRule="auto"/>
        <w:ind w:left="720" w:firstLine="0"/>
        <w:rPr>
          <w:rFonts w:eastAsia="Aptos"/>
          <w:iCs/>
          <w:color w:val="auto"/>
          <w:lang w:eastAsia="en-US"/>
        </w:rPr>
      </w:pPr>
      <w:r w:rsidRPr="00823781">
        <w:rPr>
          <w:rFonts w:eastAsia="Aptos"/>
          <w:iCs/>
          <w:color w:val="auto"/>
          <w:lang w:eastAsia="en-US"/>
        </w:rPr>
        <w:t xml:space="preserve">     Video Animasi untuk Meningkatkan Hasil Belajar IPA. Jurnal Pendidikan   </w:t>
      </w:r>
    </w:p>
    <w:p w14:paraId="2F6CDE0B" w14:textId="77777777" w:rsidR="00823781" w:rsidRPr="00823781" w:rsidRDefault="00823781" w:rsidP="00200984">
      <w:pPr>
        <w:spacing w:after="0" w:line="240" w:lineRule="auto"/>
        <w:ind w:left="720" w:firstLine="0"/>
        <w:rPr>
          <w:rFonts w:eastAsia="Aptos"/>
          <w:iCs/>
          <w:color w:val="auto"/>
          <w:lang w:eastAsia="en-US"/>
        </w:rPr>
      </w:pPr>
      <w:r w:rsidRPr="00823781">
        <w:rPr>
          <w:rFonts w:eastAsia="Aptos"/>
          <w:iCs/>
          <w:color w:val="auto"/>
          <w:lang w:eastAsia="en-US"/>
        </w:rPr>
        <w:t xml:space="preserve">      Dasar Nusantara, 9(2), 135-147. Link</w:t>
      </w:r>
    </w:p>
    <w:p w14:paraId="7E8F16D9" w14:textId="77777777" w:rsidR="00823781" w:rsidRPr="00823781" w:rsidRDefault="00823781" w:rsidP="00200984">
      <w:pPr>
        <w:spacing w:after="0" w:line="240" w:lineRule="auto"/>
        <w:ind w:left="0" w:firstLine="0"/>
        <w:rPr>
          <w:rFonts w:eastAsia="Aptos"/>
          <w:iCs/>
          <w:color w:val="auto"/>
          <w:lang w:eastAsia="en-US"/>
        </w:rPr>
      </w:pPr>
    </w:p>
    <w:p w14:paraId="526C6E47" w14:textId="51A9BA18" w:rsidR="00823781" w:rsidRPr="00823781" w:rsidRDefault="000F2683"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Darman. (2020). Efektivitas penerapan pendekatan contextual teaching and</w:t>
      </w:r>
    </w:p>
    <w:p w14:paraId="24CF85EB" w14:textId="77777777" w:rsidR="00823781" w:rsidRPr="00823781" w:rsidRDefault="00823781" w:rsidP="00200984">
      <w:pPr>
        <w:spacing w:after="0" w:line="240" w:lineRule="auto"/>
        <w:ind w:left="840" w:firstLine="0"/>
        <w:rPr>
          <w:rFonts w:eastAsia="Aptos"/>
          <w:iCs/>
          <w:color w:val="auto"/>
          <w:lang w:eastAsia="en-US"/>
        </w:rPr>
      </w:pPr>
      <w:r w:rsidRPr="00823781">
        <w:rPr>
          <w:rFonts w:eastAsia="Aptos"/>
          <w:iCs/>
          <w:color w:val="auto"/>
          <w:lang w:eastAsia="en-US"/>
        </w:rPr>
        <w:t xml:space="preserve">  learning terhadap hasil belajar IPA siswa sekolah dasar. Jurnal Inovasi             </w:t>
      </w:r>
    </w:p>
    <w:p w14:paraId="48513FF8" w14:textId="77777777" w:rsidR="00823781" w:rsidRPr="00823781" w:rsidRDefault="00823781" w:rsidP="00200984">
      <w:pPr>
        <w:spacing w:after="0" w:line="240" w:lineRule="auto"/>
        <w:ind w:left="840" w:firstLine="0"/>
        <w:rPr>
          <w:rFonts w:eastAsia="Aptos"/>
          <w:iCs/>
          <w:color w:val="auto"/>
          <w:lang w:eastAsia="en-US"/>
        </w:rPr>
      </w:pPr>
      <w:r w:rsidRPr="00823781">
        <w:rPr>
          <w:rFonts w:eastAsia="Aptos"/>
          <w:iCs/>
          <w:color w:val="auto"/>
          <w:lang w:eastAsia="en-US"/>
        </w:rPr>
        <w:t xml:space="preserve">  Pendidikan Dasar, 4(2), 101-112.</w:t>
      </w:r>
    </w:p>
    <w:p w14:paraId="700FDE63" w14:textId="77777777" w:rsidR="00823781" w:rsidRPr="00823781" w:rsidRDefault="00823781" w:rsidP="00200984">
      <w:pPr>
        <w:spacing w:after="0" w:line="240" w:lineRule="auto"/>
        <w:ind w:left="0" w:firstLine="0"/>
        <w:rPr>
          <w:rFonts w:eastAsia="Aptos"/>
          <w:iCs/>
          <w:color w:val="auto"/>
          <w:lang w:eastAsia="en-US"/>
        </w:rPr>
      </w:pPr>
    </w:p>
    <w:p w14:paraId="2BD37F3E" w14:textId="674B6D10" w:rsidR="00823781" w:rsidRPr="00823781" w:rsidRDefault="000F2683"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Erawati, Erni., Yunus, Muhammad., &amp; Nur, Muhammad. (2021). Pengaruh Model</w:t>
      </w:r>
    </w:p>
    <w:p w14:paraId="6BC529FD" w14:textId="77777777" w:rsidR="00823781" w:rsidRPr="00823781" w:rsidRDefault="00823781" w:rsidP="00200984">
      <w:pPr>
        <w:spacing w:after="0" w:line="240" w:lineRule="auto"/>
        <w:ind w:left="720" w:firstLine="0"/>
        <w:rPr>
          <w:rFonts w:eastAsia="Aptos"/>
          <w:iCs/>
          <w:color w:val="auto"/>
          <w:lang w:eastAsia="en-US"/>
        </w:rPr>
      </w:pPr>
      <w:r w:rsidRPr="00823781">
        <w:rPr>
          <w:rFonts w:eastAsia="Aptos"/>
          <w:iCs/>
          <w:color w:val="auto"/>
          <w:lang w:eastAsia="en-US"/>
        </w:rPr>
        <w:t xml:space="preserve">  Pembelajaran </w:t>
      </w:r>
      <w:r w:rsidRPr="00823781">
        <w:rPr>
          <w:rFonts w:eastAsia="Aptos"/>
          <w:i/>
          <w:color w:val="auto"/>
          <w:lang w:eastAsia="en-US"/>
        </w:rPr>
        <w:t xml:space="preserve">Contextual Teaching Learning </w:t>
      </w:r>
      <w:r w:rsidRPr="00823781">
        <w:rPr>
          <w:rFonts w:eastAsia="Aptos"/>
          <w:iCs/>
          <w:color w:val="auto"/>
          <w:lang w:eastAsia="en-US"/>
        </w:rPr>
        <w:t xml:space="preserve">(CTL) Terhadap Hasil Belajar  </w:t>
      </w:r>
    </w:p>
    <w:p w14:paraId="05E8BF28" w14:textId="77777777" w:rsidR="00823781" w:rsidRPr="00823781" w:rsidRDefault="00823781" w:rsidP="00200984">
      <w:pPr>
        <w:spacing w:after="0" w:line="240" w:lineRule="auto"/>
        <w:ind w:left="720" w:firstLine="0"/>
        <w:rPr>
          <w:rFonts w:eastAsia="Aptos"/>
          <w:iCs/>
          <w:color w:val="auto"/>
          <w:lang w:eastAsia="en-US"/>
        </w:rPr>
      </w:pPr>
      <w:r w:rsidRPr="00823781">
        <w:rPr>
          <w:rFonts w:eastAsia="Aptos"/>
          <w:iCs/>
          <w:color w:val="auto"/>
          <w:lang w:eastAsia="en-US"/>
        </w:rPr>
        <w:t xml:space="preserve">  IPS Siswa SD. Bosowa Journal of Education</w:t>
      </w:r>
    </w:p>
    <w:p w14:paraId="4CFA18E7" w14:textId="77777777" w:rsidR="00823781" w:rsidRPr="00823781" w:rsidRDefault="00823781" w:rsidP="00200984">
      <w:pPr>
        <w:spacing w:after="0" w:line="240" w:lineRule="auto"/>
        <w:ind w:left="0" w:firstLine="0"/>
        <w:rPr>
          <w:rFonts w:eastAsia="Aptos"/>
          <w:iCs/>
          <w:color w:val="auto"/>
          <w:lang w:eastAsia="en-US"/>
        </w:rPr>
      </w:pPr>
    </w:p>
    <w:p w14:paraId="319A38AD" w14:textId="13E5E8B8" w:rsidR="00823781" w:rsidRPr="00823781" w:rsidRDefault="000F2683"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Furoidah. (2020). Model CTL berbantuan media video animasi dalam</w:t>
      </w:r>
    </w:p>
    <w:p w14:paraId="047D07C3" w14:textId="77777777" w:rsidR="00823781" w:rsidRPr="00823781" w:rsidRDefault="00823781" w:rsidP="00200984">
      <w:pPr>
        <w:spacing w:after="0" w:line="240" w:lineRule="auto"/>
        <w:ind w:left="720" w:firstLine="0"/>
        <w:rPr>
          <w:rFonts w:eastAsia="Aptos"/>
          <w:iCs/>
          <w:color w:val="auto"/>
          <w:lang w:eastAsia="en-US"/>
        </w:rPr>
      </w:pPr>
      <w:r w:rsidRPr="00823781">
        <w:rPr>
          <w:rFonts w:eastAsia="Aptos"/>
          <w:iCs/>
          <w:color w:val="auto"/>
          <w:lang w:eastAsia="en-US"/>
        </w:rPr>
        <w:t xml:space="preserve">  meningkatkan hasil belajar IPA siswa sekolah dasar. Jurnal Pendidikan dan  </w:t>
      </w:r>
    </w:p>
    <w:p w14:paraId="4B9F7F2F" w14:textId="77777777" w:rsidR="00823781" w:rsidRPr="00823781" w:rsidRDefault="00823781" w:rsidP="00200984">
      <w:pPr>
        <w:spacing w:after="0" w:line="240" w:lineRule="auto"/>
        <w:ind w:left="720" w:firstLine="0"/>
        <w:rPr>
          <w:rFonts w:eastAsia="Aptos"/>
          <w:iCs/>
          <w:color w:val="auto"/>
          <w:lang w:eastAsia="en-US"/>
        </w:rPr>
      </w:pPr>
      <w:r w:rsidRPr="00823781">
        <w:rPr>
          <w:rFonts w:eastAsia="Aptos"/>
          <w:iCs/>
          <w:color w:val="auto"/>
          <w:lang w:eastAsia="en-US"/>
        </w:rPr>
        <w:t xml:space="preserve">  Sains, 6(2), 90-99.</w:t>
      </w:r>
    </w:p>
    <w:p w14:paraId="40DF0285" w14:textId="4D340CE9" w:rsidR="00823781" w:rsidRPr="00823781" w:rsidRDefault="000F2683" w:rsidP="00200984">
      <w:pPr>
        <w:spacing w:after="0" w:line="240" w:lineRule="auto"/>
        <w:ind w:left="0" w:firstLine="0"/>
        <w:rPr>
          <w:rFonts w:eastAsia="Aptos"/>
          <w:i/>
          <w:color w:val="auto"/>
          <w:lang w:eastAsia="en-US"/>
        </w:rPr>
      </w:pPr>
      <w:r w:rsidRPr="002E73B3">
        <w:rPr>
          <w:rFonts w:eastAsia="Aptos"/>
          <w:iCs/>
          <w:color w:val="auto"/>
          <w:lang w:eastAsia="en-US"/>
        </w:rPr>
        <w:t xml:space="preserve">  </w:t>
      </w:r>
      <w:r w:rsidR="00823781" w:rsidRPr="00823781">
        <w:rPr>
          <w:rFonts w:eastAsia="Aptos"/>
          <w:iCs/>
          <w:color w:val="auto"/>
          <w:lang w:eastAsia="en-US"/>
        </w:rPr>
        <w:t xml:space="preserve">Fitriani, N., &amp; Wulandari, T. (2023). Pengaruh </w:t>
      </w:r>
      <w:r w:rsidR="00823781" w:rsidRPr="00823781">
        <w:rPr>
          <w:rFonts w:eastAsia="Aptos"/>
          <w:i/>
          <w:color w:val="auto"/>
          <w:lang w:eastAsia="en-US"/>
        </w:rPr>
        <w:t>Contextual Teaching and Learning</w:t>
      </w:r>
    </w:p>
    <w:p w14:paraId="467076FE" w14:textId="77777777" w:rsidR="00823781" w:rsidRPr="00823781" w:rsidRDefault="00823781" w:rsidP="00200984">
      <w:pPr>
        <w:spacing w:after="0" w:line="240" w:lineRule="auto"/>
        <w:ind w:left="0" w:firstLine="0"/>
        <w:rPr>
          <w:rFonts w:eastAsia="Aptos"/>
          <w:iCs/>
          <w:color w:val="auto"/>
          <w:lang w:eastAsia="en-US"/>
        </w:rPr>
      </w:pPr>
      <w:r w:rsidRPr="00823781">
        <w:rPr>
          <w:rFonts w:eastAsia="Aptos"/>
          <w:iCs/>
          <w:color w:val="auto"/>
          <w:lang w:eastAsia="en-US"/>
        </w:rPr>
        <w:t xml:space="preserve">               Berbantuan Video terhadap Pemahaman Konsep IPA di Sekolah Dasar.  </w:t>
      </w:r>
    </w:p>
    <w:p w14:paraId="6391BD79" w14:textId="77777777" w:rsidR="00823781" w:rsidRPr="00823781" w:rsidRDefault="00823781" w:rsidP="00200984">
      <w:pPr>
        <w:spacing w:after="0" w:line="240" w:lineRule="auto"/>
        <w:ind w:left="0" w:firstLine="0"/>
        <w:rPr>
          <w:rFonts w:eastAsia="Aptos"/>
          <w:iCs/>
          <w:color w:val="auto"/>
          <w:lang w:eastAsia="en-US"/>
        </w:rPr>
      </w:pPr>
      <w:r w:rsidRPr="00823781">
        <w:rPr>
          <w:rFonts w:eastAsia="Aptos"/>
          <w:iCs/>
          <w:color w:val="auto"/>
          <w:lang w:eastAsia="en-US"/>
        </w:rPr>
        <w:t xml:space="preserve">               Jurnal Ilmiah Pendidikan, 7(4), 201-209. Link</w:t>
      </w:r>
    </w:p>
    <w:p w14:paraId="691EA492" w14:textId="5494A9FE" w:rsidR="00823781" w:rsidRPr="00823781" w:rsidRDefault="000F2683" w:rsidP="00200984">
      <w:pPr>
        <w:spacing w:after="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 xml:space="preserve">Lestari, F., &amp; Yulianti, D. (2020), Pengaruh </w:t>
      </w:r>
      <w:r w:rsidR="00823781" w:rsidRPr="00823781">
        <w:rPr>
          <w:rFonts w:eastAsia="Aptos"/>
          <w:i/>
          <w:color w:val="auto"/>
          <w:lang w:eastAsia="en-US"/>
        </w:rPr>
        <w:t>Contextual Teaching and Learning</w:t>
      </w:r>
    </w:p>
    <w:p w14:paraId="579C582B" w14:textId="77777777" w:rsidR="00823781" w:rsidRPr="00823781" w:rsidRDefault="00823781" w:rsidP="00200984">
      <w:pPr>
        <w:spacing w:after="160" w:line="240" w:lineRule="auto"/>
        <w:ind w:left="0" w:firstLine="720"/>
        <w:rPr>
          <w:rFonts w:eastAsia="Aptos"/>
          <w:iCs/>
          <w:color w:val="auto"/>
          <w:lang w:eastAsia="en-US"/>
        </w:rPr>
      </w:pPr>
      <w:r w:rsidRPr="00823781">
        <w:rPr>
          <w:rFonts w:eastAsia="Aptos"/>
          <w:iCs/>
          <w:color w:val="auto"/>
          <w:lang w:eastAsia="en-US"/>
        </w:rPr>
        <w:t xml:space="preserve"> dengan Media Animasi terhadap Hasil Belajar IPA di Sekolah Dasar. Jurnal</w:t>
      </w:r>
    </w:p>
    <w:p w14:paraId="2EC4E2FA" w14:textId="54C96401" w:rsidR="00823781" w:rsidRPr="00823781" w:rsidRDefault="00823781" w:rsidP="00200984">
      <w:pPr>
        <w:spacing w:after="160" w:line="240" w:lineRule="auto"/>
        <w:ind w:left="0" w:firstLine="720"/>
        <w:rPr>
          <w:rFonts w:eastAsia="Aptos"/>
          <w:iCs/>
          <w:color w:val="auto"/>
          <w:lang w:eastAsia="en-US"/>
        </w:rPr>
      </w:pPr>
      <w:r w:rsidRPr="00823781">
        <w:rPr>
          <w:rFonts w:eastAsia="Aptos"/>
          <w:iCs/>
          <w:color w:val="auto"/>
          <w:lang w:eastAsia="en-US"/>
        </w:rPr>
        <w:t>PenelitianPendidikan,37(1), 3342.https://doi.org/10.15294/jpp.v3711.36322</w:t>
      </w:r>
    </w:p>
    <w:p w14:paraId="52446723" w14:textId="0FF7B1F7" w:rsidR="00823781" w:rsidRPr="00823781" w:rsidRDefault="000F2683" w:rsidP="00200984">
      <w:pPr>
        <w:spacing w:after="160" w:line="240" w:lineRule="auto"/>
        <w:ind w:left="0" w:firstLine="0"/>
        <w:rPr>
          <w:rFonts w:eastAsia="Aptos"/>
          <w:iCs/>
          <w:color w:val="auto"/>
          <w:lang w:eastAsia="en-US"/>
        </w:rPr>
      </w:pPr>
      <w:r w:rsidRPr="00570D99">
        <w:rPr>
          <w:rFonts w:eastAsia="Aptos"/>
          <w:iCs/>
          <w:color w:val="auto"/>
          <w:lang w:eastAsia="en-US"/>
        </w:rPr>
        <w:t xml:space="preserve">  </w:t>
      </w:r>
      <w:r w:rsidR="00823781" w:rsidRPr="00823781">
        <w:rPr>
          <w:rFonts w:eastAsia="Aptos"/>
          <w:iCs/>
          <w:color w:val="auto"/>
          <w:lang w:eastAsia="en-US"/>
        </w:rPr>
        <w:t>Mulyani, A., &amp; Setiawan, R. (2022). Penggunaan Video Animasi dalam Model</w:t>
      </w:r>
    </w:p>
    <w:p w14:paraId="25358D26" w14:textId="38DB5473" w:rsidR="00823781" w:rsidRPr="00823781" w:rsidRDefault="00823781" w:rsidP="00200984">
      <w:pPr>
        <w:spacing w:after="160" w:line="240" w:lineRule="auto"/>
        <w:ind w:left="720" w:firstLine="0"/>
        <w:rPr>
          <w:rFonts w:eastAsia="Aptos"/>
          <w:iCs/>
          <w:color w:val="auto"/>
          <w:lang w:eastAsia="en-US"/>
        </w:rPr>
      </w:pPr>
      <w:r w:rsidRPr="00823781">
        <w:rPr>
          <w:rFonts w:eastAsia="Aptos"/>
          <w:i/>
          <w:color w:val="auto"/>
          <w:lang w:eastAsia="en-US"/>
        </w:rPr>
        <w:t>Contextual Teaching and Learning</w:t>
      </w:r>
      <w:r w:rsidRPr="00823781">
        <w:rPr>
          <w:rFonts w:eastAsia="Aptos"/>
          <w:iCs/>
          <w:color w:val="auto"/>
          <w:lang w:eastAsia="en-US"/>
        </w:rPr>
        <w:t xml:space="preserve"> untuk Meningkatkan Hasil Belajar IPA Siswa Kelas IV.JurnalCakrawalaPendidikan,41(2),221-233.</w:t>
      </w:r>
      <w:r w:rsidR="00837215" w:rsidRPr="00570D99">
        <w:rPr>
          <w:rFonts w:eastAsia="Aptos"/>
          <w:iCs/>
          <w:color w:val="auto"/>
          <w:lang w:eastAsia="en-US"/>
        </w:rPr>
        <w:t xml:space="preserve"> </w:t>
      </w:r>
      <w:r w:rsidRPr="00823781">
        <w:rPr>
          <w:rFonts w:eastAsia="Aptos"/>
          <w:iCs/>
          <w:color w:val="auto"/>
          <w:lang w:eastAsia="en-US"/>
        </w:rPr>
        <w:t>https://doi.org/10.21831/cp.v4112.51283</w:t>
      </w:r>
    </w:p>
    <w:p w14:paraId="12749FB5" w14:textId="0A32B82D"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Pratiwi, A. P., &amp; Kurniawati, R. P. (2024). Pengaruh Model CTL berbantuan Media</w:t>
      </w:r>
    </w:p>
    <w:p w14:paraId="1F1F9F60" w14:textId="77777777" w:rsidR="00823781" w:rsidRPr="00823781" w:rsidRDefault="00823781" w:rsidP="00200984">
      <w:pPr>
        <w:spacing w:after="160" w:line="240" w:lineRule="auto"/>
        <w:ind w:left="720" w:firstLine="0"/>
        <w:rPr>
          <w:rFonts w:eastAsia="Aptos"/>
          <w:iCs/>
          <w:color w:val="auto"/>
          <w:lang w:eastAsia="en-US"/>
        </w:rPr>
      </w:pPr>
      <w:r w:rsidRPr="00823781">
        <w:rPr>
          <w:rFonts w:eastAsia="Aptos"/>
          <w:iCs/>
          <w:color w:val="auto"/>
          <w:lang w:eastAsia="en-US"/>
        </w:rPr>
        <w:t xml:space="preserve">   Animasi terhadap Hasil Belajar IPA Siswa Kelas IV SD. Jurnal Basicedu, </w:t>
      </w:r>
    </w:p>
    <w:p w14:paraId="1B31D755" w14:textId="77777777" w:rsidR="00823781" w:rsidRPr="00823781" w:rsidRDefault="00823781" w:rsidP="00200984">
      <w:pPr>
        <w:spacing w:after="160" w:line="240" w:lineRule="auto"/>
        <w:ind w:left="720" w:firstLine="0"/>
        <w:rPr>
          <w:rFonts w:eastAsia="Aptos"/>
          <w:iCs/>
          <w:color w:val="auto"/>
          <w:lang w:eastAsia="en-US"/>
        </w:rPr>
      </w:pPr>
      <w:r w:rsidRPr="00823781">
        <w:rPr>
          <w:rFonts w:eastAsia="Aptos"/>
          <w:iCs/>
          <w:color w:val="auto"/>
          <w:lang w:eastAsia="en-US"/>
        </w:rPr>
        <w:t xml:space="preserve">   8(1), 511-520. Link</w:t>
      </w:r>
    </w:p>
    <w:p w14:paraId="621E86DB" w14:textId="48878B85"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Rahmawati, S., &amp; Nugroho, T. (2022). Model CTL berbantuan Media Animasi</w:t>
      </w:r>
    </w:p>
    <w:p w14:paraId="48287B7D" w14:textId="77777777" w:rsidR="00823781" w:rsidRPr="00823781" w:rsidRDefault="00823781" w:rsidP="00200984">
      <w:pPr>
        <w:spacing w:after="160" w:line="240" w:lineRule="auto"/>
        <w:ind w:left="720" w:firstLine="0"/>
        <w:rPr>
          <w:rFonts w:eastAsia="Aptos"/>
          <w:iCs/>
          <w:color w:val="auto"/>
          <w:lang w:eastAsia="en-US"/>
        </w:rPr>
      </w:pPr>
      <w:r w:rsidRPr="00823781">
        <w:rPr>
          <w:rFonts w:eastAsia="Aptos"/>
          <w:iCs/>
          <w:color w:val="auto"/>
          <w:lang w:eastAsia="en-US"/>
        </w:rPr>
        <w:t xml:space="preserve">    terhadap Hasil Belajar IPA di SD Negeri. Jurnal Pendidikan Dasar, 13(1), </w:t>
      </w:r>
    </w:p>
    <w:p w14:paraId="541654E2" w14:textId="77777777" w:rsidR="00823781" w:rsidRPr="00823781" w:rsidRDefault="00823781" w:rsidP="00200984">
      <w:pPr>
        <w:spacing w:after="160" w:line="240" w:lineRule="auto"/>
        <w:ind w:left="720" w:firstLine="0"/>
        <w:rPr>
          <w:rFonts w:eastAsia="Aptos"/>
          <w:iCs/>
          <w:color w:val="auto"/>
          <w:lang w:eastAsia="en-US"/>
        </w:rPr>
      </w:pPr>
      <w:r w:rsidRPr="00823781">
        <w:rPr>
          <w:rFonts w:eastAsia="Aptos"/>
          <w:iCs/>
          <w:color w:val="auto"/>
          <w:lang w:eastAsia="en-US"/>
        </w:rPr>
        <w:t xml:space="preserve">   75-84. Link Thab</w:t>
      </w:r>
    </w:p>
    <w:p w14:paraId="77C34035" w14:textId="68EF5582"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 xml:space="preserve">Sari, Wulandari. (2020). Pengaruh model </w:t>
      </w:r>
      <w:r w:rsidR="00823781" w:rsidRPr="00823781">
        <w:rPr>
          <w:rFonts w:eastAsia="Aptos"/>
          <w:i/>
          <w:color w:val="auto"/>
          <w:lang w:eastAsia="en-US"/>
        </w:rPr>
        <w:t>contextual teaching and learning</w:t>
      </w:r>
      <w:r w:rsidR="00823781" w:rsidRPr="00823781">
        <w:rPr>
          <w:rFonts w:eastAsia="Aptos"/>
          <w:iCs/>
          <w:color w:val="auto"/>
          <w:lang w:eastAsia="en-US"/>
        </w:rPr>
        <w:t xml:space="preserve"> terhadap</w:t>
      </w:r>
    </w:p>
    <w:p w14:paraId="188336DB" w14:textId="77777777" w:rsidR="00823781" w:rsidRPr="00823781" w:rsidRDefault="00823781" w:rsidP="00200984">
      <w:pPr>
        <w:spacing w:after="160" w:line="240" w:lineRule="auto"/>
        <w:ind w:left="0" w:firstLine="720"/>
        <w:rPr>
          <w:rFonts w:eastAsia="Aptos"/>
          <w:iCs/>
          <w:color w:val="auto"/>
          <w:lang w:eastAsia="en-US"/>
        </w:rPr>
      </w:pPr>
      <w:r w:rsidRPr="00823781">
        <w:rPr>
          <w:rFonts w:eastAsia="Aptos"/>
          <w:iCs/>
          <w:color w:val="auto"/>
          <w:lang w:eastAsia="en-US"/>
        </w:rPr>
        <w:t xml:space="preserve">  hasil belajar siswa sekolah dasar. Jurnal Pendidikan Dasar, 11(2), 145-153.</w:t>
      </w:r>
    </w:p>
    <w:p w14:paraId="7CDC1DF0" w14:textId="4647571E"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Suardi, Moh. (2020). Belajar dan pembelajaran: Teori dan praktik kontekstual.</w:t>
      </w:r>
    </w:p>
    <w:p w14:paraId="23756ABD" w14:textId="77777777" w:rsidR="00823781" w:rsidRPr="00823781" w:rsidRDefault="00823781" w:rsidP="00200984">
      <w:pPr>
        <w:spacing w:after="160" w:line="240" w:lineRule="auto"/>
        <w:ind w:left="0" w:firstLine="720"/>
        <w:rPr>
          <w:rFonts w:eastAsia="Aptos"/>
          <w:iCs/>
          <w:color w:val="auto"/>
          <w:lang w:eastAsia="en-US"/>
        </w:rPr>
      </w:pPr>
      <w:r w:rsidRPr="00823781">
        <w:rPr>
          <w:rFonts w:eastAsia="Aptos"/>
          <w:iCs/>
          <w:color w:val="auto"/>
          <w:lang w:eastAsia="en-US"/>
        </w:rPr>
        <w:t xml:space="preserve">   Makassar: CV Cahaya Ilmu.</w:t>
      </w:r>
    </w:p>
    <w:p w14:paraId="6A8C9386" w14:textId="6917A24C"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lastRenderedPageBreak/>
        <w:t xml:space="preserve">  </w:t>
      </w:r>
      <w:r w:rsidR="00823781" w:rsidRPr="00823781">
        <w:rPr>
          <w:rFonts w:eastAsia="Aptos"/>
          <w:iCs/>
          <w:color w:val="auto"/>
          <w:lang w:eastAsia="en-US"/>
        </w:rPr>
        <w:t>Suardi, Abdurrahman. (2020). Media pembelajaran interaktif berbasis animasi</w:t>
      </w:r>
    </w:p>
    <w:p w14:paraId="5A1420C6" w14:textId="77777777" w:rsidR="000F2683" w:rsidRPr="002E73B3" w:rsidRDefault="00823781" w:rsidP="00200984">
      <w:pPr>
        <w:spacing w:after="160" w:line="240" w:lineRule="auto"/>
        <w:ind w:left="720" w:firstLine="0"/>
        <w:rPr>
          <w:rFonts w:eastAsia="Aptos"/>
          <w:iCs/>
          <w:color w:val="auto"/>
          <w:lang w:eastAsia="en-US"/>
        </w:rPr>
      </w:pPr>
      <w:r w:rsidRPr="00823781">
        <w:rPr>
          <w:rFonts w:eastAsia="Aptos"/>
          <w:iCs/>
          <w:color w:val="auto"/>
          <w:lang w:eastAsia="en-US"/>
        </w:rPr>
        <w:t xml:space="preserve">  dalam pembelajaran IPA sekolah dasar. Jurnal Teknologi Pendidikan,  </w:t>
      </w:r>
    </w:p>
    <w:p w14:paraId="2E0464BB" w14:textId="1DAE567F" w:rsidR="00823781" w:rsidRPr="00823781" w:rsidRDefault="000F2683" w:rsidP="00200984">
      <w:pPr>
        <w:spacing w:after="160" w:line="240" w:lineRule="auto"/>
        <w:ind w:left="72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 xml:space="preserve">  12(2),    115-124.</w:t>
      </w:r>
    </w:p>
    <w:p w14:paraId="799926BB" w14:textId="60EE7F44"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Sudjana, N. (2017). Penilaian hasil proses belajar mengajar. Bandung: Remaja</w:t>
      </w:r>
    </w:p>
    <w:p w14:paraId="036FDB1C" w14:textId="77777777" w:rsidR="00823781" w:rsidRPr="00823781" w:rsidRDefault="00823781" w:rsidP="00200984">
      <w:pPr>
        <w:spacing w:after="160" w:line="240" w:lineRule="auto"/>
        <w:ind w:left="0" w:firstLine="720"/>
        <w:rPr>
          <w:rFonts w:eastAsia="Aptos"/>
          <w:iCs/>
          <w:color w:val="auto"/>
          <w:lang w:eastAsia="en-US"/>
        </w:rPr>
      </w:pPr>
      <w:r w:rsidRPr="00823781">
        <w:rPr>
          <w:rFonts w:eastAsia="Aptos"/>
          <w:iCs/>
          <w:color w:val="auto"/>
          <w:lang w:eastAsia="en-US"/>
        </w:rPr>
        <w:t xml:space="preserve">   Rosdakarya.</w:t>
      </w:r>
    </w:p>
    <w:p w14:paraId="7535685B" w14:textId="5014C73E"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Sudjana, N. (2017). Dasar-dasar proses belajar mengajar. Bandung: Sinar Baru</w:t>
      </w:r>
    </w:p>
    <w:p w14:paraId="1CF16B30" w14:textId="77777777" w:rsidR="00823781" w:rsidRPr="00823781" w:rsidRDefault="00823781" w:rsidP="00200984">
      <w:pPr>
        <w:spacing w:after="160" w:line="240" w:lineRule="auto"/>
        <w:ind w:left="0" w:firstLine="720"/>
        <w:rPr>
          <w:rFonts w:eastAsia="Aptos"/>
          <w:iCs/>
          <w:color w:val="auto"/>
          <w:lang w:eastAsia="en-US"/>
        </w:rPr>
      </w:pPr>
      <w:r w:rsidRPr="00823781">
        <w:rPr>
          <w:rFonts w:eastAsia="Aptos"/>
          <w:iCs/>
          <w:color w:val="auto"/>
          <w:lang w:eastAsia="en-US"/>
        </w:rPr>
        <w:t xml:space="preserve">   Algensindo.</w:t>
      </w:r>
    </w:p>
    <w:p w14:paraId="74A9DB4A" w14:textId="6C62ACD3"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 xml:space="preserve">Sugiyono. (2017). Metode Penelitian Pendidikan: Pendekatan Kuantitatif,   </w:t>
      </w:r>
    </w:p>
    <w:p w14:paraId="334E9155" w14:textId="77777777" w:rsidR="00823781" w:rsidRPr="00823781" w:rsidRDefault="00823781" w:rsidP="00200984">
      <w:pPr>
        <w:spacing w:after="160" w:line="240" w:lineRule="auto"/>
        <w:ind w:left="0" w:firstLine="0"/>
        <w:rPr>
          <w:rFonts w:eastAsia="Aptos"/>
          <w:iCs/>
          <w:color w:val="auto"/>
          <w:lang w:eastAsia="en-US"/>
        </w:rPr>
      </w:pPr>
      <w:r w:rsidRPr="00823781">
        <w:rPr>
          <w:rFonts w:eastAsia="Aptos"/>
          <w:iCs/>
          <w:color w:val="auto"/>
          <w:lang w:eastAsia="en-US"/>
        </w:rPr>
        <w:t xml:space="preserve">               Kualitatif,  dan R&amp;D. Bandung: Alfabeta.</w:t>
      </w:r>
    </w:p>
    <w:p w14:paraId="682A2FA3" w14:textId="5E498C61"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Thabroni. (2020). Belajar dan pembelajaran teori dan praktik. Yogyakarta: Ar-Ruzz</w:t>
      </w:r>
    </w:p>
    <w:p w14:paraId="35725E2D" w14:textId="77777777" w:rsidR="00823781" w:rsidRPr="00823781" w:rsidRDefault="00823781" w:rsidP="00200984">
      <w:pPr>
        <w:spacing w:after="160" w:line="240" w:lineRule="auto"/>
        <w:ind w:left="0" w:firstLine="720"/>
        <w:rPr>
          <w:rFonts w:eastAsia="Aptos"/>
          <w:iCs/>
          <w:color w:val="auto"/>
          <w:lang w:eastAsia="en-US"/>
        </w:rPr>
      </w:pPr>
      <w:r w:rsidRPr="00823781">
        <w:rPr>
          <w:rFonts w:eastAsia="Aptos"/>
          <w:iCs/>
          <w:color w:val="auto"/>
          <w:lang w:eastAsia="en-US"/>
        </w:rPr>
        <w:t xml:space="preserve">   Media.</w:t>
      </w:r>
    </w:p>
    <w:p w14:paraId="7F93B5A4" w14:textId="5C0FDD7F" w:rsidR="00823781" w:rsidRPr="00823781" w:rsidRDefault="000F2683" w:rsidP="00200984">
      <w:pPr>
        <w:spacing w:after="160" w:line="240" w:lineRule="auto"/>
        <w:ind w:left="0" w:firstLine="0"/>
        <w:rPr>
          <w:rFonts w:eastAsia="Aptos"/>
          <w:iCs/>
          <w:color w:val="auto"/>
          <w:lang w:eastAsia="en-US"/>
        </w:rPr>
      </w:pPr>
      <w:r w:rsidRPr="002E73B3">
        <w:rPr>
          <w:rFonts w:eastAsia="Aptos"/>
          <w:iCs/>
          <w:color w:val="auto"/>
          <w:lang w:eastAsia="en-US"/>
        </w:rPr>
        <w:t xml:space="preserve">  </w:t>
      </w:r>
      <w:r w:rsidR="00823781" w:rsidRPr="00823781">
        <w:rPr>
          <w:rFonts w:eastAsia="Aptos"/>
          <w:iCs/>
          <w:color w:val="auto"/>
          <w:lang w:eastAsia="en-US"/>
        </w:rPr>
        <w:t xml:space="preserve">Wahyuni. (2021). Penggunaan video animasi berbasis CTL untuk meningkatkan     </w:t>
      </w:r>
    </w:p>
    <w:p w14:paraId="60AC57DA" w14:textId="77777777" w:rsidR="00823781" w:rsidRPr="00823781" w:rsidRDefault="00823781" w:rsidP="00200984">
      <w:pPr>
        <w:spacing w:after="160" w:line="240" w:lineRule="auto"/>
        <w:ind w:left="0" w:firstLine="0"/>
        <w:rPr>
          <w:rFonts w:eastAsia="Aptos"/>
          <w:iCs/>
          <w:color w:val="auto"/>
          <w:lang w:eastAsia="en-US"/>
        </w:rPr>
      </w:pPr>
      <w:r w:rsidRPr="00823781">
        <w:rPr>
          <w:rFonts w:eastAsia="Aptos"/>
          <w:iCs/>
          <w:color w:val="auto"/>
          <w:lang w:eastAsia="en-US"/>
        </w:rPr>
        <w:t xml:space="preserve">               hasil belajar IPA Siswa SD. Jurnal Pendidikan Dasar Nusantara, 8(1), 77-</w:t>
      </w:r>
    </w:p>
    <w:p w14:paraId="4EB32906" w14:textId="77777777" w:rsidR="00823781" w:rsidRPr="00823781" w:rsidRDefault="00823781" w:rsidP="00200984">
      <w:pPr>
        <w:spacing w:after="160" w:line="240" w:lineRule="auto"/>
        <w:ind w:left="0" w:firstLine="720"/>
        <w:rPr>
          <w:rFonts w:eastAsia="Aptos"/>
          <w:iCs/>
          <w:color w:val="auto"/>
          <w:lang w:eastAsia="en-US"/>
        </w:rPr>
      </w:pPr>
      <w:r w:rsidRPr="00823781">
        <w:rPr>
          <w:rFonts w:eastAsia="Aptos"/>
          <w:iCs/>
          <w:color w:val="auto"/>
          <w:lang w:eastAsia="en-US"/>
        </w:rPr>
        <w:t xml:space="preserve">     85</w:t>
      </w:r>
    </w:p>
    <w:p w14:paraId="5DE06795" w14:textId="28706F31" w:rsidR="00451A59" w:rsidRPr="002E73B3" w:rsidRDefault="00451A59">
      <w:pPr>
        <w:spacing w:after="60" w:line="267" w:lineRule="auto"/>
        <w:ind w:left="715" w:hanging="10"/>
        <w:jc w:val="left"/>
        <w:rPr>
          <w:iCs/>
        </w:rPr>
      </w:pPr>
    </w:p>
    <w:sectPr w:rsidR="00451A59" w:rsidRPr="002E73B3">
      <w:headerReference w:type="even" r:id="rId10"/>
      <w:headerReference w:type="default" r:id="rId11"/>
      <w:footerReference w:type="even" r:id="rId12"/>
      <w:footerReference w:type="default" r:id="rId13"/>
      <w:headerReference w:type="first" r:id="rId14"/>
      <w:footerReference w:type="first" r:id="rId15"/>
      <w:pgSz w:w="11906" w:h="16841"/>
      <w:pgMar w:top="1499" w:right="1411" w:bottom="719" w:left="1419" w:header="71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1E83A" w14:textId="77777777" w:rsidR="007C5632" w:rsidRDefault="007C5632">
      <w:pPr>
        <w:spacing w:after="0" w:line="240" w:lineRule="auto"/>
      </w:pPr>
      <w:r>
        <w:separator/>
      </w:r>
    </w:p>
  </w:endnote>
  <w:endnote w:type="continuationSeparator" w:id="0">
    <w:p w14:paraId="1FF366D7" w14:textId="77777777" w:rsidR="007C5632" w:rsidRDefault="007C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B545D" w14:textId="77777777" w:rsidR="00451A59" w:rsidRDefault="00000000">
    <w:pPr>
      <w:spacing w:after="0" w:line="259" w:lineRule="auto"/>
      <w:ind w:left="0" w:right="4" w:firstLine="0"/>
      <w:jc w:val="center"/>
    </w:pPr>
    <w:r>
      <w:rPr>
        <w:rFonts w:ascii="Calibri" w:eastAsia="Calibri" w:hAnsi="Calibri" w:cs="Calibri"/>
        <w:sz w:val="22"/>
      </w:rPr>
      <w:t>42.</w:t>
    </w: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14:paraId="2C0045E8" w14:textId="77777777" w:rsidR="00451A59" w:rsidRDefault="00000000">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04C3" w14:textId="76C94AFF" w:rsidR="00451A59" w:rsidRDefault="00200984">
    <w:pPr>
      <w:spacing w:after="0" w:line="259" w:lineRule="auto"/>
      <w:ind w:left="0" w:right="4" w:firstLine="0"/>
      <w:jc w:val="center"/>
    </w:pPr>
    <w:r>
      <w:t xml:space="preserve"> </w:t>
    </w:r>
  </w:p>
  <w:p w14:paraId="15FF7AD8" w14:textId="77777777" w:rsidR="00451A59" w:rsidRDefault="00000000">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9E69" w14:textId="77777777" w:rsidR="00451A59" w:rsidRDefault="00451A5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EE2F8" w14:textId="77777777" w:rsidR="007C5632" w:rsidRDefault="007C5632">
      <w:pPr>
        <w:spacing w:after="0" w:line="240" w:lineRule="auto"/>
      </w:pPr>
      <w:r>
        <w:separator/>
      </w:r>
    </w:p>
  </w:footnote>
  <w:footnote w:type="continuationSeparator" w:id="0">
    <w:p w14:paraId="33E4A0D2" w14:textId="77777777" w:rsidR="007C5632" w:rsidRDefault="007C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678B" w14:textId="77777777" w:rsidR="00451A59" w:rsidRDefault="00000000">
    <w:pPr>
      <w:spacing w:after="0" w:line="259" w:lineRule="auto"/>
      <w:ind w:left="-1419" w:right="10496"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AC9E984" wp14:editId="7F1016FC">
              <wp:simplePos x="0" y="0"/>
              <wp:positionH relativeFrom="page">
                <wp:posOffset>530860</wp:posOffset>
              </wp:positionH>
              <wp:positionV relativeFrom="page">
                <wp:posOffset>456057</wp:posOffset>
              </wp:positionV>
              <wp:extent cx="6212206" cy="1119567"/>
              <wp:effectExtent l="0" t="0" r="0" b="0"/>
              <wp:wrapSquare wrapText="bothSides"/>
              <wp:docPr id="18497" name="Group 18497"/>
              <wp:cNvGraphicFramePr/>
              <a:graphic xmlns:a="http://schemas.openxmlformats.org/drawingml/2006/main">
                <a:graphicData uri="http://schemas.microsoft.com/office/word/2010/wordprocessingGroup">
                  <wpg:wgp>
                    <wpg:cNvGrpSpPr/>
                    <wpg:grpSpPr>
                      <a:xfrm>
                        <a:off x="0" y="0"/>
                        <a:ext cx="6212206" cy="1119567"/>
                        <a:chOff x="0" y="0"/>
                        <a:chExt cx="6212206" cy="1119567"/>
                      </a:xfrm>
                    </wpg:grpSpPr>
                    <wps:wsp>
                      <wps:cNvPr id="18501" name="Rectangle 18501"/>
                      <wps:cNvSpPr/>
                      <wps:spPr>
                        <a:xfrm>
                          <a:off x="370129" y="28575"/>
                          <a:ext cx="2096743" cy="189937"/>
                        </a:xfrm>
                        <a:prstGeom prst="rect">
                          <a:avLst/>
                        </a:prstGeom>
                        <a:ln>
                          <a:noFill/>
                        </a:ln>
                      </wps:spPr>
                      <wps:txbx>
                        <w:txbxContent>
                          <w:p w14:paraId="4FC6030C" w14:textId="77777777" w:rsidR="00451A59" w:rsidRDefault="00000000">
                            <w:pPr>
                              <w:spacing w:after="160" w:line="259" w:lineRule="auto"/>
                              <w:ind w:left="0" w:firstLine="0"/>
                              <w:jc w:val="left"/>
                            </w:pPr>
                            <w:r>
                              <w:rPr>
                                <w:rFonts w:ascii="Calibri" w:eastAsia="Calibri" w:hAnsi="Calibri" w:cs="Calibri"/>
                                <w:sz w:val="22"/>
                              </w:rPr>
                              <w:t xml:space="preserve">Prosiding Seminar Nasional </w:t>
                            </w:r>
                          </w:p>
                        </w:txbxContent>
                      </wps:txbx>
                      <wps:bodyPr horzOverflow="overflow" vert="horz" lIns="0" tIns="0" rIns="0" bIns="0" rtlCol="0">
                        <a:noAutofit/>
                      </wps:bodyPr>
                    </wps:wsp>
                    <wps:wsp>
                      <wps:cNvPr id="18502" name="Rectangle 18502"/>
                      <wps:cNvSpPr/>
                      <wps:spPr>
                        <a:xfrm>
                          <a:off x="1947799" y="0"/>
                          <a:ext cx="53596" cy="241550"/>
                        </a:xfrm>
                        <a:prstGeom prst="rect">
                          <a:avLst/>
                        </a:prstGeom>
                        <a:ln>
                          <a:noFill/>
                        </a:ln>
                      </wps:spPr>
                      <wps:txbx>
                        <w:txbxContent>
                          <w:p w14:paraId="2F07392E" w14:textId="77777777" w:rsidR="00451A59" w:rsidRDefault="00000000">
                            <w:pPr>
                              <w:spacing w:after="160" w:line="259" w:lineRule="auto"/>
                              <w:ind w:lef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18503" name="Rectangle 18503"/>
                      <wps:cNvSpPr/>
                      <wps:spPr>
                        <a:xfrm>
                          <a:off x="370129" y="325755"/>
                          <a:ext cx="3449072" cy="189937"/>
                        </a:xfrm>
                        <a:prstGeom prst="rect">
                          <a:avLst/>
                        </a:prstGeom>
                        <a:ln>
                          <a:noFill/>
                        </a:ln>
                      </wps:spPr>
                      <wps:txbx>
                        <w:txbxContent>
                          <w:p w14:paraId="24D8E136" w14:textId="77777777" w:rsidR="00451A59" w:rsidRDefault="00000000">
                            <w:pPr>
                              <w:spacing w:after="160" w:line="259" w:lineRule="auto"/>
                              <w:ind w:left="0" w:firstLine="0"/>
                              <w:jc w:val="left"/>
                            </w:pPr>
                            <w:r>
                              <w:rPr>
                                <w:rFonts w:ascii="Calibri" w:eastAsia="Calibri" w:hAnsi="Calibri" w:cs="Calibri"/>
                                <w:sz w:val="22"/>
                              </w:rPr>
                              <w:t>Pendidikan, Saintek, Sosial dan Hukum (PSSH)</w:t>
                            </w:r>
                          </w:p>
                        </w:txbxContent>
                      </wps:txbx>
                      <wps:bodyPr horzOverflow="overflow" vert="horz" lIns="0" tIns="0" rIns="0" bIns="0" rtlCol="0">
                        <a:noAutofit/>
                      </wps:bodyPr>
                    </wps:wsp>
                    <wps:wsp>
                      <wps:cNvPr id="18504" name="Rectangle 18504"/>
                      <wps:cNvSpPr/>
                      <wps:spPr>
                        <a:xfrm>
                          <a:off x="2962783" y="325755"/>
                          <a:ext cx="42143" cy="189937"/>
                        </a:xfrm>
                        <a:prstGeom prst="rect">
                          <a:avLst/>
                        </a:prstGeom>
                        <a:ln>
                          <a:noFill/>
                        </a:ln>
                      </wps:spPr>
                      <wps:txbx>
                        <w:txbxContent>
                          <w:p w14:paraId="76DA67B6" w14:textId="77777777" w:rsidR="00451A5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505" name="Rectangle 18505"/>
                      <wps:cNvSpPr/>
                      <wps:spPr>
                        <a:xfrm>
                          <a:off x="370129" y="496063"/>
                          <a:ext cx="82098" cy="171355"/>
                        </a:xfrm>
                        <a:prstGeom prst="rect">
                          <a:avLst/>
                        </a:prstGeom>
                        <a:ln>
                          <a:noFill/>
                        </a:ln>
                      </wps:spPr>
                      <wps:txbx>
                        <w:txbxContent>
                          <w:p w14:paraId="58FE070E" w14:textId="77777777" w:rsidR="00451A59" w:rsidRDefault="00000000">
                            <w:pPr>
                              <w:spacing w:after="160" w:line="259" w:lineRule="auto"/>
                              <w:ind w:left="0" w:firstLine="0"/>
                              <w:jc w:val="left"/>
                            </w:pPr>
                            <w:r>
                              <w:rPr>
                                <w:rFonts w:ascii="Calibri" w:eastAsia="Calibri" w:hAnsi="Calibri" w:cs="Calibri"/>
                                <w:sz w:val="20"/>
                              </w:rPr>
                              <w:t>E</w:t>
                            </w:r>
                          </w:p>
                        </w:txbxContent>
                      </wps:txbx>
                      <wps:bodyPr horzOverflow="overflow" vert="horz" lIns="0" tIns="0" rIns="0" bIns="0" rtlCol="0">
                        <a:noAutofit/>
                      </wps:bodyPr>
                    </wps:wsp>
                    <wps:wsp>
                      <wps:cNvPr id="18506" name="Rectangle 18506"/>
                      <wps:cNvSpPr/>
                      <wps:spPr>
                        <a:xfrm>
                          <a:off x="432613" y="496063"/>
                          <a:ext cx="51480" cy="171355"/>
                        </a:xfrm>
                        <a:prstGeom prst="rect">
                          <a:avLst/>
                        </a:prstGeom>
                        <a:ln>
                          <a:noFill/>
                        </a:ln>
                      </wps:spPr>
                      <wps:txbx>
                        <w:txbxContent>
                          <w:p w14:paraId="4E283C3D" w14:textId="77777777" w:rsidR="00451A59" w:rsidRDefault="00000000">
                            <w:pPr>
                              <w:spacing w:after="160" w:line="259" w:lineRule="auto"/>
                              <w:ind w:left="0" w:firstLine="0"/>
                              <w:jc w:val="left"/>
                            </w:pPr>
                            <w:r>
                              <w:rPr>
                                <w:rFonts w:ascii="Calibri" w:eastAsia="Calibri" w:hAnsi="Calibri" w:cs="Calibri"/>
                                <w:sz w:val="20"/>
                              </w:rPr>
                              <w:t>-</w:t>
                            </w:r>
                          </w:p>
                        </w:txbxContent>
                      </wps:txbx>
                      <wps:bodyPr horzOverflow="overflow" vert="horz" lIns="0" tIns="0" rIns="0" bIns="0" rtlCol="0">
                        <a:noAutofit/>
                      </wps:bodyPr>
                    </wps:wsp>
                    <wps:wsp>
                      <wps:cNvPr id="18507" name="Rectangle 18507"/>
                      <wps:cNvSpPr/>
                      <wps:spPr>
                        <a:xfrm>
                          <a:off x="470713" y="496063"/>
                          <a:ext cx="426979" cy="171355"/>
                        </a:xfrm>
                        <a:prstGeom prst="rect">
                          <a:avLst/>
                        </a:prstGeom>
                        <a:ln>
                          <a:noFill/>
                        </a:ln>
                      </wps:spPr>
                      <wps:txbx>
                        <w:txbxContent>
                          <w:p w14:paraId="0D647F5F" w14:textId="77777777" w:rsidR="00451A59" w:rsidRDefault="00000000">
                            <w:pPr>
                              <w:spacing w:after="160" w:line="259" w:lineRule="auto"/>
                              <w:ind w:left="0" w:firstLine="0"/>
                              <w:jc w:val="left"/>
                            </w:pPr>
                            <w:r>
                              <w:rPr>
                                <w:rFonts w:ascii="Calibri" w:eastAsia="Calibri" w:hAnsi="Calibri" w:cs="Calibri"/>
                                <w:sz w:val="20"/>
                              </w:rPr>
                              <w:t xml:space="preserve">ISSN : </w:t>
                            </w:r>
                          </w:p>
                        </w:txbxContent>
                      </wps:txbx>
                      <wps:bodyPr horzOverflow="overflow" vert="horz" lIns="0" tIns="0" rIns="0" bIns="0" rtlCol="0">
                        <a:noAutofit/>
                      </wps:bodyPr>
                    </wps:wsp>
                    <wps:wsp>
                      <wps:cNvPr id="18508" name="Rectangle 18508"/>
                      <wps:cNvSpPr/>
                      <wps:spPr>
                        <a:xfrm>
                          <a:off x="792226" y="496063"/>
                          <a:ext cx="342525" cy="171355"/>
                        </a:xfrm>
                        <a:prstGeom prst="rect">
                          <a:avLst/>
                        </a:prstGeom>
                        <a:ln>
                          <a:noFill/>
                        </a:ln>
                      </wps:spPr>
                      <wps:txbx>
                        <w:txbxContent>
                          <w:p w14:paraId="6AD83D4E" w14:textId="77777777" w:rsidR="00451A59" w:rsidRDefault="00000000">
                            <w:pPr>
                              <w:spacing w:after="160" w:line="259" w:lineRule="auto"/>
                              <w:ind w:left="0" w:firstLine="0"/>
                              <w:jc w:val="left"/>
                            </w:pPr>
                            <w:r>
                              <w:rPr>
                                <w:rFonts w:ascii="Calibri" w:eastAsia="Calibri" w:hAnsi="Calibri" w:cs="Calibri"/>
                                <w:sz w:val="20"/>
                                <w:u w:val="single" w:color="000000"/>
                              </w:rPr>
                              <w:t>2830</w:t>
                            </w:r>
                          </w:p>
                        </w:txbxContent>
                      </wps:txbx>
                      <wps:bodyPr horzOverflow="overflow" vert="horz" lIns="0" tIns="0" rIns="0" bIns="0" rtlCol="0">
                        <a:noAutofit/>
                      </wps:bodyPr>
                    </wps:wsp>
                    <wps:wsp>
                      <wps:cNvPr id="18509" name="Rectangle 18509"/>
                      <wps:cNvSpPr/>
                      <wps:spPr>
                        <a:xfrm>
                          <a:off x="1049782" y="496063"/>
                          <a:ext cx="51480" cy="171355"/>
                        </a:xfrm>
                        <a:prstGeom prst="rect">
                          <a:avLst/>
                        </a:prstGeom>
                        <a:ln>
                          <a:noFill/>
                        </a:ln>
                      </wps:spPr>
                      <wps:txbx>
                        <w:txbxContent>
                          <w:p w14:paraId="23F14F98" w14:textId="77777777" w:rsidR="00451A59" w:rsidRDefault="00000000">
                            <w:pPr>
                              <w:spacing w:after="160" w:line="259" w:lineRule="auto"/>
                              <w:ind w:left="0" w:firstLine="0"/>
                              <w:jc w:val="left"/>
                            </w:pPr>
                            <w:r>
                              <w:rPr>
                                <w:rFonts w:ascii="Calibri" w:eastAsia="Calibri" w:hAnsi="Calibri" w:cs="Calibri"/>
                                <w:sz w:val="20"/>
                                <w:u w:val="single" w:color="000000"/>
                              </w:rPr>
                              <w:t>-</w:t>
                            </w:r>
                          </w:p>
                        </w:txbxContent>
                      </wps:txbx>
                      <wps:bodyPr horzOverflow="overflow" vert="horz" lIns="0" tIns="0" rIns="0" bIns="0" rtlCol="0">
                        <a:noAutofit/>
                      </wps:bodyPr>
                    </wps:wsp>
                    <wps:wsp>
                      <wps:cNvPr id="18510" name="Rectangle 18510"/>
                      <wps:cNvSpPr/>
                      <wps:spPr>
                        <a:xfrm>
                          <a:off x="1087882" y="496063"/>
                          <a:ext cx="257567" cy="171355"/>
                        </a:xfrm>
                        <a:prstGeom prst="rect">
                          <a:avLst/>
                        </a:prstGeom>
                        <a:ln>
                          <a:noFill/>
                        </a:ln>
                      </wps:spPr>
                      <wps:txbx>
                        <w:txbxContent>
                          <w:p w14:paraId="11577922" w14:textId="77777777" w:rsidR="00451A59" w:rsidRDefault="00000000">
                            <w:pPr>
                              <w:spacing w:after="160" w:line="259" w:lineRule="auto"/>
                              <w:ind w:left="0" w:firstLine="0"/>
                              <w:jc w:val="left"/>
                            </w:pPr>
                            <w:r>
                              <w:rPr>
                                <w:rFonts w:ascii="Calibri" w:eastAsia="Calibri" w:hAnsi="Calibri" w:cs="Calibri"/>
                                <w:sz w:val="20"/>
                                <w:u w:val="single" w:color="000000"/>
                              </w:rPr>
                              <w:t>361</w:t>
                            </w:r>
                          </w:p>
                        </w:txbxContent>
                      </wps:txbx>
                      <wps:bodyPr horzOverflow="overflow" vert="horz" lIns="0" tIns="0" rIns="0" bIns="0" rtlCol="0">
                        <a:noAutofit/>
                      </wps:bodyPr>
                    </wps:wsp>
                    <wps:wsp>
                      <wps:cNvPr id="18511" name="Rectangle 18511"/>
                      <wps:cNvSpPr/>
                      <wps:spPr>
                        <a:xfrm>
                          <a:off x="1281541" y="496063"/>
                          <a:ext cx="87314" cy="171355"/>
                        </a:xfrm>
                        <a:prstGeom prst="rect">
                          <a:avLst/>
                        </a:prstGeom>
                        <a:ln>
                          <a:noFill/>
                        </a:ln>
                      </wps:spPr>
                      <wps:txbx>
                        <w:txbxContent>
                          <w:p w14:paraId="0F9FC17B" w14:textId="77777777" w:rsidR="00451A59" w:rsidRDefault="00000000">
                            <w:pPr>
                              <w:spacing w:after="160" w:line="259" w:lineRule="auto"/>
                              <w:ind w:left="0" w:firstLine="0"/>
                              <w:jc w:val="left"/>
                            </w:pPr>
                            <w:r>
                              <w:rPr>
                                <w:rFonts w:ascii="Calibri" w:eastAsia="Calibri" w:hAnsi="Calibri" w:cs="Calibri"/>
                                <w:sz w:val="20"/>
                                <w:u w:val="single" w:color="000000"/>
                              </w:rPr>
                              <w:t>X</w:t>
                            </w:r>
                          </w:p>
                        </w:txbxContent>
                      </wps:txbx>
                      <wps:bodyPr horzOverflow="overflow" vert="horz" lIns="0" tIns="0" rIns="0" bIns="0" rtlCol="0">
                        <a:noAutofit/>
                      </wps:bodyPr>
                    </wps:wsp>
                    <wps:wsp>
                      <wps:cNvPr id="18512" name="Rectangle 18512"/>
                      <wps:cNvSpPr/>
                      <wps:spPr>
                        <a:xfrm>
                          <a:off x="1346962" y="496063"/>
                          <a:ext cx="649385" cy="171355"/>
                        </a:xfrm>
                        <a:prstGeom prst="rect">
                          <a:avLst/>
                        </a:prstGeom>
                        <a:ln>
                          <a:noFill/>
                        </a:ln>
                      </wps:spPr>
                      <wps:txbx>
                        <w:txbxContent>
                          <w:p w14:paraId="4B7C00FE" w14:textId="77777777" w:rsidR="00451A59" w:rsidRDefault="00000000">
                            <w:pPr>
                              <w:spacing w:after="160" w:line="259" w:lineRule="auto"/>
                              <w:ind w:left="0" w:firstLine="0"/>
                              <w:jc w:val="left"/>
                            </w:pPr>
                            <w:r>
                              <w:rPr>
                                <w:rFonts w:ascii="Calibri" w:eastAsia="Calibri" w:hAnsi="Calibri" w:cs="Calibri"/>
                                <w:sz w:val="20"/>
                              </w:rPr>
                              <w:t xml:space="preserve">, Volume </w:t>
                            </w:r>
                          </w:p>
                        </w:txbxContent>
                      </wps:txbx>
                      <wps:bodyPr horzOverflow="overflow" vert="horz" lIns="0" tIns="0" rIns="0" bIns="0" rtlCol="0">
                        <a:noAutofit/>
                      </wps:bodyPr>
                    </wps:wsp>
                    <wps:wsp>
                      <wps:cNvPr id="18513" name="Rectangle 18513"/>
                      <wps:cNvSpPr/>
                      <wps:spPr>
                        <a:xfrm>
                          <a:off x="1836547" y="496063"/>
                          <a:ext cx="85295" cy="171355"/>
                        </a:xfrm>
                        <a:prstGeom prst="rect">
                          <a:avLst/>
                        </a:prstGeom>
                        <a:ln>
                          <a:noFill/>
                        </a:ln>
                      </wps:spPr>
                      <wps:txbx>
                        <w:txbxContent>
                          <w:p w14:paraId="5EFB05ED" w14:textId="77777777" w:rsidR="00451A59" w:rsidRDefault="00000000">
                            <w:pPr>
                              <w:spacing w:after="160" w:line="259" w:lineRule="auto"/>
                              <w:ind w:left="0" w:firstLine="0"/>
                              <w:jc w:val="left"/>
                            </w:pPr>
                            <w:r>
                              <w:rPr>
                                <w:rFonts w:ascii="Calibri" w:eastAsia="Calibri" w:hAnsi="Calibri" w:cs="Calibri"/>
                                <w:sz w:val="20"/>
                              </w:rPr>
                              <w:t>4</w:t>
                            </w:r>
                          </w:p>
                        </w:txbxContent>
                      </wps:txbx>
                      <wps:bodyPr horzOverflow="overflow" vert="horz" lIns="0" tIns="0" rIns="0" bIns="0" rtlCol="0">
                        <a:noAutofit/>
                      </wps:bodyPr>
                    </wps:wsp>
                    <wps:wsp>
                      <wps:cNvPr id="18514" name="Rectangle 18514"/>
                      <wps:cNvSpPr/>
                      <wps:spPr>
                        <a:xfrm>
                          <a:off x="1901943" y="496063"/>
                          <a:ext cx="541715" cy="171355"/>
                        </a:xfrm>
                        <a:prstGeom prst="rect">
                          <a:avLst/>
                        </a:prstGeom>
                        <a:ln>
                          <a:noFill/>
                        </a:ln>
                      </wps:spPr>
                      <wps:txbx>
                        <w:txbxContent>
                          <w:p w14:paraId="4B77F1ED" w14:textId="77777777" w:rsidR="00451A59" w:rsidRDefault="00000000">
                            <w:pPr>
                              <w:spacing w:after="160" w:line="259" w:lineRule="auto"/>
                              <w:ind w:left="0" w:firstLine="0"/>
                              <w:jc w:val="left"/>
                            </w:pPr>
                            <w:r>
                              <w:rPr>
                                <w:rFonts w:ascii="Calibri" w:eastAsia="Calibri" w:hAnsi="Calibri" w:cs="Calibri"/>
                                <w:sz w:val="20"/>
                              </w:rPr>
                              <w:t xml:space="preserve">, Maret </w:t>
                            </w:r>
                          </w:p>
                        </w:txbxContent>
                      </wps:txbx>
                      <wps:bodyPr horzOverflow="overflow" vert="horz" lIns="0" tIns="0" rIns="0" bIns="0" rtlCol="0">
                        <a:noAutofit/>
                      </wps:bodyPr>
                    </wps:wsp>
                    <wps:wsp>
                      <wps:cNvPr id="18515" name="Rectangle 18515"/>
                      <wps:cNvSpPr/>
                      <wps:spPr>
                        <a:xfrm>
                          <a:off x="2310511" y="496063"/>
                          <a:ext cx="255556" cy="171355"/>
                        </a:xfrm>
                        <a:prstGeom prst="rect">
                          <a:avLst/>
                        </a:prstGeom>
                        <a:ln>
                          <a:noFill/>
                        </a:ln>
                      </wps:spPr>
                      <wps:txbx>
                        <w:txbxContent>
                          <w:p w14:paraId="4813FA90" w14:textId="77777777" w:rsidR="00451A59" w:rsidRDefault="00000000">
                            <w:pPr>
                              <w:spacing w:after="160" w:line="259" w:lineRule="auto"/>
                              <w:ind w:left="0" w:firstLine="0"/>
                              <w:jc w:val="left"/>
                            </w:pPr>
                            <w:r>
                              <w:rPr>
                                <w:rFonts w:ascii="Calibri" w:eastAsia="Calibri" w:hAnsi="Calibri" w:cs="Calibri"/>
                                <w:sz w:val="20"/>
                              </w:rPr>
                              <w:t>202</w:t>
                            </w:r>
                          </w:p>
                        </w:txbxContent>
                      </wps:txbx>
                      <wps:bodyPr horzOverflow="overflow" vert="horz" lIns="0" tIns="0" rIns="0" bIns="0" rtlCol="0">
                        <a:noAutofit/>
                      </wps:bodyPr>
                    </wps:wsp>
                    <wps:wsp>
                      <wps:cNvPr id="18516" name="Rectangle 18516"/>
                      <wps:cNvSpPr/>
                      <wps:spPr>
                        <a:xfrm>
                          <a:off x="2502535" y="496063"/>
                          <a:ext cx="85295" cy="171355"/>
                        </a:xfrm>
                        <a:prstGeom prst="rect">
                          <a:avLst/>
                        </a:prstGeom>
                        <a:ln>
                          <a:noFill/>
                        </a:ln>
                      </wps:spPr>
                      <wps:txbx>
                        <w:txbxContent>
                          <w:p w14:paraId="72C4CBD5" w14:textId="77777777" w:rsidR="00451A59" w:rsidRDefault="00000000">
                            <w:pPr>
                              <w:spacing w:after="160" w:line="259" w:lineRule="auto"/>
                              <w:ind w:left="0" w:firstLine="0"/>
                              <w:jc w:val="left"/>
                            </w:pPr>
                            <w:r>
                              <w:rPr>
                                <w:rFonts w:ascii="Calibri" w:eastAsia="Calibri" w:hAnsi="Calibri" w:cs="Calibri"/>
                                <w:sz w:val="20"/>
                              </w:rPr>
                              <w:t>5</w:t>
                            </w:r>
                          </w:p>
                        </w:txbxContent>
                      </wps:txbx>
                      <wps:bodyPr horzOverflow="overflow" vert="horz" lIns="0" tIns="0" rIns="0" bIns="0" rtlCol="0">
                        <a:noAutofit/>
                      </wps:bodyPr>
                    </wps:wsp>
                    <wps:wsp>
                      <wps:cNvPr id="18517" name="Rectangle 18517"/>
                      <wps:cNvSpPr/>
                      <wps:spPr>
                        <a:xfrm>
                          <a:off x="2568067" y="496063"/>
                          <a:ext cx="38021" cy="171355"/>
                        </a:xfrm>
                        <a:prstGeom prst="rect">
                          <a:avLst/>
                        </a:prstGeom>
                        <a:ln>
                          <a:noFill/>
                        </a:ln>
                      </wps:spPr>
                      <wps:txbx>
                        <w:txbxContent>
                          <w:p w14:paraId="011AA37C" w14:textId="77777777" w:rsidR="00451A59" w:rsidRDefault="00000000">
                            <w:pPr>
                              <w:spacing w:after="160" w:line="259" w:lineRule="auto"/>
                              <w:ind w:left="0" w:firstLine="0"/>
                              <w:jc w:val="left"/>
                            </w:pPr>
                            <w:r>
                              <w:rPr>
                                <w:rFonts w:ascii="Calibri" w:eastAsia="Calibri" w:hAnsi="Calibri" w:cs="Calibri"/>
                                <w:sz w:val="20"/>
                              </w:rPr>
                              <w:t xml:space="preserve"> </w:t>
                            </w:r>
                          </w:p>
                        </w:txbxContent>
                      </wps:txbx>
                      <wps:bodyPr horzOverflow="overflow" vert="horz" lIns="0" tIns="0" rIns="0" bIns="0" rtlCol="0">
                        <a:noAutofit/>
                      </wps:bodyPr>
                    </wps:wsp>
                    <wps:wsp>
                      <wps:cNvPr id="18518" name="Rectangle 18518"/>
                      <wps:cNvSpPr/>
                      <wps:spPr>
                        <a:xfrm>
                          <a:off x="370129" y="651764"/>
                          <a:ext cx="864893" cy="171355"/>
                        </a:xfrm>
                        <a:prstGeom prst="rect">
                          <a:avLst/>
                        </a:prstGeom>
                        <a:ln>
                          <a:noFill/>
                        </a:ln>
                      </wps:spPr>
                      <wps:txbx>
                        <w:txbxContent>
                          <w:p w14:paraId="3CA9204B" w14:textId="77777777" w:rsidR="00451A59" w:rsidRDefault="00000000">
                            <w:pPr>
                              <w:spacing w:after="160" w:line="259" w:lineRule="auto"/>
                              <w:ind w:left="0" w:firstLine="0"/>
                              <w:jc w:val="left"/>
                            </w:pPr>
                            <w:r>
                              <w:rPr>
                                <w:rFonts w:ascii="Calibri" w:eastAsia="Calibri" w:hAnsi="Calibri" w:cs="Calibri"/>
                                <w:sz w:val="20"/>
                              </w:rPr>
                              <w:t xml:space="preserve">Homepage : </w:t>
                            </w:r>
                          </w:p>
                        </w:txbxContent>
                      </wps:txbx>
                      <wps:bodyPr horzOverflow="overflow" vert="horz" lIns="0" tIns="0" rIns="0" bIns="0" rtlCol="0">
                        <a:noAutofit/>
                      </wps:bodyPr>
                    </wps:wsp>
                    <wps:wsp>
                      <wps:cNvPr id="18519" name="Rectangle 18519"/>
                      <wps:cNvSpPr/>
                      <wps:spPr>
                        <a:xfrm>
                          <a:off x="1020826" y="651764"/>
                          <a:ext cx="3174414" cy="171355"/>
                        </a:xfrm>
                        <a:prstGeom prst="rect">
                          <a:avLst/>
                        </a:prstGeom>
                        <a:ln>
                          <a:noFill/>
                        </a:ln>
                      </wps:spPr>
                      <wps:txbx>
                        <w:txbxContent>
                          <w:p w14:paraId="626E26A1" w14:textId="77777777" w:rsidR="00451A59" w:rsidRDefault="00000000">
                            <w:pPr>
                              <w:spacing w:after="160" w:line="259" w:lineRule="auto"/>
                              <w:ind w:left="0" w:firstLine="0"/>
                              <w:jc w:val="left"/>
                            </w:pPr>
                            <w:r>
                              <w:rPr>
                                <w:rFonts w:ascii="Calibri" w:eastAsia="Calibri" w:hAnsi="Calibri" w:cs="Calibri"/>
                                <w:color w:val="0000FF"/>
                                <w:sz w:val="20"/>
                                <w:u w:val="single" w:color="0000FF"/>
                              </w:rPr>
                              <w:t>https://jurnal.semnaspssh.com/index.php/pss</w:t>
                            </w:r>
                          </w:p>
                        </w:txbxContent>
                      </wps:txbx>
                      <wps:bodyPr horzOverflow="overflow" vert="horz" lIns="0" tIns="0" rIns="0" bIns="0" rtlCol="0">
                        <a:noAutofit/>
                      </wps:bodyPr>
                    </wps:wsp>
                    <wps:wsp>
                      <wps:cNvPr id="18520" name="Rectangle 18520"/>
                      <wps:cNvSpPr/>
                      <wps:spPr>
                        <a:xfrm>
                          <a:off x="3406971" y="651764"/>
                          <a:ext cx="88323" cy="171355"/>
                        </a:xfrm>
                        <a:prstGeom prst="rect">
                          <a:avLst/>
                        </a:prstGeom>
                        <a:ln>
                          <a:noFill/>
                        </a:ln>
                      </wps:spPr>
                      <wps:txbx>
                        <w:txbxContent>
                          <w:p w14:paraId="6C922921" w14:textId="77777777" w:rsidR="00451A59" w:rsidRDefault="00000000">
                            <w:pPr>
                              <w:spacing w:after="160" w:line="259" w:lineRule="auto"/>
                              <w:ind w:left="0" w:firstLine="0"/>
                              <w:jc w:val="left"/>
                            </w:pPr>
                            <w:r>
                              <w:rPr>
                                <w:rFonts w:ascii="Calibri" w:eastAsia="Calibri" w:hAnsi="Calibri" w:cs="Calibri"/>
                                <w:color w:val="0000FF"/>
                                <w:sz w:val="20"/>
                                <w:u w:val="single" w:color="0000FF"/>
                              </w:rPr>
                              <w:t>h</w:t>
                            </w:r>
                          </w:p>
                        </w:txbxContent>
                      </wps:txbx>
                      <wps:bodyPr horzOverflow="overflow" vert="horz" lIns="0" tIns="0" rIns="0" bIns="0" rtlCol="0">
                        <a:noAutofit/>
                      </wps:bodyPr>
                    </wps:wsp>
                    <wps:wsp>
                      <wps:cNvPr id="18521" name="Rectangle 18521"/>
                      <wps:cNvSpPr/>
                      <wps:spPr>
                        <a:xfrm>
                          <a:off x="3476625" y="651764"/>
                          <a:ext cx="38021" cy="171355"/>
                        </a:xfrm>
                        <a:prstGeom prst="rect">
                          <a:avLst/>
                        </a:prstGeom>
                        <a:ln>
                          <a:noFill/>
                        </a:ln>
                      </wps:spPr>
                      <wps:txbx>
                        <w:txbxContent>
                          <w:p w14:paraId="55F1628D" w14:textId="77777777" w:rsidR="00451A59" w:rsidRDefault="00000000">
                            <w:pPr>
                              <w:spacing w:after="160" w:line="259" w:lineRule="auto"/>
                              <w:ind w:left="0" w:firstLine="0"/>
                              <w:jc w:val="left"/>
                            </w:pPr>
                            <w:r>
                              <w:rPr>
                                <w:rFonts w:ascii="Calibri" w:eastAsia="Calibri" w:hAnsi="Calibri" w:cs="Calibri"/>
                                <w:sz w:val="20"/>
                              </w:rPr>
                              <w:t xml:space="preserve"> </w:t>
                            </w:r>
                          </w:p>
                        </w:txbxContent>
                      </wps:txbx>
                      <wps:bodyPr horzOverflow="overflow" vert="horz" lIns="0" tIns="0" rIns="0" bIns="0" rtlCol="0">
                        <a:noAutofit/>
                      </wps:bodyPr>
                    </wps:wsp>
                    <wps:wsp>
                      <wps:cNvPr id="18522" name="Rectangle 18522"/>
                      <wps:cNvSpPr/>
                      <wps:spPr>
                        <a:xfrm>
                          <a:off x="370129" y="806069"/>
                          <a:ext cx="42144" cy="189937"/>
                        </a:xfrm>
                        <a:prstGeom prst="rect">
                          <a:avLst/>
                        </a:prstGeom>
                        <a:ln>
                          <a:noFill/>
                        </a:ln>
                      </wps:spPr>
                      <wps:txbx>
                        <w:txbxContent>
                          <w:p w14:paraId="50107268" w14:textId="77777777" w:rsidR="00451A5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523" name="Rectangle 18523"/>
                      <wps:cNvSpPr/>
                      <wps:spPr>
                        <a:xfrm>
                          <a:off x="370129" y="976757"/>
                          <a:ext cx="42144" cy="189937"/>
                        </a:xfrm>
                        <a:prstGeom prst="rect">
                          <a:avLst/>
                        </a:prstGeom>
                        <a:ln>
                          <a:noFill/>
                        </a:ln>
                      </wps:spPr>
                      <wps:txbx>
                        <w:txbxContent>
                          <w:p w14:paraId="3BAD5E71" w14:textId="77777777" w:rsidR="00451A5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8498" name="Picture 18498"/>
                        <pic:cNvPicPr/>
                      </pic:nvPicPr>
                      <pic:blipFill>
                        <a:blip r:embed="rId1"/>
                        <a:stretch>
                          <a:fillRect/>
                        </a:stretch>
                      </pic:blipFill>
                      <pic:spPr>
                        <a:xfrm>
                          <a:off x="5060950" y="25908"/>
                          <a:ext cx="828675" cy="828675"/>
                        </a:xfrm>
                        <a:prstGeom prst="rect">
                          <a:avLst/>
                        </a:prstGeom>
                      </pic:spPr>
                    </pic:pic>
                    <wps:wsp>
                      <wps:cNvPr id="18890" name="Shape 18890"/>
                      <wps:cNvSpPr/>
                      <wps:spPr>
                        <a:xfrm>
                          <a:off x="0" y="1062863"/>
                          <a:ext cx="6212206" cy="34290"/>
                        </a:xfrm>
                        <a:custGeom>
                          <a:avLst/>
                          <a:gdLst/>
                          <a:ahLst/>
                          <a:cxnLst/>
                          <a:rect l="0" t="0" r="0" b="0"/>
                          <a:pathLst>
                            <a:path w="6212206" h="34290">
                              <a:moveTo>
                                <a:pt x="0" y="0"/>
                              </a:moveTo>
                              <a:lnTo>
                                <a:pt x="6212206" y="0"/>
                              </a:lnTo>
                              <a:lnTo>
                                <a:pt x="6212206" y="34290"/>
                              </a:lnTo>
                              <a:lnTo>
                                <a:pt x="0" y="34290"/>
                              </a:lnTo>
                              <a:lnTo>
                                <a:pt x="0" y="0"/>
                              </a:lnTo>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18891" name="Shape 18891"/>
                      <wps:cNvSpPr/>
                      <wps:spPr>
                        <a:xfrm>
                          <a:off x="0" y="1040003"/>
                          <a:ext cx="6212206" cy="11430"/>
                        </a:xfrm>
                        <a:custGeom>
                          <a:avLst/>
                          <a:gdLst/>
                          <a:ahLst/>
                          <a:cxnLst/>
                          <a:rect l="0" t="0" r="0" b="0"/>
                          <a:pathLst>
                            <a:path w="6212206" h="11430">
                              <a:moveTo>
                                <a:pt x="0" y="0"/>
                              </a:moveTo>
                              <a:lnTo>
                                <a:pt x="6212206" y="0"/>
                              </a:lnTo>
                              <a:lnTo>
                                <a:pt x="6212206" y="11430"/>
                              </a:lnTo>
                              <a:lnTo>
                                <a:pt x="0" y="11430"/>
                              </a:lnTo>
                              <a:lnTo>
                                <a:pt x="0" y="0"/>
                              </a:lnTo>
                            </a:path>
                          </a:pathLst>
                        </a:custGeom>
                        <a:ln w="0" cap="flat">
                          <a:miter lim="127000"/>
                        </a:ln>
                      </wps:spPr>
                      <wps:style>
                        <a:lnRef idx="0">
                          <a:srgbClr val="000000">
                            <a:alpha val="0"/>
                          </a:srgbClr>
                        </a:lnRef>
                        <a:fillRef idx="1">
                          <a:srgbClr val="4A7EBB"/>
                        </a:fillRef>
                        <a:effectRef idx="0">
                          <a:scrgbClr r="0" g="0" b="0"/>
                        </a:effectRef>
                        <a:fontRef idx="none"/>
                      </wps:style>
                      <wps:bodyPr/>
                    </wps:wsp>
                  </wpg:wgp>
                </a:graphicData>
              </a:graphic>
            </wp:anchor>
          </w:drawing>
        </mc:Choice>
        <mc:Fallback>
          <w:pict>
            <v:group w14:anchorId="0AC9E984" id="Group 18497" o:spid="_x0000_s1066" style="position:absolute;left:0;text-align:left;margin-left:41.8pt;margin-top:35.9pt;width:489.15pt;height:88.15pt;z-index:251658240;mso-position-horizontal-relative:page;mso-position-vertical-relative:page" coordsize="62122,11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">
              <v:rect id="Rectangle 18501" o:spid="_x0000_s1067" style="position:absolute;left:3701;top:285;width:2096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" filled="f" stroked="f">
                <v:textbox inset="0,0,0,0">
                  <w:txbxContent>
                    <w:p w14:paraId="4FC6030C" w14:textId="77777777" w:rsidR="00451A59" w:rsidRDefault="00000000">
                      <w:pPr>
                        <w:spacing w:after="160" w:line="259" w:lineRule="auto"/>
                        <w:ind w:left="0" w:firstLine="0"/>
                        <w:jc w:val="left"/>
                      </w:pPr>
                      <w:r>
                        <w:rPr>
                          <w:rFonts w:ascii="Calibri" w:eastAsia="Calibri" w:hAnsi="Calibri" w:cs="Calibri"/>
                          <w:sz w:val="22"/>
                        </w:rPr>
                        <w:t xml:space="preserve">Prosiding Seminar Nasional </w:t>
                      </w:r>
                    </w:p>
                  </w:txbxContent>
                </v:textbox>
              </v:rect>
              <v:rect id="Rectangle 18502" o:spid="_x0000_s1068" style="position:absolute;left:19477;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" filled="f" stroked="f">
                <v:textbox inset="0,0,0,0">
                  <w:txbxContent>
                    <w:p w14:paraId="2F07392E" w14:textId="77777777" w:rsidR="00451A59" w:rsidRDefault="00000000">
                      <w:pPr>
                        <w:spacing w:after="160" w:line="259" w:lineRule="auto"/>
                        <w:ind w:left="0" w:firstLine="0"/>
                        <w:jc w:val="left"/>
                      </w:pPr>
                      <w:r>
                        <w:rPr>
                          <w:rFonts w:ascii="Calibri" w:eastAsia="Calibri" w:hAnsi="Calibri" w:cs="Calibri"/>
                          <w:b/>
                          <w:sz w:val="28"/>
                        </w:rPr>
                        <w:t xml:space="preserve"> </w:t>
                      </w:r>
                    </w:p>
                  </w:txbxContent>
                </v:textbox>
              </v:rect>
              <v:rect id="Rectangle 18503" o:spid="_x0000_s1069" style="position:absolute;left:3701;top:3257;width:3449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" filled="f" stroked="f">
                <v:textbox inset="0,0,0,0">
                  <w:txbxContent>
                    <w:p w14:paraId="24D8E136" w14:textId="77777777" w:rsidR="00451A59" w:rsidRDefault="00000000">
                      <w:pPr>
                        <w:spacing w:after="160" w:line="259" w:lineRule="auto"/>
                        <w:ind w:left="0" w:firstLine="0"/>
                        <w:jc w:val="left"/>
                      </w:pPr>
                      <w:r>
                        <w:rPr>
                          <w:rFonts w:ascii="Calibri" w:eastAsia="Calibri" w:hAnsi="Calibri" w:cs="Calibri"/>
                          <w:sz w:val="22"/>
                        </w:rPr>
                        <w:t>Pendidikan, Saintek, Sosial dan Hukum (PSSH)</w:t>
                      </w:r>
                    </w:p>
                  </w:txbxContent>
                </v:textbox>
              </v:rect>
              <v:rect id="Rectangle 18504" o:spid="_x0000_s1070" style="position:absolute;left:29627;top:325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" filled="f" stroked="f">
                <v:textbox inset="0,0,0,0">
                  <w:txbxContent>
                    <w:p w14:paraId="76DA67B6" w14:textId="77777777" w:rsidR="00451A59" w:rsidRDefault="00000000">
                      <w:pPr>
                        <w:spacing w:after="160" w:line="259" w:lineRule="auto"/>
                        <w:ind w:left="0" w:firstLine="0"/>
                        <w:jc w:val="left"/>
                      </w:pPr>
                      <w:r>
                        <w:rPr>
                          <w:rFonts w:ascii="Calibri" w:eastAsia="Calibri" w:hAnsi="Calibri" w:cs="Calibri"/>
                          <w:sz w:val="22"/>
                        </w:rPr>
                        <w:t xml:space="preserve"> </w:t>
                      </w:r>
                    </w:p>
                  </w:txbxContent>
                </v:textbox>
              </v:rect>
              <v:rect id="Rectangle 18505" o:spid="_x0000_s1071" style="position:absolute;left:3701;top:4960;width:82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" filled="f" stroked="f">
                <v:textbox inset="0,0,0,0">
                  <w:txbxContent>
                    <w:p w14:paraId="58FE070E" w14:textId="77777777" w:rsidR="00451A59" w:rsidRDefault="00000000">
                      <w:pPr>
                        <w:spacing w:after="160" w:line="259" w:lineRule="auto"/>
                        <w:ind w:left="0" w:firstLine="0"/>
                        <w:jc w:val="left"/>
                      </w:pPr>
                      <w:r>
                        <w:rPr>
                          <w:rFonts w:ascii="Calibri" w:eastAsia="Calibri" w:hAnsi="Calibri" w:cs="Calibri"/>
                          <w:sz w:val="20"/>
                        </w:rPr>
                        <w:t>E</w:t>
                      </w:r>
                    </w:p>
                  </w:txbxContent>
                </v:textbox>
              </v:rect>
              <v:rect id="Rectangle 18506" o:spid="_x0000_s1072" style="position:absolute;left:4326;top:4960;width:51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" filled="f" stroked="f">
                <v:textbox inset="0,0,0,0">
                  <w:txbxContent>
                    <w:p w14:paraId="4E283C3D" w14:textId="77777777" w:rsidR="00451A59" w:rsidRDefault="00000000">
                      <w:pPr>
                        <w:spacing w:after="160" w:line="259" w:lineRule="auto"/>
                        <w:ind w:left="0" w:firstLine="0"/>
                        <w:jc w:val="left"/>
                      </w:pPr>
                      <w:r>
                        <w:rPr>
                          <w:rFonts w:ascii="Calibri" w:eastAsia="Calibri" w:hAnsi="Calibri" w:cs="Calibri"/>
                          <w:sz w:val="20"/>
                        </w:rPr>
                        <w:t>-</w:t>
                      </w:r>
                    </w:p>
                  </w:txbxContent>
                </v:textbox>
              </v:rect>
              <v:rect id="Rectangle 18507" o:spid="_x0000_s1073" style="position:absolute;left:4707;top:4960;width:4269;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" filled="f" stroked="f">
                <v:textbox inset="0,0,0,0">
                  <w:txbxContent>
                    <w:p w14:paraId="0D647F5F" w14:textId="77777777" w:rsidR="00451A59" w:rsidRDefault="00000000">
                      <w:pPr>
                        <w:spacing w:after="160" w:line="259" w:lineRule="auto"/>
                        <w:ind w:left="0" w:firstLine="0"/>
                        <w:jc w:val="left"/>
                      </w:pPr>
                      <w:r>
                        <w:rPr>
                          <w:rFonts w:ascii="Calibri" w:eastAsia="Calibri" w:hAnsi="Calibri" w:cs="Calibri"/>
                          <w:sz w:val="20"/>
                        </w:rPr>
                        <w:t xml:space="preserve">ISSN : </w:t>
                      </w:r>
                    </w:p>
                  </w:txbxContent>
                </v:textbox>
              </v:rect>
              <v:rect id="Rectangle 18508" o:spid="_x0000_s1074" style="position:absolute;left:7922;top:4960;width:342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" filled="f" stroked="f">
                <v:textbox inset="0,0,0,0">
                  <w:txbxContent>
                    <w:p w14:paraId="6AD83D4E" w14:textId="77777777" w:rsidR="00451A59" w:rsidRDefault="00000000">
                      <w:pPr>
                        <w:spacing w:after="160" w:line="259" w:lineRule="auto"/>
                        <w:ind w:left="0" w:firstLine="0"/>
                        <w:jc w:val="left"/>
                      </w:pPr>
                      <w:r>
                        <w:rPr>
                          <w:rFonts w:ascii="Calibri" w:eastAsia="Calibri" w:hAnsi="Calibri" w:cs="Calibri"/>
                          <w:sz w:val="20"/>
                          <w:u w:val="single" w:color="000000"/>
                        </w:rPr>
                        <w:t>2830</w:t>
                      </w:r>
                    </w:p>
                  </w:txbxContent>
                </v:textbox>
              </v:rect>
              <v:rect id="Rectangle 18509" o:spid="_x0000_s1075" style="position:absolute;left:10497;top:4960;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" filled="f" stroked="f">
                <v:textbox inset="0,0,0,0">
                  <w:txbxContent>
                    <w:p w14:paraId="23F14F98" w14:textId="77777777" w:rsidR="00451A59" w:rsidRDefault="00000000">
                      <w:pPr>
                        <w:spacing w:after="160" w:line="259" w:lineRule="auto"/>
                        <w:ind w:left="0" w:firstLine="0"/>
                        <w:jc w:val="left"/>
                      </w:pPr>
                      <w:r>
                        <w:rPr>
                          <w:rFonts w:ascii="Calibri" w:eastAsia="Calibri" w:hAnsi="Calibri" w:cs="Calibri"/>
                          <w:sz w:val="20"/>
                          <w:u w:val="single" w:color="000000"/>
                        </w:rPr>
                        <w:t>-</w:t>
                      </w:r>
                    </w:p>
                  </w:txbxContent>
                </v:textbox>
              </v:rect>
              <v:rect id="Rectangle 18510" o:spid="_x0000_s1076" style="position:absolute;left:10878;top:4960;width:257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" filled="f" stroked="f">
                <v:textbox inset="0,0,0,0">
                  <w:txbxContent>
                    <w:p w14:paraId="11577922" w14:textId="77777777" w:rsidR="00451A59" w:rsidRDefault="00000000">
                      <w:pPr>
                        <w:spacing w:after="160" w:line="259" w:lineRule="auto"/>
                        <w:ind w:left="0" w:firstLine="0"/>
                        <w:jc w:val="left"/>
                      </w:pPr>
                      <w:r>
                        <w:rPr>
                          <w:rFonts w:ascii="Calibri" w:eastAsia="Calibri" w:hAnsi="Calibri" w:cs="Calibri"/>
                          <w:sz w:val="20"/>
                          <w:u w:val="single" w:color="000000"/>
                        </w:rPr>
                        <w:t>361</w:t>
                      </w:r>
                    </w:p>
                  </w:txbxContent>
                </v:textbox>
              </v:rect>
              <v:rect id="Rectangle 18511" o:spid="_x0000_s1077" style="position:absolute;left:12815;top:4960;width:87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" filled="f" stroked="f">
                <v:textbox inset="0,0,0,0">
                  <w:txbxContent>
                    <w:p w14:paraId="0F9FC17B" w14:textId="77777777" w:rsidR="00451A59" w:rsidRDefault="00000000">
                      <w:pPr>
                        <w:spacing w:after="160" w:line="259" w:lineRule="auto"/>
                        <w:ind w:left="0" w:firstLine="0"/>
                        <w:jc w:val="left"/>
                      </w:pPr>
                      <w:r>
                        <w:rPr>
                          <w:rFonts w:ascii="Calibri" w:eastAsia="Calibri" w:hAnsi="Calibri" w:cs="Calibri"/>
                          <w:sz w:val="20"/>
                          <w:u w:val="single" w:color="000000"/>
                        </w:rPr>
                        <w:t>X</w:t>
                      </w:r>
                    </w:p>
                  </w:txbxContent>
                </v:textbox>
              </v:rect>
              <v:rect id="Rectangle 18512" o:spid="_x0000_s1078" style="position:absolute;left:13469;top:4960;width:649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" filled="f" stroked="f">
                <v:textbox inset="0,0,0,0">
                  <w:txbxContent>
                    <w:p w14:paraId="4B7C00FE" w14:textId="77777777" w:rsidR="00451A59" w:rsidRDefault="00000000">
                      <w:pPr>
                        <w:spacing w:after="160" w:line="259" w:lineRule="auto"/>
                        <w:ind w:left="0" w:firstLine="0"/>
                        <w:jc w:val="left"/>
                      </w:pPr>
                      <w:r>
                        <w:rPr>
                          <w:rFonts w:ascii="Calibri" w:eastAsia="Calibri" w:hAnsi="Calibri" w:cs="Calibri"/>
                          <w:sz w:val="20"/>
                        </w:rPr>
                        <w:t xml:space="preserve">, Volume </w:t>
                      </w:r>
                    </w:p>
                  </w:txbxContent>
                </v:textbox>
              </v:rect>
              <v:rect id="Rectangle 18513" o:spid="_x0000_s1079" style="position:absolute;left:18365;top:4960;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" filled="f" stroked="f">
                <v:textbox inset="0,0,0,0">
                  <w:txbxContent>
                    <w:p w14:paraId="5EFB05ED" w14:textId="77777777" w:rsidR="00451A59" w:rsidRDefault="00000000">
                      <w:pPr>
                        <w:spacing w:after="160" w:line="259" w:lineRule="auto"/>
                        <w:ind w:left="0" w:firstLine="0"/>
                        <w:jc w:val="left"/>
                      </w:pPr>
                      <w:r>
                        <w:rPr>
                          <w:rFonts w:ascii="Calibri" w:eastAsia="Calibri" w:hAnsi="Calibri" w:cs="Calibri"/>
                          <w:sz w:val="20"/>
                        </w:rPr>
                        <w:t>4</w:t>
                      </w:r>
                    </w:p>
                  </w:txbxContent>
                </v:textbox>
              </v:rect>
              <v:rect id="Rectangle 18514" o:spid="_x0000_s1080" style="position:absolute;left:19019;top:4960;width:541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" filled="f" stroked="f">
                <v:textbox inset="0,0,0,0">
                  <w:txbxContent>
                    <w:p w14:paraId="4B77F1ED" w14:textId="77777777" w:rsidR="00451A59" w:rsidRDefault="00000000">
                      <w:pPr>
                        <w:spacing w:after="160" w:line="259" w:lineRule="auto"/>
                        <w:ind w:left="0" w:firstLine="0"/>
                        <w:jc w:val="left"/>
                      </w:pPr>
                      <w:r>
                        <w:rPr>
                          <w:rFonts w:ascii="Calibri" w:eastAsia="Calibri" w:hAnsi="Calibri" w:cs="Calibri"/>
                          <w:sz w:val="20"/>
                        </w:rPr>
                        <w:t xml:space="preserve">, Maret </w:t>
                      </w:r>
                    </w:p>
                  </w:txbxContent>
                </v:textbox>
              </v:rect>
              <v:rect id="Rectangle 18515" o:spid="_x0000_s1081" style="position:absolute;left:23105;top:4960;width:255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" filled="f" stroked="f">
                <v:textbox inset="0,0,0,0">
                  <w:txbxContent>
                    <w:p w14:paraId="4813FA90" w14:textId="77777777" w:rsidR="00451A59" w:rsidRDefault="00000000">
                      <w:pPr>
                        <w:spacing w:after="160" w:line="259" w:lineRule="auto"/>
                        <w:ind w:left="0" w:firstLine="0"/>
                        <w:jc w:val="left"/>
                      </w:pPr>
                      <w:r>
                        <w:rPr>
                          <w:rFonts w:ascii="Calibri" w:eastAsia="Calibri" w:hAnsi="Calibri" w:cs="Calibri"/>
                          <w:sz w:val="20"/>
                        </w:rPr>
                        <w:t>202</w:t>
                      </w:r>
                    </w:p>
                  </w:txbxContent>
                </v:textbox>
              </v:rect>
              <v:rect id="Rectangle 18516" o:spid="_x0000_s1082" style="position:absolute;left:25025;top:4960;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" filled="f" stroked="f">
                <v:textbox inset="0,0,0,0">
                  <w:txbxContent>
                    <w:p w14:paraId="72C4CBD5" w14:textId="77777777" w:rsidR="00451A59" w:rsidRDefault="00000000">
                      <w:pPr>
                        <w:spacing w:after="160" w:line="259" w:lineRule="auto"/>
                        <w:ind w:left="0" w:firstLine="0"/>
                        <w:jc w:val="left"/>
                      </w:pPr>
                      <w:r>
                        <w:rPr>
                          <w:rFonts w:ascii="Calibri" w:eastAsia="Calibri" w:hAnsi="Calibri" w:cs="Calibri"/>
                          <w:sz w:val="20"/>
                        </w:rPr>
                        <w:t>5</w:t>
                      </w:r>
                    </w:p>
                  </w:txbxContent>
                </v:textbox>
              </v:rect>
              <v:rect id="Rectangle 18517" o:spid="_x0000_s1083" style="position:absolute;left:25680;top:496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" filled="f" stroked="f">
                <v:textbox inset="0,0,0,0">
                  <w:txbxContent>
                    <w:p w14:paraId="011AA37C" w14:textId="77777777" w:rsidR="00451A59" w:rsidRDefault="00000000">
                      <w:pPr>
                        <w:spacing w:after="160" w:line="259" w:lineRule="auto"/>
                        <w:ind w:left="0" w:firstLine="0"/>
                        <w:jc w:val="left"/>
                      </w:pPr>
                      <w:r>
                        <w:rPr>
                          <w:rFonts w:ascii="Calibri" w:eastAsia="Calibri" w:hAnsi="Calibri" w:cs="Calibri"/>
                          <w:sz w:val="20"/>
                        </w:rPr>
                        <w:t xml:space="preserve"> </w:t>
                      </w:r>
                    </w:p>
                  </w:txbxContent>
                </v:textbox>
              </v:rect>
              <v:rect id="Rectangle 18518" o:spid="_x0000_s1084" style="position:absolute;left:3701;top:6517;width:8649;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" filled="f" stroked="f">
                <v:textbox inset="0,0,0,0">
                  <w:txbxContent>
                    <w:p w14:paraId="3CA9204B" w14:textId="77777777" w:rsidR="00451A59" w:rsidRDefault="00000000">
                      <w:pPr>
                        <w:spacing w:after="160" w:line="259" w:lineRule="auto"/>
                        <w:ind w:left="0" w:firstLine="0"/>
                        <w:jc w:val="left"/>
                      </w:pPr>
                      <w:r>
                        <w:rPr>
                          <w:rFonts w:ascii="Calibri" w:eastAsia="Calibri" w:hAnsi="Calibri" w:cs="Calibri"/>
                          <w:sz w:val="20"/>
                        </w:rPr>
                        <w:t xml:space="preserve">Homepage : </w:t>
                      </w:r>
                    </w:p>
                  </w:txbxContent>
                </v:textbox>
              </v:rect>
              <v:rect id="Rectangle 18519" o:spid="_x0000_s1085" style="position:absolute;left:10208;top:6517;width:3174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" filled="f" stroked="f">
                <v:textbox inset="0,0,0,0">
                  <w:txbxContent>
                    <w:p w14:paraId="626E26A1" w14:textId="77777777" w:rsidR="00451A59" w:rsidRDefault="00000000">
                      <w:pPr>
                        <w:spacing w:after="160" w:line="259" w:lineRule="auto"/>
                        <w:ind w:left="0" w:firstLine="0"/>
                        <w:jc w:val="left"/>
                      </w:pPr>
                      <w:r>
                        <w:rPr>
                          <w:rFonts w:ascii="Calibri" w:eastAsia="Calibri" w:hAnsi="Calibri" w:cs="Calibri"/>
                          <w:color w:val="0000FF"/>
                          <w:sz w:val="20"/>
                          <w:u w:val="single" w:color="0000FF"/>
                        </w:rPr>
                        <w:t>https://jurnal.semnaspssh.com/index.php/pss</w:t>
                      </w:r>
                    </w:p>
                  </w:txbxContent>
                </v:textbox>
              </v:rect>
              <v:rect id="Rectangle 18520" o:spid="_x0000_s1086" style="position:absolute;left:34069;top:6517;width:88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" filled="f" stroked="f">
                <v:textbox inset="0,0,0,0">
                  <w:txbxContent>
                    <w:p w14:paraId="6C922921" w14:textId="77777777" w:rsidR="00451A59" w:rsidRDefault="00000000">
                      <w:pPr>
                        <w:spacing w:after="160" w:line="259" w:lineRule="auto"/>
                        <w:ind w:left="0" w:firstLine="0"/>
                        <w:jc w:val="left"/>
                      </w:pPr>
                      <w:r>
                        <w:rPr>
                          <w:rFonts w:ascii="Calibri" w:eastAsia="Calibri" w:hAnsi="Calibri" w:cs="Calibri"/>
                          <w:color w:val="0000FF"/>
                          <w:sz w:val="20"/>
                          <w:u w:val="single" w:color="0000FF"/>
                        </w:rPr>
                        <w:t>h</w:t>
                      </w:r>
                    </w:p>
                  </w:txbxContent>
                </v:textbox>
              </v:rect>
              <v:rect id="Rectangle 18521" o:spid="_x0000_s1087" style="position:absolute;left:34766;top:6517;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" filled="f" stroked="f">
                <v:textbox inset="0,0,0,0">
                  <w:txbxContent>
                    <w:p w14:paraId="55F1628D" w14:textId="77777777" w:rsidR="00451A59" w:rsidRDefault="00000000">
                      <w:pPr>
                        <w:spacing w:after="160" w:line="259" w:lineRule="auto"/>
                        <w:ind w:left="0" w:firstLine="0"/>
                        <w:jc w:val="left"/>
                      </w:pPr>
                      <w:r>
                        <w:rPr>
                          <w:rFonts w:ascii="Calibri" w:eastAsia="Calibri" w:hAnsi="Calibri" w:cs="Calibri"/>
                          <w:sz w:val="20"/>
                        </w:rPr>
                        <w:t xml:space="preserve"> </w:t>
                      </w:r>
                    </w:p>
                  </w:txbxContent>
                </v:textbox>
              </v:rect>
              <v:rect id="Rectangle 18522" o:spid="_x0000_s1088" style="position:absolute;left:3701;top:806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" filled="f" stroked="f">
                <v:textbox inset="0,0,0,0">
                  <w:txbxContent>
                    <w:p w14:paraId="50107268" w14:textId="77777777" w:rsidR="00451A59" w:rsidRDefault="00000000">
                      <w:pPr>
                        <w:spacing w:after="160" w:line="259" w:lineRule="auto"/>
                        <w:ind w:left="0" w:firstLine="0"/>
                        <w:jc w:val="left"/>
                      </w:pPr>
                      <w:r>
                        <w:rPr>
                          <w:rFonts w:ascii="Calibri" w:eastAsia="Calibri" w:hAnsi="Calibri" w:cs="Calibri"/>
                          <w:sz w:val="22"/>
                        </w:rPr>
                        <w:t xml:space="preserve"> </w:t>
                      </w:r>
                    </w:p>
                  </w:txbxContent>
                </v:textbox>
              </v:rect>
              <v:rect id="Rectangle 18523" o:spid="_x0000_s1089" style="position:absolute;left:3701;top:976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" filled="f" stroked="f">
                <v:textbox inset="0,0,0,0">
                  <w:txbxContent>
                    <w:p w14:paraId="3BAD5E71" w14:textId="77777777" w:rsidR="00451A59" w:rsidRDefault="00000000">
                      <w:pPr>
                        <w:spacing w:after="160" w:line="259" w:lineRule="auto"/>
                        <w:ind w:left="0" w:firstLine="0"/>
                        <w:jc w:val="left"/>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498" o:spid="_x0000_s1090" type="#_x0000_t75" style="position:absolute;left:50609;top:259;width:8287;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">
                <v:imagedata r:id="rId2" o:title=""/>
              </v:shape>
              <v:shape id="Shape 18890" o:spid="_x0000_s1091" style="position:absolute;top:10628;width:62122;height:343;visibility:visible;mso-wrap-style:square;v-text-anchor:top" coordsize="6212206,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" path="m,l6212206,r,34290l,34290,,e" fillcolor="#4a7ebb" stroked="f" strokeweight="0">
                <v:stroke miterlimit="83231f" joinstyle="miter"/>
                <v:path arrowok="t" textboxrect="0,0,6212206,34290"/>
              </v:shape>
              <v:shape id="Shape 18891" o:spid="_x0000_s1092" style="position:absolute;top:10400;width:62122;height:114;visibility:visible;mso-wrap-style:square;v-text-anchor:top" coordsize="6212206,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" path="m,l6212206,r,11430l,11430,,e" fillcolor="#4a7ebb" stroked="f" strokeweight="0">
                <v:stroke miterlimit="83231f" joinstyle="miter"/>
                <v:path arrowok="t" textboxrect="0,0,6212206,1143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3E8A" w14:textId="77777777" w:rsidR="00200984" w:rsidRPr="00200984" w:rsidRDefault="00200984" w:rsidP="00200984">
    <w:pPr>
      <w:widowControl w:val="0"/>
      <w:autoSpaceDE w:val="0"/>
      <w:autoSpaceDN w:val="0"/>
      <w:spacing w:before="1" w:after="0" w:line="240" w:lineRule="auto"/>
      <w:ind w:left="20" w:firstLine="0"/>
      <w:jc w:val="left"/>
      <w:rPr>
        <w:rFonts w:ascii="Calibri" w:eastAsia="Calibri" w:hAnsi="Calibri" w:cs="SimSun"/>
        <w:color w:val="auto"/>
        <w:kern w:val="0"/>
        <w:sz w:val="20"/>
        <w:szCs w:val="22"/>
        <w:lang w:val="id" w:eastAsia="en-US"/>
        <w14:ligatures w14:val="none"/>
      </w:rPr>
    </w:pPr>
    <w:r w:rsidRPr="00200984">
      <w:rPr>
        <w:rFonts w:ascii="Calibri" w:eastAsia="Calibri" w:hAnsi="Calibri" w:cs="SimSun"/>
        <w:noProof/>
        <w:color w:val="auto"/>
        <w:kern w:val="0"/>
        <w:sz w:val="20"/>
        <w:szCs w:val="22"/>
        <w:lang w:val="id" w:eastAsia="en-US"/>
        <w14:ligatures w14:val="none"/>
      </w:rPr>
      <w:drawing>
        <wp:anchor distT="0" distB="0" distL="0" distR="0" simplePos="0" relativeHeight="251662336" behindDoc="1" locked="0" layoutInCell="1" hidden="0" allowOverlap="1" wp14:anchorId="292F0F9F" wp14:editId="0D77184A">
          <wp:simplePos x="0" y="0"/>
          <wp:positionH relativeFrom="page">
            <wp:posOffset>5336001</wp:posOffset>
          </wp:positionH>
          <wp:positionV relativeFrom="page">
            <wp:posOffset>400685</wp:posOffset>
          </wp:positionV>
          <wp:extent cx="1073593" cy="866775"/>
          <wp:effectExtent l="0" t="0" r="0" b="0"/>
          <wp:wrapNone/>
          <wp:docPr id="770488742"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SimSun"/>
        <w:color w:val="auto"/>
        <w:kern w:val="0"/>
        <w:sz w:val="20"/>
        <w:szCs w:val="22"/>
        <w:lang w:val="id" w:eastAsia="en-US"/>
        <w14:ligatures w14:val="none"/>
      </w:rPr>
      <w:t>Prosiding</w:t>
    </w:r>
    <w:r w:rsidRPr="00200984">
      <w:rPr>
        <w:rFonts w:ascii="Calibri" w:eastAsia="Calibri" w:hAnsi="Calibri" w:cs="SimSun"/>
        <w:color w:val="auto"/>
        <w:spacing w:val="-7"/>
        <w:kern w:val="0"/>
        <w:sz w:val="20"/>
        <w:szCs w:val="22"/>
        <w:lang w:val="id" w:eastAsia="en-US"/>
        <w14:ligatures w14:val="none"/>
      </w:rPr>
      <w:t xml:space="preserve"> </w:t>
    </w:r>
    <w:r w:rsidRPr="00200984">
      <w:rPr>
        <w:rFonts w:ascii="Calibri" w:eastAsia="Calibri" w:hAnsi="Calibri" w:cs="SimSun"/>
        <w:color w:val="auto"/>
        <w:kern w:val="0"/>
        <w:sz w:val="20"/>
        <w:szCs w:val="22"/>
        <w:lang w:val="id" w:eastAsia="en-US"/>
        <w14:ligatures w14:val="none"/>
      </w:rPr>
      <w:t>Seminar</w:t>
    </w:r>
    <w:r w:rsidRPr="00200984">
      <w:rPr>
        <w:rFonts w:ascii="Calibri" w:eastAsia="Calibri" w:hAnsi="Calibri" w:cs="SimSun"/>
        <w:color w:val="auto"/>
        <w:spacing w:val="-6"/>
        <w:kern w:val="0"/>
        <w:sz w:val="20"/>
        <w:szCs w:val="22"/>
        <w:lang w:val="id" w:eastAsia="en-US"/>
        <w14:ligatures w14:val="none"/>
      </w:rPr>
      <w:t xml:space="preserve"> </w:t>
    </w:r>
    <w:r w:rsidRPr="00200984">
      <w:rPr>
        <w:rFonts w:ascii="Calibri" w:eastAsia="Calibri" w:hAnsi="Calibri" w:cs="SimSun"/>
        <w:color w:val="auto"/>
        <w:spacing w:val="-2"/>
        <w:kern w:val="0"/>
        <w:sz w:val="20"/>
        <w:szCs w:val="22"/>
        <w:lang w:val="id" w:eastAsia="en-US"/>
        <w14:ligatures w14:val="none"/>
      </w:rPr>
      <w:t>Nasional</w:t>
    </w:r>
    <w:r w:rsidRPr="00200984">
      <w:rPr>
        <w:rFonts w:ascii="Calibri" w:eastAsia="Calibri" w:hAnsi="Calibri" w:cs="SimSun"/>
        <w:color w:val="auto"/>
        <w:spacing w:val="-2"/>
        <w:kern w:val="0"/>
        <w:sz w:val="20"/>
        <w:szCs w:val="22"/>
        <w:lang w:val="id" w:eastAsia="en-US"/>
        <w14:ligatures w14:val="none"/>
      </w:rPr>
      <w:br/>
    </w:r>
    <w:r w:rsidRPr="00200984">
      <w:rPr>
        <w:rFonts w:ascii="Calibri" w:eastAsia="Calibri" w:hAnsi="Calibri" w:cs="SimSun"/>
        <w:color w:val="auto"/>
        <w:kern w:val="0"/>
        <w:sz w:val="20"/>
        <w:szCs w:val="22"/>
        <w:lang w:val="id" w:eastAsia="en-US"/>
        <w14:ligatures w14:val="none"/>
      </w:rPr>
      <w:t>Pendidikan,</w:t>
    </w:r>
    <w:r w:rsidRPr="00200984">
      <w:rPr>
        <w:rFonts w:ascii="Calibri" w:eastAsia="Calibri" w:hAnsi="Calibri" w:cs="SimSun"/>
        <w:color w:val="auto"/>
        <w:spacing w:val="-9"/>
        <w:kern w:val="0"/>
        <w:sz w:val="20"/>
        <w:szCs w:val="22"/>
        <w:lang w:val="id" w:eastAsia="en-US"/>
        <w14:ligatures w14:val="none"/>
      </w:rPr>
      <w:t xml:space="preserve"> </w:t>
    </w:r>
    <w:r w:rsidRPr="00200984">
      <w:rPr>
        <w:rFonts w:ascii="Calibri" w:eastAsia="Calibri" w:hAnsi="Calibri" w:cs="SimSun"/>
        <w:color w:val="auto"/>
        <w:kern w:val="0"/>
        <w:sz w:val="20"/>
        <w:szCs w:val="22"/>
        <w:lang w:val="id" w:eastAsia="en-US"/>
        <w14:ligatures w14:val="none"/>
      </w:rPr>
      <w:t>Saintek,</w:t>
    </w:r>
    <w:r w:rsidRPr="00200984">
      <w:rPr>
        <w:rFonts w:ascii="Calibri" w:eastAsia="Calibri" w:hAnsi="Calibri" w:cs="SimSun"/>
        <w:color w:val="auto"/>
        <w:spacing w:val="-9"/>
        <w:kern w:val="0"/>
        <w:sz w:val="20"/>
        <w:szCs w:val="22"/>
        <w:lang w:val="id" w:eastAsia="en-US"/>
        <w14:ligatures w14:val="none"/>
      </w:rPr>
      <w:t xml:space="preserve"> </w:t>
    </w:r>
    <w:r w:rsidRPr="00200984">
      <w:rPr>
        <w:rFonts w:ascii="Calibri" w:eastAsia="Calibri" w:hAnsi="Calibri" w:cs="SimSun"/>
        <w:color w:val="auto"/>
        <w:kern w:val="0"/>
        <w:sz w:val="20"/>
        <w:szCs w:val="22"/>
        <w:lang w:val="id" w:eastAsia="en-US"/>
        <w14:ligatures w14:val="none"/>
      </w:rPr>
      <w:t>Sosial</w:t>
    </w:r>
    <w:r w:rsidRPr="00200984">
      <w:rPr>
        <w:rFonts w:ascii="Calibri" w:eastAsia="Calibri" w:hAnsi="Calibri" w:cs="SimSun"/>
        <w:color w:val="auto"/>
        <w:spacing w:val="-9"/>
        <w:kern w:val="0"/>
        <w:sz w:val="20"/>
        <w:szCs w:val="22"/>
        <w:lang w:val="id" w:eastAsia="en-US"/>
        <w14:ligatures w14:val="none"/>
      </w:rPr>
      <w:t xml:space="preserve"> </w:t>
    </w:r>
    <w:r w:rsidRPr="00200984">
      <w:rPr>
        <w:rFonts w:ascii="Calibri" w:eastAsia="Calibri" w:hAnsi="Calibri" w:cs="SimSun"/>
        <w:color w:val="auto"/>
        <w:kern w:val="0"/>
        <w:sz w:val="20"/>
        <w:szCs w:val="22"/>
        <w:lang w:val="id" w:eastAsia="en-US"/>
        <w14:ligatures w14:val="none"/>
      </w:rPr>
      <w:t>dan</w:t>
    </w:r>
    <w:r w:rsidRPr="00200984">
      <w:rPr>
        <w:rFonts w:ascii="Calibri" w:eastAsia="Calibri" w:hAnsi="Calibri" w:cs="SimSun"/>
        <w:color w:val="auto"/>
        <w:spacing w:val="-8"/>
        <w:kern w:val="0"/>
        <w:sz w:val="20"/>
        <w:szCs w:val="22"/>
        <w:lang w:val="id" w:eastAsia="en-US"/>
        <w14:ligatures w14:val="none"/>
      </w:rPr>
      <w:t xml:space="preserve"> </w:t>
    </w:r>
    <w:r w:rsidRPr="00200984">
      <w:rPr>
        <w:rFonts w:ascii="Calibri" w:eastAsia="Calibri" w:hAnsi="Calibri" w:cs="SimSun"/>
        <w:color w:val="auto"/>
        <w:kern w:val="0"/>
        <w:sz w:val="20"/>
        <w:szCs w:val="22"/>
        <w:lang w:val="id" w:eastAsia="en-US"/>
        <w14:ligatures w14:val="none"/>
      </w:rPr>
      <w:t>Hukum</w:t>
    </w:r>
    <w:r w:rsidRPr="00200984">
      <w:rPr>
        <w:rFonts w:ascii="Calibri" w:eastAsia="Calibri" w:hAnsi="Calibri" w:cs="SimSun"/>
        <w:color w:val="auto"/>
        <w:spacing w:val="-10"/>
        <w:kern w:val="0"/>
        <w:sz w:val="20"/>
        <w:szCs w:val="22"/>
        <w:lang w:val="id" w:eastAsia="en-US"/>
        <w14:ligatures w14:val="none"/>
      </w:rPr>
      <w:t xml:space="preserve"> </w:t>
    </w:r>
    <w:r w:rsidRPr="00200984">
      <w:rPr>
        <w:rFonts w:ascii="Calibri" w:eastAsia="Calibri" w:hAnsi="Calibri" w:cs="SimSun"/>
        <w:color w:val="auto"/>
        <w:kern w:val="0"/>
        <w:sz w:val="20"/>
        <w:szCs w:val="22"/>
        <w:lang w:val="id" w:eastAsia="en-US"/>
        <w14:ligatures w14:val="none"/>
      </w:rPr>
      <w:t>(PSSH)</w:t>
    </w:r>
    <w:r w:rsidRPr="00200984">
      <w:rPr>
        <w:rFonts w:ascii="Calibri" w:eastAsia="Calibri" w:hAnsi="Calibri" w:cs="SimSun"/>
        <w:color w:val="auto"/>
        <w:kern w:val="0"/>
        <w:sz w:val="20"/>
        <w:szCs w:val="22"/>
        <w:lang w:val="id" w:eastAsia="en-US"/>
        <w14:ligatures w14:val="none"/>
      </w:rPr>
      <w:br/>
      <w:t xml:space="preserve">E-ISSN : </w:t>
    </w:r>
    <w:r w:rsidRPr="00200984">
      <w:rPr>
        <w:rFonts w:ascii="Calibri" w:eastAsia="Calibri" w:hAnsi="Calibri" w:cs="SimSun"/>
        <w:color w:val="auto"/>
        <w:kern w:val="0"/>
        <w:sz w:val="20"/>
        <w:szCs w:val="22"/>
        <w:u w:val="single"/>
        <w:lang w:val="id" w:eastAsia="en-US"/>
        <w14:ligatures w14:val="none"/>
      </w:rPr>
      <w:t>2830-361X</w:t>
    </w:r>
    <w:r w:rsidRPr="00200984">
      <w:rPr>
        <w:rFonts w:ascii="Calibri" w:eastAsia="Calibri" w:hAnsi="Calibri" w:cs="SimSun"/>
        <w:color w:val="auto"/>
        <w:kern w:val="0"/>
        <w:sz w:val="20"/>
        <w:szCs w:val="22"/>
        <w:lang w:val="id" w:eastAsia="en-US"/>
        <w14:ligatures w14:val="none"/>
      </w:rPr>
      <w:t>, Volume 5, Maret 2026</w:t>
    </w:r>
    <w:r w:rsidRPr="00200984">
      <w:rPr>
        <w:rFonts w:ascii="Calibri" w:eastAsia="Calibri" w:hAnsi="Calibri" w:cs="SimSun"/>
        <w:color w:val="auto"/>
        <w:kern w:val="0"/>
        <w:sz w:val="20"/>
        <w:szCs w:val="22"/>
        <w:lang w:val="id" w:eastAsia="en-US"/>
        <w14:ligatures w14:val="none"/>
      </w:rPr>
      <w:br/>
      <w:t>Homepage</w:t>
    </w:r>
    <w:r w:rsidRPr="00200984">
      <w:rPr>
        <w:rFonts w:ascii="Calibri" w:eastAsia="Calibri" w:hAnsi="Calibri" w:cs="SimSun"/>
        <w:color w:val="auto"/>
        <w:spacing w:val="-4"/>
        <w:kern w:val="0"/>
        <w:sz w:val="20"/>
        <w:szCs w:val="22"/>
        <w:lang w:val="id" w:eastAsia="en-US"/>
        <w14:ligatures w14:val="none"/>
      </w:rPr>
      <w:t xml:space="preserve"> </w:t>
    </w:r>
    <w:r w:rsidRPr="00200984">
      <w:rPr>
        <w:rFonts w:ascii="Calibri" w:eastAsia="Calibri" w:hAnsi="Calibri" w:cs="SimSun"/>
        <w:color w:val="auto"/>
        <w:kern w:val="0"/>
        <w:sz w:val="20"/>
        <w:szCs w:val="22"/>
        <w:lang w:val="id" w:eastAsia="en-US"/>
        <w14:ligatures w14:val="none"/>
      </w:rPr>
      <w:t>:</w:t>
    </w:r>
    <w:r w:rsidRPr="00200984">
      <w:rPr>
        <w:rFonts w:ascii="Calibri" w:eastAsia="Calibri" w:hAnsi="Calibri" w:cs="SimSun"/>
        <w:color w:val="auto"/>
        <w:spacing w:val="-5"/>
        <w:kern w:val="0"/>
        <w:sz w:val="20"/>
        <w:szCs w:val="22"/>
        <w:lang w:val="id" w:eastAsia="en-US"/>
        <w14:ligatures w14:val="none"/>
      </w:rPr>
      <w:t xml:space="preserve"> </w:t>
    </w:r>
    <w:hyperlink r:id="rId2" w:history="1">
      <w:r w:rsidRPr="00200984">
        <w:rPr>
          <w:rFonts w:ascii="Calibri" w:eastAsia="Calibri" w:hAnsi="Calibri" w:cs="SimSun"/>
          <w:color w:val="0000FF"/>
          <w:spacing w:val="-2"/>
          <w:kern w:val="0"/>
          <w:sz w:val="20"/>
          <w:szCs w:val="22"/>
          <w:u w:val="single" w:color="0000FF"/>
          <w:lang w:val="id" w:eastAsia="en-US"/>
          <w14:ligatures w14:val="none"/>
        </w:rPr>
        <w:t>https://jurnal.semnaspssh.com/index.php/pssh</w:t>
      </w:r>
    </w:hyperlink>
  </w:p>
  <w:p w14:paraId="1BC6421A" w14:textId="5E15C38D" w:rsidR="00451A59" w:rsidRDefault="00451A59">
    <w:pPr>
      <w:spacing w:after="0" w:line="259" w:lineRule="auto"/>
      <w:ind w:left="-1419" w:right="10496"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1D776" w14:textId="77777777" w:rsidR="00200984" w:rsidRPr="00200984" w:rsidRDefault="00000000" w:rsidP="00200984">
    <w:pPr>
      <w:spacing w:after="0" w:line="259" w:lineRule="auto"/>
      <w:ind w:left="0" w:firstLine="0"/>
      <w:jc w:val="left"/>
      <w:rPr>
        <w:rFonts w:ascii="Calibri" w:eastAsia="Calibri" w:hAnsi="Calibri" w:cs="Calibri"/>
        <w:sz w:val="22"/>
        <w:lang w:val="id"/>
      </w:rPr>
    </w:pPr>
    <w:r>
      <w:rPr>
        <w:rFonts w:ascii="Calibri" w:eastAsia="Calibri" w:hAnsi="Calibri" w:cs="Calibri"/>
        <w:sz w:val="22"/>
      </w:rPr>
      <w:t xml:space="preserve"> </w:t>
    </w:r>
    <w:r w:rsidR="00200984" w:rsidRPr="00200984">
      <w:rPr>
        <w:rFonts w:ascii="Calibri" w:eastAsia="Calibri" w:hAnsi="Calibri" w:cs="Calibri"/>
        <w:sz w:val="22"/>
        <w:lang w:val="id"/>
      </w:rPr>
      <w:drawing>
        <wp:anchor distT="0" distB="0" distL="0" distR="0" simplePos="0" relativeHeight="251660288" behindDoc="1" locked="0" layoutInCell="1" hidden="0" allowOverlap="1" wp14:anchorId="318CFBD3" wp14:editId="08A5AB64">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00200984" w:rsidRPr="00200984">
      <w:rPr>
        <w:rFonts w:ascii="Calibri" w:eastAsia="Calibri" w:hAnsi="Calibri" w:cs="Calibri"/>
        <w:sz w:val="22"/>
        <w:lang w:val="id"/>
      </w:rPr>
      <w:t>Prosiding Seminar Nasional</w:t>
    </w:r>
    <w:r w:rsidR="00200984" w:rsidRPr="00200984">
      <w:rPr>
        <w:rFonts w:ascii="Calibri" w:eastAsia="Calibri" w:hAnsi="Calibri" w:cs="Calibri"/>
        <w:sz w:val="22"/>
        <w:lang w:val="id"/>
      </w:rPr>
      <w:br/>
      <w:t>Pendidikan, Saintek, Sosial dan Hukum (PSSH)</w:t>
    </w:r>
    <w:r w:rsidR="00200984" w:rsidRPr="00200984">
      <w:rPr>
        <w:rFonts w:ascii="Calibri" w:eastAsia="Calibri" w:hAnsi="Calibri" w:cs="Calibri"/>
        <w:sz w:val="22"/>
        <w:lang w:val="id"/>
      </w:rPr>
      <w:br/>
      <w:t xml:space="preserve">E-ISSN : </w:t>
    </w:r>
    <w:r w:rsidR="00200984" w:rsidRPr="00200984">
      <w:rPr>
        <w:rFonts w:ascii="Calibri" w:eastAsia="Calibri" w:hAnsi="Calibri" w:cs="Calibri"/>
        <w:sz w:val="22"/>
        <w:u w:val="single"/>
        <w:lang w:val="id"/>
      </w:rPr>
      <w:t>2830-361X</w:t>
    </w:r>
    <w:r w:rsidR="00200984" w:rsidRPr="00200984">
      <w:rPr>
        <w:rFonts w:ascii="Calibri" w:eastAsia="Calibri" w:hAnsi="Calibri" w:cs="Calibri"/>
        <w:sz w:val="22"/>
        <w:lang w:val="id"/>
      </w:rPr>
      <w:t>, Volume 5, Maret 2026</w:t>
    </w:r>
    <w:r w:rsidR="00200984" w:rsidRPr="00200984">
      <w:rPr>
        <w:rFonts w:ascii="Calibri" w:eastAsia="Calibri" w:hAnsi="Calibri" w:cs="Calibri"/>
        <w:sz w:val="22"/>
        <w:lang w:val="id"/>
      </w:rPr>
      <w:br/>
      <w:t xml:space="preserve">Homepage : </w:t>
    </w:r>
    <w:hyperlink r:id="rId2" w:history="1">
      <w:r w:rsidR="00200984" w:rsidRPr="00200984">
        <w:rPr>
          <w:rStyle w:val="Hyperlink"/>
          <w:rFonts w:ascii="Calibri" w:eastAsia="Calibri" w:hAnsi="Calibri" w:cs="Calibri"/>
          <w:sz w:val="22"/>
          <w:lang w:val="id"/>
        </w:rPr>
        <w:t>https://jurnal.semnaspssh.com/index.php/pssh</w:t>
      </w:r>
    </w:hyperlink>
  </w:p>
  <w:p w14:paraId="63C931E7" w14:textId="55D39877" w:rsidR="00451A59" w:rsidRDefault="00451A59">
    <w:pPr>
      <w:spacing w:after="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83053"/>
    <w:multiLevelType w:val="hybridMultilevel"/>
    <w:tmpl w:val="3C40B15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3C66C2D"/>
    <w:multiLevelType w:val="hybridMultilevel"/>
    <w:tmpl w:val="B156A108"/>
    <w:lvl w:ilvl="0" w:tplc="2CAC265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18335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4651C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183C3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B2572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24893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0868A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466E4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20512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17848027">
    <w:abstractNumId w:val="1"/>
  </w:num>
  <w:num w:numId="2" w16cid:durableId="1141650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A59"/>
    <w:rsid w:val="00083B02"/>
    <w:rsid w:val="000F2683"/>
    <w:rsid w:val="000F4889"/>
    <w:rsid w:val="000F5C5C"/>
    <w:rsid w:val="00123238"/>
    <w:rsid w:val="00200984"/>
    <w:rsid w:val="002502B7"/>
    <w:rsid w:val="00290F5D"/>
    <w:rsid w:val="002E73B3"/>
    <w:rsid w:val="00330EC4"/>
    <w:rsid w:val="00340E84"/>
    <w:rsid w:val="00386D27"/>
    <w:rsid w:val="003D3C22"/>
    <w:rsid w:val="00451A59"/>
    <w:rsid w:val="004B5A86"/>
    <w:rsid w:val="00526204"/>
    <w:rsid w:val="00570D99"/>
    <w:rsid w:val="005E45A0"/>
    <w:rsid w:val="006A6B28"/>
    <w:rsid w:val="006C262F"/>
    <w:rsid w:val="007C5632"/>
    <w:rsid w:val="00823781"/>
    <w:rsid w:val="00837215"/>
    <w:rsid w:val="0087268E"/>
    <w:rsid w:val="00907590"/>
    <w:rsid w:val="0099611C"/>
    <w:rsid w:val="009A186F"/>
    <w:rsid w:val="00A20550"/>
    <w:rsid w:val="00A26C55"/>
    <w:rsid w:val="00A714F9"/>
    <w:rsid w:val="00AB19FC"/>
    <w:rsid w:val="00AD45D9"/>
    <w:rsid w:val="00AE381A"/>
    <w:rsid w:val="00BA7799"/>
    <w:rsid w:val="00D037CC"/>
    <w:rsid w:val="00E2027F"/>
    <w:rsid w:val="00F636DE"/>
    <w:rsid w:val="00FF185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4963"/>
  <w15:docId w15:val="{FE657C0B-2595-4F58-85EE-83CC09AC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64" w:lineRule="auto"/>
      <w:ind w:left="67" w:firstLine="7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0" w:line="249" w:lineRule="auto"/>
      <w:ind w:left="10" w:right="2"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10" w:line="249" w:lineRule="auto"/>
      <w:ind w:left="10" w:right="2" w:hanging="10"/>
      <w:jc w:val="center"/>
      <w:outlineLvl w:val="1"/>
    </w:pPr>
    <w:rPr>
      <w:rFonts w:ascii="Times New Roman" w:eastAsia="Times New Roman" w:hAnsi="Times New Roman" w:cs="Times New Roman"/>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A26C55"/>
    <w:pPr>
      <w:spacing w:before="100" w:beforeAutospacing="1" w:after="100" w:afterAutospacing="1" w:line="240" w:lineRule="auto"/>
      <w:ind w:left="0" w:firstLine="0"/>
      <w:jc w:val="left"/>
    </w:pPr>
    <w:rPr>
      <w:color w:val="auto"/>
      <w:kern w:val="0"/>
      <w14:ligatures w14:val="none"/>
    </w:rPr>
  </w:style>
  <w:style w:type="character" w:styleId="Strong">
    <w:name w:val="Strong"/>
    <w:basedOn w:val="DefaultParagraphFont"/>
    <w:uiPriority w:val="22"/>
    <w:qFormat/>
    <w:rsid w:val="00A26C55"/>
    <w:rPr>
      <w:b/>
      <w:bCs/>
    </w:rPr>
  </w:style>
  <w:style w:type="table" w:customStyle="1" w:styleId="TableGrid1">
    <w:name w:val="Table Grid1"/>
    <w:basedOn w:val="TableNormal"/>
    <w:next w:val="TableGrid0"/>
    <w:uiPriority w:val="39"/>
    <w:rsid w:val="00AE3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AE3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083B02"/>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E2027F"/>
    <w:rPr>
      <w:color w:val="467886" w:themeColor="hyperlink"/>
      <w:u w:val="single"/>
    </w:rPr>
  </w:style>
  <w:style w:type="character" w:styleId="UnresolvedMention">
    <w:name w:val="Unresolved Mention"/>
    <w:basedOn w:val="DefaultParagraphFont"/>
    <w:uiPriority w:val="99"/>
    <w:semiHidden/>
    <w:unhideWhenUsed/>
    <w:rsid w:val="00E20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lakota\Documents\lakotadronggi@gmail.com%20Veraicsihombing@gmail.com%20ulfahsari6@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Jumlah Siswa</c:v>
                </c:pt>
              </c:strCache>
            </c:strRef>
          </c:tx>
          <c:spPr>
            <a:solidFill>
              <a:schemeClr val="accent1"/>
            </a:solidFill>
            <a:ln>
              <a:noFill/>
            </a:ln>
            <a:effectLst/>
          </c:spPr>
          <c:invertIfNegative val="0"/>
          <c:cat>
            <c:numRef>
              <c:f>Sheet1!$A$2:$A$6</c:f>
              <c:numCache>
                <c:formatCode>General</c:formatCode>
                <c:ptCount val="5"/>
                <c:pt idx="0">
                  <c:v>25</c:v>
                </c:pt>
                <c:pt idx="1">
                  <c:v>30</c:v>
                </c:pt>
                <c:pt idx="2">
                  <c:v>35</c:v>
                </c:pt>
                <c:pt idx="3">
                  <c:v>40</c:v>
                </c:pt>
                <c:pt idx="4">
                  <c:v>45</c:v>
                </c:pt>
              </c:numCache>
            </c:numRef>
          </c:cat>
          <c:val>
            <c:numRef>
              <c:f>Sheet1!$B$2:$B$6</c:f>
              <c:numCache>
                <c:formatCode>General</c:formatCode>
                <c:ptCount val="5"/>
                <c:pt idx="0">
                  <c:v>2</c:v>
                </c:pt>
                <c:pt idx="1">
                  <c:v>2</c:v>
                </c:pt>
                <c:pt idx="2">
                  <c:v>3</c:v>
                </c:pt>
                <c:pt idx="3">
                  <c:v>5</c:v>
                </c:pt>
                <c:pt idx="4">
                  <c:v>8</c:v>
                </c:pt>
              </c:numCache>
            </c:numRef>
          </c:val>
          <c:extLst>
            <c:ext xmlns:c16="http://schemas.microsoft.com/office/drawing/2014/chart" uri="{C3380CC4-5D6E-409C-BE32-E72D297353CC}">
              <c16:uniqueId val="{00000000-C3CA-4319-B96E-17051394E25A}"/>
            </c:ext>
          </c:extLst>
        </c:ser>
        <c:dLbls>
          <c:showLegendKey val="0"/>
          <c:showVal val="0"/>
          <c:showCatName val="0"/>
          <c:showSerName val="0"/>
          <c:showPercent val="0"/>
          <c:showBubbleSize val="0"/>
        </c:dLbls>
        <c:gapWidth val="219"/>
        <c:overlap val="-27"/>
        <c:axId val="500526895"/>
        <c:axId val="500527375"/>
      </c:barChart>
      <c:catAx>
        <c:axId val="5005268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527375"/>
        <c:crosses val="autoZero"/>
        <c:auto val="1"/>
        <c:lblAlgn val="ctr"/>
        <c:lblOffset val="100"/>
        <c:noMultiLvlLbl val="0"/>
      </c:catAx>
      <c:valAx>
        <c:axId val="5005273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Frekuensi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5268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Jumlah Siswa</c:v>
                </c:pt>
              </c:strCache>
            </c:strRef>
          </c:tx>
          <c:spPr>
            <a:solidFill>
              <a:schemeClr val="accent2"/>
            </a:solidFill>
            <a:ln>
              <a:noFill/>
            </a:ln>
            <a:effectLst/>
          </c:spPr>
          <c:invertIfNegative val="0"/>
          <c:cat>
            <c:numRef>
              <c:f>Sheet1!$A$2:$A$6</c:f>
              <c:numCache>
                <c:formatCode>General</c:formatCode>
                <c:ptCount val="5"/>
                <c:pt idx="0">
                  <c:v>30</c:v>
                </c:pt>
                <c:pt idx="1">
                  <c:v>35</c:v>
                </c:pt>
                <c:pt idx="2">
                  <c:v>40</c:v>
                </c:pt>
                <c:pt idx="3">
                  <c:v>45</c:v>
                </c:pt>
                <c:pt idx="4">
                  <c:v>50</c:v>
                </c:pt>
              </c:numCache>
            </c:numRef>
          </c:cat>
          <c:val>
            <c:numRef>
              <c:f>Sheet1!$B$2:$B$6</c:f>
              <c:numCache>
                <c:formatCode>General</c:formatCode>
                <c:ptCount val="5"/>
                <c:pt idx="0">
                  <c:v>3</c:v>
                </c:pt>
                <c:pt idx="1">
                  <c:v>2</c:v>
                </c:pt>
                <c:pt idx="2">
                  <c:v>5</c:v>
                </c:pt>
                <c:pt idx="3">
                  <c:v>4</c:v>
                </c:pt>
                <c:pt idx="4">
                  <c:v>8</c:v>
                </c:pt>
              </c:numCache>
            </c:numRef>
          </c:val>
          <c:extLst>
            <c:ext xmlns:c16="http://schemas.microsoft.com/office/drawing/2014/chart" uri="{C3380CC4-5D6E-409C-BE32-E72D297353CC}">
              <c16:uniqueId val="{00000000-1223-4DD2-AA98-69AC894F0B77}"/>
            </c:ext>
          </c:extLst>
        </c:ser>
        <c:dLbls>
          <c:showLegendKey val="0"/>
          <c:showVal val="0"/>
          <c:showCatName val="0"/>
          <c:showSerName val="0"/>
          <c:showPercent val="0"/>
          <c:showBubbleSize val="0"/>
        </c:dLbls>
        <c:gapWidth val="219"/>
        <c:overlap val="-27"/>
        <c:axId val="500561935"/>
        <c:axId val="500563375"/>
      </c:barChart>
      <c:catAx>
        <c:axId val="5005619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Nilai</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563375"/>
        <c:crosses val="autoZero"/>
        <c:auto val="1"/>
        <c:lblAlgn val="ctr"/>
        <c:lblOffset val="100"/>
        <c:noMultiLvlLbl val="0"/>
      </c:catAx>
      <c:valAx>
        <c:axId val="5005633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Frekuensi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561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19</TotalTime>
  <Pages>1</Pages>
  <Words>2847</Words>
  <Characters>16232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ROY SIANTURI</cp:lastModifiedBy>
  <cp:revision>4</cp:revision>
  <cp:lastPrinted>2026-02-17T16:14:00Z</cp:lastPrinted>
  <dcterms:created xsi:type="dcterms:W3CDTF">2026-02-17T16:28:00Z</dcterms:created>
  <dcterms:modified xsi:type="dcterms:W3CDTF">2026-10-13T11:52:00Z</dcterms:modified>
</cp:coreProperties>
</file>