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D5AC0" w14:textId="082565EE" w:rsidR="005D0AC8" w:rsidRPr="008A3DF7" w:rsidRDefault="005D3580" w:rsidP="008A3DF7">
      <w:pPr>
        <w:ind w:left="142" w:right="-283" w:hanging="142"/>
        <w:jc w:val="center"/>
        <w:rPr>
          <w:b/>
          <w:sz w:val="28"/>
        </w:rPr>
      </w:pPr>
      <w:r>
        <w:rPr>
          <w:b/>
          <w:sz w:val="28"/>
        </w:rPr>
        <w:t>PENGARUH</w:t>
      </w:r>
      <w:r>
        <w:rPr>
          <w:b/>
          <w:spacing w:val="-8"/>
          <w:sz w:val="28"/>
        </w:rPr>
        <w:t xml:space="preserve"> </w:t>
      </w:r>
      <w:r>
        <w:rPr>
          <w:b/>
          <w:sz w:val="28"/>
        </w:rPr>
        <w:t>MODEL</w:t>
      </w:r>
      <w:r>
        <w:rPr>
          <w:b/>
          <w:spacing w:val="-7"/>
          <w:sz w:val="28"/>
        </w:rPr>
        <w:t xml:space="preserve"> </w:t>
      </w:r>
      <w:r>
        <w:rPr>
          <w:b/>
          <w:i/>
          <w:sz w:val="28"/>
        </w:rPr>
        <w:t>DISCOVERY</w:t>
      </w:r>
      <w:r>
        <w:rPr>
          <w:b/>
          <w:i/>
          <w:spacing w:val="-7"/>
          <w:sz w:val="28"/>
        </w:rPr>
        <w:t xml:space="preserve"> </w:t>
      </w:r>
      <w:r>
        <w:rPr>
          <w:b/>
          <w:i/>
          <w:sz w:val="28"/>
        </w:rPr>
        <w:t>LEARNING</w:t>
      </w:r>
      <w:r>
        <w:rPr>
          <w:b/>
          <w:i/>
          <w:spacing w:val="-6"/>
          <w:sz w:val="28"/>
        </w:rPr>
        <w:t xml:space="preserve"> </w:t>
      </w:r>
      <w:r>
        <w:rPr>
          <w:b/>
          <w:sz w:val="28"/>
        </w:rPr>
        <w:t>BERBANTUAN</w:t>
      </w:r>
      <w:r w:rsidR="008A3DF7">
        <w:rPr>
          <w:b/>
          <w:sz w:val="28"/>
        </w:rPr>
        <w:t xml:space="preserve"> </w:t>
      </w:r>
      <w:r>
        <w:rPr>
          <w:b/>
          <w:sz w:val="28"/>
        </w:rPr>
        <w:t>MEDIA BUKU DONGENG TERHADAP KETERAMPILAN</w:t>
      </w:r>
      <w:r w:rsidR="008A3DF7">
        <w:rPr>
          <w:b/>
          <w:sz w:val="28"/>
        </w:rPr>
        <w:t xml:space="preserve"> </w:t>
      </w:r>
      <w:r>
        <w:rPr>
          <w:b/>
          <w:sz w:val="28"/>
        </w:rPr>
        <w:t>BERBICARA SISWA KELAS II SD NEGERI</w:t>
      </w:r>
      <w:r w:rsidR="008A3DF7">
        <w:rPr>
          <w:b/>
          <w:sz w:val="28"/>
        </w:rPr>
        <w:t xml:space="preserve"> </w:t>
      </w:r>
      <w:r>
        <w:rPr>
          <w:b/>
          <w:sz w:val="28"/>
        </w:rPr>
        <w:t>064036</w:t>
      </w:r>
      <w:r>
        <w:rPr>
          <w:b/>
          <w:spacing w:val="-8"/>
          <w:sz w:val="28"/>
        </w:rPr>
        <w:t xml:space="preserve"> </w:t>
      </w:r>
      <w:r>
        <w:rPr>
          <w:b/>
          <w:sz w:val="28"/>
        </w:rPr>
        <w:t>MEDAN</w:t>
      </w:r>
      <w:r>
        <w:rPr>
          <w:b/>
          <w:spacing w:val="-5"/>
          <w:sz w:val="28"/>
        </w:rPr>
        <w:t xml:space="preserve"> </w:t>
      </w:r>
      <w:r>
        <w:rPr>
          <w:b/>
          <w:spacing w:val="-4"/>
          <w:sz w:val="28"/>
        </w:rPr>
        <w:t>KOTA</w:t>
      </w:r>
      <w:r w:rsidR="008A3DF7">
        <w:rPr>
          <w:b/>
          <w:sz w:val="28"/>
        </w:rPr>
        <w:t xml:space="preserve"> </w:t>
      </w:r>
      <w:r>
        <w:rPr>
          <w:b/>
          <w:sz w:val="28"/>
        </w:rPr>
        <w:t>T.A</w:t>
      </w:r>
      <w:r>
        <w:rPr>
          <w:b/>
          <w:spacing w:val="70"/>
          <w:sz w:val="28"/>
        </w:rPr>
        <w:t xml:space="preserve"> </w:t>
      </w:r>
      <w:r>
        <w:rPr>
          <w:b/>
          <w:spacing w:val="-2"/>
          <w:sz w:val="28"/>
        </w:rPr>
        <w:t>2025/2026</w:t>
      </w:r>
    </w:p>
    <w:p w14:paraId="054F1DD2" w14:textId="77777777" w:rsidR="005D3580" w:rsidRDefault="005D3580" w:rsidP="006652C4">
      <w:pPr>
        <w:ind w:left="3261" w:hanging="142"/>
        <w:rPr>
          <w:b/>
          <w:sz w:val="28"/>
        </w:rPr>
      </w:pPr>
    </w:p>
    <w:p w14:paraId="7D7B33C5" w14:textId="53CAD64F" w:rsidR="005D3580" w:rsidRPr="008A3DF7" w:rsidRDefault="005D3580" w:rsidP="008A3DF7">
      <w:pPr>
        <w:ind w:left="426" w:right="142"/>
        <w:jc w:val="center"/>
        <w:rPr>
          <w:b/>
          <w:bCs/>
          <w:i/>
          <w:iCs/>
          <w:sz w:val="28"/>
          <w:szCs w:val="28"/>
        </w:rPr>
      </w:pPr>
      <w:r w:rsidRPr="000373EA">
        <w:rPr>
          <w:b/>
          <w:bCs/>
          <w:i/>
          <w:iCs/>
          <w:sz w:val="28"/>
          <w:szCs w:val="28"/>
        </w:rPr>
        <w:t>THE EFFECT OF THE DISCOVERY LEARNING MODEL</w:t>
      </w:r>
      <w:r w:rsidR="008A3DF7">
        <w:rPr>
          <w:b/>
          <w:bCs/>
          <w:i/>
          <w:iCs/>
          <w:sz w:val="28"/>
          <w:szCs w:val="28"/>
          <w:lang w:val="en-US"/>
        </w:rPr>
        <w:t xml:space="preserve"> </w:t>
      </w:r>
      <w:r w:rsidRPr="000373EA">
        <w:rPr>
          <w:b/>
          <w:bCs/>
          <w:i/>
          <w:iCs/>
          <w:sz w:val="28"/>
          <w:szCs w:val="28"/>
        </w:rPr>
        <w:t>ASSISTED BY FAIRY TALE BOOK MEDIA ON</w:t>
      </w:r>
      <w:r w:rsidR="008A3DF7">
        <w:rPr>
          <w:b/>
          <w:bCs/>
          <w:i/>
          <w:iCs/>
          <w:sz w:val="28"/>
          <w:szCs w:val="28"/>
        </w:rPr>
        <w:t xml:space="preserve"> </w:t>
      </w:r>
      <w:r w:rsidRPr="000373EA">
        <w:rPr>
          <w:b/>
          <w:bCs/>
          <w:i/>
          <w:iCs/>
          <w:sz w:val="28"/>
          <w:szCs w:val="28"/>
        </w:rPr>
        <w:t>THE SPEAKING</w:t>
      </w:r>
      <w:r w:rsidR="008A3DF7">
        <w:rPr>
          <w:b/>
          <w:bCs/>
          <w:i/>
          <w:iCs/>
          <w:sz w:val="28"/>
          <w:szCs w:val="28"/>
        </w:rPr>
        <w:t xml:space="preserve"> </w:t>
      </w:r>
      <w:r w:rsidRPr="000373EA">
        <w:rPr>
          <w:b/>
          <w:bCs/>
          <w:i/>
          <w:iCs/>
          <w:sz w:val="28"/>
          <w:szCs w:val="28"/>
        </w:rPr>
        <w:t>SKILLS OF SECOND-GRADE STUDENTS AT SD NEGERI</w:t>
      </w:r>
      <w:r w:rsidR="008A3DF7">
        <w:rPr>
          <w:b/>
          <w:bCs/>
          <w:i/>
          <w:iCs/>
          <w:sz w:val="28"/>
          <w:szCs w:val="28"/>
        </w:rPr>
        <w:t xml:space="preserve"> </w:t>
      </w:r>
      <w:r w:rsidRPr="000373EA">
        <w:rPr>
          <w:b/>
          <w:bCs/>
          <w:i/>
          <w:iCs/>
          <w:sz w:val="28"/>
          <w:szCs w:val="28"/>
        </w:rPr>
        <w:t>064036 MEDAN KOTA</w:t>
      </w:r>
      <w:r w:rsidR="008A3DF7">
        <w:rPr>
          <w:b/>
          <w:bCs/>
          <w:i/>
          <w:iCs/>
          <w:sz w:val="28"/>
          <w:szCs w:val="28"/>
        </w:rPr>
        <w:t xml:space="preserve"> </w:t>
      </w:r>
      <w:r>
        <w:rPr>
          <w:b/>
          <w:bCs/>
          <w:i/>
          <w:iCs/>
          <w:sz w:val="28"/>
          <w:szCs w:val="28"/>
          <w:lang w:val="en-US"/>
        </w:rPr>
        <w:t>T.A 2025/2026</w:t>
      </w:r>
    </w:p>
    <w:p w14:paraId="3879EFDB" w14:textId="77777777" w:rsidR="00BE127C" w:rsidRPr="00BE127C" w:rsidRDefault="00BE127C" w:rsidP="006652C4">
      <w:pPr>
        <w:ind w:left="426" w:right="142"/>
        <w:jc w:val="center"/>
        <w:rPr>
          <w:b/>
          <w:bCs/>
          <w:i/>
          <w:iCs/>
          <w:sz w:val="28"/>
          <w:szCs w:val="28"/>
          <w:lang w:val="en-US"/>
        </w:rPr>
      </w:pPr>
    </w:p>
    <w:p w14:paraId="4BAD7528" w14:textId="3E7B9518" w:rsidR="005D0AC8" w:rsidRPr="008A3DF7" w:rsidRDefault="005D3580" w:rsidP="006652C4">
      <w:pPr>
        <w:pStyle w:val="BodyText"/>
        <w:ind w:left="709" w:right="571"/>
        <w:jc w:val="center"/>
        <w:rPr>
          <w:b/>
          <w:bCs/>
          <w:color w:val="17171B"/>
          <w:spacing w:val="3"/>
          <w:lang w:val="en-US"/>
        </w:rPr>
      </w:pPr>
      <w:r w:rsidRPr="008A3DF7">
        <w:rPr>
          <w:b/>
          <w:bCs/>
          <w:color w:val="17171B"/>
          <w:lang w:val="en-US"/>
        </w:rPr>
        <w:t>Nilam Matondang</w:t>
      </w:r>
      <w:r w:rsidR="003909FC" w:rsidRPr="008A3DF7">
        <w:rPr>
          <w:b/>
          <w:bCs/>
          <w:color w:val="17171B"/>
          <w:vertAlign w:val="superscript"/>
        </w:rPr>
        <w:t>(1)</w:t>
      </w:r>
      <w:r w:rsidR="003909FC" w:rsidRPr="008A3DF7">
        <w:rPr>
          <w:b/>
          <w:bCs/>
          <w:color w:val="17171B"/>
          <w:spacing w:val="-15"/>
        </w:rPr>
        <w:t xml:space="preserve"> </w:t>
      </w:r>
      <w:r w:rsidR="003909FC" w:rsidRPr="008A3DF7">
        <w:rPr>
          <w:b/>
          <w:bCs/>
          <w:color w:val="17171B"/>
        </w:rPr>
        <w:t>,</w:t>
      </w:r>
      <w:r w:rsidR="003909FC" w:rsidRPr="008A3DF7">
        <w:rPr>
          <w:b/>
          <w:bCs/>
          <w:color w:val="17171B"/>
          <w:spacing w:val="3"/>
        </w:rPr>
        <w:t xml:space="preserve"> </w:t>
      </w:r>
      <w:r w:rsidR="003909FC" w:rsidRPr="008A3DF7">
        <w:rPr>
          <w:b/>
          <w:bCs/>
          <w:color w:val="17171B"/>
        </w:rPr>
        <w:t>R</w:t>
      </w:r>
      <w:r w:rsidRPr="008A3DF7">
        <w:rPr>
          <w:b/>
          <w:bCs/>
          <w:color w:val="17171B"/>
          <w:lang w:val="en-US"/>
        </w:rPr>
        <w:t xml:space="preserve">upina Magdalena Br Tarigan </w:t>
      </w:r>
      <w:r w:rsidR="003909FC" w:rsidRPr="008A3DF7">
        <w:rPr>
          <w:b/>
          <w:bCs/>
          <w:color w:val="17171B"/>
          <w:vertAlign w:val="superscript"/>
        </w:rPr>
        <w:t>(2)</w:t>
      </w:r>
      <w:r w:rsidR="00BE127C" w:rsidRPr="008A3DF7">
        <w:rPr>
          <w:b/>
          <w:bCs/>
          <w:color w:val="17171B"/>
          <w:lang w:val="en-US"/>
        </w:rPr>
        <w:t xml:space="preserve"> Rita Herlina Br PA</w:t>
      </w:r>
      <w:r w:rsidR="003909FC" w:rsidRPr="008A3DF7">
        <w:rPr>
          <w:b/>
          <w:bCs/>
          <w:color w:val="17171B"/>
          <w:spacing w:val="-13"/>
        </w:rPr>
        <w:t xml:space="preserve"> </w:t>
      </w:r>
      <w:r w:rsidR="00BE127C" w:rsidRPr="008A3DF7">
        <w:rPr>
          <w:b/>
          <w:bCs/>
          <w:color w:val="17171B"/>
          <w:vertAlign w:val="superscript"/>
        </w:rPr>
        <w:t>(</w:t>
      </w:r>
      <w:r w:rsidR="00BE127C" w:rsidRPr="008A3DF7">
        <w:rPr>
          <w:b/>
          <w:bCs/>
          <w:color w:val="17171B"/>
          <w:vertAlign w:val="superscript"/>
          <w:lang w:val="en-US"/>
        </w:rPr>
        <w:t>3)</w:t>
      </w:r>
    </w:p>
    <w:p w14:paraId="02BDA161" w14:textId="5F70C167" w:rsidR="005D0AC8" w:rsidRDefault="00BC1B58" w:rsidP="008A3DF7">
      <w:pPr>
        <w:pStyle w:val="BodyText"/>
        <w:jc w:val="center"/>
        <w:rPr>
          <w:sz w:val="24"/>
          <w:lang w:val="en-US"/>
        </w:rPr>
      </w:pPr>
      <w:r>
        <w:rPr>
          <w:sz w:val="24"/>
          <w:lang w:val="en-US"/>
        </w:rPr>
        <w:t>Prodi Pendidikan Guru Sekolah Dasar, FKIP</w:t>
      </w:r>
    </w:p>
    <w:p w14:paraId="543D8364" w14:textId="77777777" w:rsidR="00BC1B58" w:rsidRDefault="00BC1B58" w:rsidP="008A3DF7">
      <w:pPr>
        <w:pStyle w:val="BodyText"/>
        <w:jc w:val="center"/>
        <w:rPr>
          <w:sz w:val="24"/>
          <w:lang w:val="en-US"/>
        </w:rPr>
      </w:pPr>
      <w:r>
        <w:rPr>
          <w:sz w:val="24"/>
          <w:lang w:val="en-US"/>
        </w:rPr>
        <w:t xml:space="preserve">Universitas Quality JL. Ngumban Surbakti No. 18,Sempakata </w:t>
      </w:r>
    </w:p>
    <w:p w14:paraId="0DD39DEC" w14:textId="49098431" w:rsidR="00BC1B58" w:rsidRDefault="00BC1B58" w:rsidP="008A3DF7">
      <w:pPr>
        <w:pStyle w:val="BodyText"/>
        <w:jc w:val="center"/>
        <w:rPr>
          <w:sz w:val="24"/>
          <w:lang w:val="en-US"/>
        </w:rPr>
      </w:pPr>
      <w:r>
        <w:rPr>
          <w:sz w:val="24"/>
          <w:lang w:val="en-US"/>
        </w:rPr>
        <w:t xml:space="preserve">Kec. Medan Selayang, Kota Medan, </w:t>
      </w:r>
    </w:p>
    <w:p w14:paraId="2D5EBF6B" w14:textId="0A5E2501" w:rsidR="00BC1B58" w:rsidRDefault="00BC1B58" w:rsidP="008A3DF7">
      <w:pPr>
        <w:pStyle w:val="BodyText"/>
        <w:jc w:val="center"/>
        <w:rPr>
          <w:sz w:val="24"/>
          <w:lang w:val="en-US"/>
        </w:rPr>
      </w:pPr>
      <w:r>
        <w:rPr>
          <w:sz w:val="24"/>
          <w:lang w:val="en-US"/>
        </w:rPr>
        <w:t>Sumatera Utara 20132</w:t>
      </w:r>
    </w:p>
    <w:p w14:paraId="6DE0FA86" w14:textId="3E26B2A7" w:rsidR="00BC1B58" w:rsidRDefault="00387C23" w:rsidP="008A3DF7">
      <w:pPr>
        <w:pStyle w:val="BodyText"/>
        <w:jc w:val="center"/>
        <w:rPr>
          <w:sz w:val="24"/>
          <w:lang w:val="en-US"/>
        </w:rPr>
      </w:pPr>
      <w:hyperlink r:id="rId7" w:history="1">
        <w:r w:rsidRPr="00CD4203">
          <w:rPr>
            <w:rStyle w:val="Hyperlink"/>
            <w:sz w:val="24"/>
            <w:lang w:val="en-US"/>
          </w:rPr>
          <w:t>nilammtd33@gmail.com</w:t>
        </w:r>
      </w:hyperlink>
      <w:r>
        <w:rPr>
          <w:sz w:val="24"/>
          <w:lang w:val="en-US"/>
        </w:rPr>
        <w:t xml:space="preserve"> , </w:t>
      </w:r>
      <w:hyperlink r:id="rId8" w:history="1">
        <w:r w:rsidRPr="00CD4203">
          <w:rPr>
            <w:rStyle w:val="Hyperlink"/>
            <w:sz w:val="24"/>
            <w:lang w:val="en-US"/>
          </w:rPr>
          <w:t>rupinamagdalenabrtarigan@gmail.com</w:t>
        </w:r>
      </w:hyperlink>
    </w:p>
    <w:p w14:paraId="6DA0809D" w14:textId="77777777" w:rsidR="00387C23" w:rsidRPr="00BC1B58" w:rsidRDefault="00387C23" w:rsidP="006652C4">
      <w:pPr>
        <w:pStyle w:val="BodyText"/>
        <w:spacing w:before="167"/>
        <w:jc w:val="center"/>
        <w:rPr>
          <w:sz w:val="24"/>
          <w:lang w:val="en-US"/>
        </w:rPr>
      </w:pPr>
    </w:p>
    <w:p w14:paraId="41BE954C" w14:textId="5508ACCF" w:rsidR="005D0AC8" w:rsidRPr="008A3DF7" w:rsidRDefault="003909FC" w:rsidP="008A3DF7">
      <w:pPr>
        <w:pStyle w:val="Heading1"/>
        <w:jc w:val="center"/>
      </w:pPr>
      <w:r>
        <w:rPr>
          <w:spacing w:val="-2"/>
        </w:rPr>
        <w:t>ABSTRAK</w:t>
      </w:r>
    </w:p>
    <w:p w14:paraId="6A477021" w14:textId="1ADC9FE7" w:rsidR="005A5ABA" w:rsidRDefault="003909FC" w:rsidP="008A3DF7">
      <w:pPr>
        <w:pStyle w:val="BodyText"/>
        <w:ind w:left="587" w:right="134"/>
        <w:rPr>
          <w:lang w:val="en-US"/>
        </w:rPr>
      </w:pPr>
      <w:r>
        <w:t xml:space="preserve">Penelitian ini bertujuan untuk mengetahui pengaruh penggunaan model Pembelajaran </w:t>
      </w:r>
      <w:r w:rsidR="00BC1B58">
        <w:rPr>
          <w:i/>
          <w:lang w:val="en-US"/>
        </w:rPr>
        <w:t>Discovery Learning</w:t>
      </w:r>
      <w:r w:rsidR="00A16EEF">
        <w:rPr>
          <w:iCs/>
          <w:lang w:val="en-US"/>
        </w:rPr>
        <w:t xml:space="preserve"> berbantuan Media Buku Dongeng</w:t>
      </w:r>
      <w:r w:rsidR="00BC1B58">
        <w:rPr>
          <w:i/>
          <w:lang w:val="en-US"/>
        </w:rPr>
        <w:t xml:space="preserve"> </w:t>
      </w:r>
      <w:r>
        <w:t xml:space="preserve">terhadap </w:t>
      </w:r>
      <w:r w:rsidR="00BC1B58">
        <w:rPr>
          <w:lang w:val="en-US"/>
        </w:rPr>
        <w:t xml:space="preserve">keterampilan berbicara siswa  kelas II SD Negeri 064036 Medan Kota </w:t>
      </w:r>
      <w:r>
        <w:t>Metode yang digunakan peneliti yaitu metode eksperimen. Dan instrumen yang digunakan dalam peneliti berupa tes</w:t>
      </w:r>
      <w:r w:rsidR="00BC1B58">
        <w:rPr>
          <w:lang w:val="en-US"/>
        </w:rPr>
        <w:t xml:space="preserve"> dengan</w:t>
      </w:r>
      <w:r>
        <w:t xml:space="preserve"> </w:t>
      </w:r>
      <w:r w:rsidR="00BC1B58">
        <w:rPr>
          <w:lang w:val="en-US"/>
        </w:rPr>
        <w:t xml:space="preserve">menggunakan rubik penilaian </w:t>
      </w:r>
      <w:r>
        <w:t xml:space="preserve">Penelitian ini menggunakan 2 kelas sampel dengan total sampel </w:t>
      </w:r>
      <w:r w:rsidR="00A16EEF">
        <w:rPr>
          <w:lang w:val="en-US"/>
        </w:rPr>
        <w:t>II-A</w:t>
      </w:r>
      <w:r>
        <w:t xml:space="preserve"> 2</w:t>
      </w:r>
      <w:r w:rsidR="00A16EEF">
        <w:rPr>
          <w:lang w:val="en-US"/>
        </w:rPr>
        <w:t>3</w:t>
      </w:r>
      <w:r>
        <w:t xml:space="preserve"> orang siswa dan </w:t>
      </w:r>
      <w:r w:rsidR="00A16EEF">
        <w:rPr>
          <w:lang w:val="en-US"/>
        </w:rPr>
        <w:t>II-B</w:t>
      </w:r>
      <w:r>
        <w:t xml:space="preserve"> 2</w:t>
      </w:r>
      <w:r w:rsidR="00A16EEF">
        <w:rPr>
          <w:lang w:val="en-US"/>
        </w:rPr>
        <w:t>3</w:t>
      </w:r>
      <w:r>
        <w:t xml:space="preserve"> orang siswa. Kelas eksperimen di ajarkan dengan menggunakan model </w:t>
      </w:r>
      <w:r w:rsidR="00A16EEF">
        <w:rPr>
          <w:i/>
          <w:lang w:val="en-US"/>
        </w:rPr>
        <w:t xml:space="preserve">Discover Learning </w:t>
      </w:r>
      <w:r w:rsidR="00A16EEF">
        <w:rPr>
          <w:iCs/>
          <w:lang w:val="en-US"/>
        </w:rPr>
        <w:t>berbantuan Media Buku Dongeng</w:t>
      </w:r>
      <w:r w:rsidR="00A16EEF">
        <w:rPr>
          <w:i/>
          <w:lang w:val="en-US"/>
        </w:rPr>
        <w:t xml:space="preserve"> </w:t>
      </w:r>
      <w:r w:rsidR="00A16EEF">
        <w:rPr>
          <w:iCs/>
          <w:lang w:val="en-US"/>
        </w:rPr>
        <w:t xml:space="preserve">dan kelas kontrol menggunakan model </w:t>
      </w:r>
      <w:r w:rsidR="00A16EEF" w:rsidRPr="00A16EEF">
        <w:rPr>
          <w:i/>
          <w:lang w:val="en-US"/>
        </w:rPr>
        <w:t>Discovery Learning</w:t>
      </w:r>
      <w:r w:rsidR="00A16EEF">
        <w:rPr>
          <w:iCs/>
          <w:lang w:val="en-US"/>
        </w:rPr>
        <w:t xml:space="preserve"> </w:t>
      </w:r>
      <w:r w:rsidR="00A16EEF">
        <w:rPr>
          <w:lang w:val="en-US"/>
        </w:rPr>
        <w:t>tanpa menggunakan Media Buku Dongeng</w:t>
      </w:r>
      <w:r w:rsidR="00387C23">
        <w:rPr>
          <w:lang w:val="en-US"/>
        </w:rPr>
        <w:t>.</w:t>
      </w:r>
      <w:r>
        <w:t>Berdasarkan hasil penelitian yang dapat dik</w:t>
      </w:r>
      <w:r w:rsidR="00A16EEF">
        <w:rPr>
          <w:lang w:val="en-US"/>
        </w:rPr>
        <w:t>e</w:t>
      </w:r>
      <w:r>
        <w:t>tahui b</w:t>
      </w:r>
      <w:r w:rsidR="00215B49">
        <w:rPr>
          <w:lang w:val="en-US"/>
        </w:rPr>
        <w:t xml:space="preserve">ahwa keterampilan berbicara </w:t>
      </w:r>
      <w:r>
        <w:t xml:space="preserve">siswa dengan menggunakan model Pembelajaran </w:t>
      </w:r>
      <w:r w:rsidR="00215B49">
        <w:rPr>
          <w:i/>
          <w:lang w:val="en-US"/>
        </w:rPr>
        <w:t xml:space="preserve">Discovery Learning </w:t>
      </w:r>
      <w:r>
        <w:t xml:space="preserve">berbantuan </w:t>
      </w:r>
      <w:r w:rsidR="00215B49">
        <w:rPr>
          <w:lang w:val="en-US"/>
        </w:rPr>
        <w:t>Media Buku Dongeng</w:t>
      </w:r>
      <w:r>
        <w:t xml:space="preserve"> memperoleh nilai rata-rata </w:t>
      </w:r>
      <w:r w:rsidR="00387C23">
        <w:rPr>
          <w:lang w:val="en-US"/>
        </w:rPr>
        <w:t>88,69</w:t>
      </w:r>
      <w:r>
        <w:t xml:space="preserve"> termasuk kriteria tinggi, sedangkan siswa yang</w:t>
      </w:r>
      <w:r>
        <w:rPr>
          <w:spacing w:val="-2"/>
        </w:rPr>
        <w:t xml:space="preserve"> </w:t>
      </w:r>
      <w:r>
        <w:t>menggunakan</w:t>
      </w:r>
      <w:r>
        <w:rPr>
          <w:spacing w:val="-2"/>
        </w:rPr>
        <w:t xml:space="preserve"> </w:t>
      </w:r>
      <w:r>
        <w:t xml:space="preserve">model </w:t>
      </w:r>
      <w:r w:rsidR="00387C23">
        <w:rPr>
          <w:i/>
          <w:lang w:val="en-US"/>
        </w:rPr>
        <w:t>Discovery Learning</w:t>
      </w:r>
      <w:r>
        <w:rPr>
          <w:i/>
        </w:rPr>
        <w:t xml:space="preserve"> </w:t>
      </w:r>
      <w:r>
        <w:t>tanpa</w:t>
      </w:r>
      <w:r>
        <w:rPr>
          <w:spacing w:val="-4"/>
        </w:rPr>
        <w:t xml:space="preserve"> </w:t>
      </w:r>
      <w:r>
        <w:t>berbantuan</w:t>
      </w:r>
      <w:r>
        <w:rPr>
          <w:spacing w:val="-2"/>
        </w:rPr>
        <w:t xml:space="preserve"> </w:t>
      </w:r>
      <w:r w:rsidR="00387C23">
        <w:rPr>
          <w:lang w:val="en-US"/>
        </w:rPr>
        <w:t>M</w:t>
      </w:r>
      <w:r>
        <w:t>edia</w:t>
      </w:r>
      <w:r>
        <w:rPr>
          <w:spacing w:val="-4"/>
        </w:rPr>
        <w:t xml:space="preserve"> </w:t>
      </w:r>
      <w:r w:rsidR="00387C23">
        <w:rPr>
          <w:lang w:val="en-US"/>
        </w:rPr>
        <w:t>Buku Dongeng</w:t>
      </w:r>
      <w:r>
        <w:rPr>
          <w:spacing w:val="-3"/>
        </w:rPr>
        <w:t xml:space="preserve"> </w:t>
      </w:r>
      <w:r>
        <w:t xml:space="preserve">memperoleh nilai rata-rata </w:t>
      </w:r>
      <w:r w:rsidR="00387C23">
        <w:rPr>
          <w:lang w:val="en-US"/>
        </w:rPr>
        <w:t xml:space="preserve">78,69 </w:t>
      </w:r>
      <w:r>
        <w:t>termasuk kriteria sedang.</w:t>
      </w:r>
      <w:r w:rsidR="00B7603E">
        <w:rPr>
          <w:lang w:val="en-US"/>
        </w:rPr>
        <w:t xml:space="preserve">Pengujian hipotesis menggunakan uji t maka </w:t>
      </w:r>
      <m:oMath>
        <m:sSub>
          <m:sSubPr>
            <m:ctrlPr>
              <w:rPr>
                <w:rFonts w:ascii="Cambria Math" w:hAnsi="Cambria Math"/>
                <w:iCs/>
                <w:lang w:val="en-US"/>
              </w:rPr>
            </m:ctrlPr>
          </m:sSubPr>
          <m:e>
            <m:r>
              <m:rPr>
                <m:sty m:val="p"/>
              </m:rPr>
              <w:rPr>
                <w:rFonts w:ascii="Cambria Math" w:hAnsi="Cambria Math"/>
                <w:lang w:val="en-US"/>
              </w:rPr>
              <m:t>T</m:t>
            </m:r>
          </m:e>
          <m:sub>
            <m:r>
              <m:rPr>
                <m:sty m:val="p"/>
              </m:rPr>
              <w:rPr>
                <w:rFonts w:ascii="Cambria Math" w:hAnsi="Cambria Math"/>
                <w:lang w:val="en-US"/>
              </w:rPr>
              <m:t>hitung</m:t>
            </m:r>
          </m:sub>
        </m:sSub>
      </m:oMath>
      <w:r w:rsidRPr="00B7603E">
        <w:rPr>
          <w:iCs/>
        </w:rPr>
        <w:t xml:space="preserve"> </w:t>
      </w:r>
      <m:oMath>
        <m:r>
          <m:rPr>
            <m:sty m:val="p"/>
          </m:rPr>
          <w:rPr>
            <w:rFonts w:ascii="Cambria Math" w:hAnsi="Cambria Math"/>
          </w:rPr>
          <m:t xml:space="preserve">&gt; </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tabel</m:t>
            </m:r>
          </m:sub>
        </m:sSub>
      </m:oMath>
      <w:r w:rsidR="00B7603E">
        <w:rPr>
          <w:lang w:val="en-US"/>
        </w:rPr>
        <w:t xml:space="preserve"> atau t = 5,13 &gt; 2,01. Dari hasil pengujian hipotesis dan dapat disimpulkan bahwa ada pengaruh yang signifikan penggunaan Model </w:t>
      </w:r>
      <w:r>
        <w:rPr>
          <w:spacing w:val="65"/>
        </w:rPr>
        <w:t xml:space="preserve"> </w:t>
      </w:r>
      <w:r w:rsidR="00387C23">
        <w:rPr>
          <w:i/>
          <w:lang w:val="en-US"/>
        </w:rPr>
        <w:t xml:space="preserve">Discovery Learning </w:t>
      </w:r>
      <w:r w:rsidR="00387C23">
        <w:rPr>
          <w:spacing w:val="-2"/>
          <w:lang w:val="en-US"/>
        </w:rPr>
        <w:t xml:space="preserve">berbantuan Media Buku Dongeng </w:t>
      </w:r>
      <w:r w:rsidR="00387C23">
        <w:t xml:space="preserve">Terhadap </w:t>
      </w:r>
      <w:r w:rsidR="00387C23">
        <w:rPr>
          <w:lang w:val="en-US"/>
        </w:rPr>
        <w:t>Keterampilan Berbicara</w:t>
      </w:r>
      <w:r w:rsidR="00387C23">
        <w:t xml:space="preserve"> Siswa </w:t>
      </w:r>
      <w:r w:rsidR="00387C23">
        <w:rPr>
          <w:lang w:val="en-US"/>
        </w:rPr>
        <w:t>kelas II SD Negeri 064036 Medan Kota</w:t>
      </w:r>
      <w:r w:rsidR="00B7603E">
        <w:rPr>
          <w:lang w:val="en-US"/>
        </w:rPr>
        <w:t xml:space="preserve"> Tahun Ajaran 2025/2026</w:t>
      </w:r>
    </w:p>
    <w:p w14:paraId="235B6C1E" w14:textId="278C864B" w:rsidR="00BE127C" w:rsidRPr="008A3DF7" w:rsidRDefault="005A5ABA" w:rsidP="008A3DF7">
      <w:pPr>
        <w:pStyle w:val="BodyText"/>
        <w:ind w:left="567" w:right="134"/>
        <w:rPr>
          <w:b/>
          <w:bCs/>
          <w:lang w:val="en-US"/>
        </w:rPr>
      </w:pPr>
      <w:r w:rsidRPr="005A5ABA">
        <w:rPr>
          <w:b/>
          <w:bCs/>
          <w:lang w:val="en-US"/>
        </w:rPr>
        <w:t>Kata Kunci : Discovery Learning, Media Buku Dongeng, Keterampilan Berbicara</w:t>
      </w:r>
    </w:p>
    <w:p w14:paraId="073E2647" w14:textId="77777777" w:rsidR="00BE127C" w:rsidRPr="00387C23" w:rsidRDefault="00BE127C" w:rsidP="006652C4"/>
    <w:p w14:paraId="1409D6E4" w14:textId="2D1539C2" w:rsidR="00387C23" w:rsidRDefault="005A5ABA" w:rsidP="008A3DF7">
      <w:pPr>
        <w:ind w:left="567"/>
        <w:jc w:val="center"/>
        <w:rPr>
          <w:b/>
          <w:bCs/>
          <w:lang w:val="en-US"/>
        </w:rPr>
      </w:pPr>
      <w:r w:rsidRPr="005A5ABA">
        <w:rPr>
          <w:b/>
          <w:bCs/>
          <w:lang w:val="en-US"/>
        </w:rPr>
        <w:t>ABSTRACT</w:t>
      </w:r>
    </w:p>
    <w:p w14:paraId="3418E2ED" w14:textId="12CA3143" w:rsidR="005A5ABA" w:rsidRPr="00BE127C" w:rsidRDefault="005A5ABA" w:rsidP="008A3DF7">
      <w:pPr>
        <w:pStyle w:val="NormalWeb"/>
        <w:spacing w:before="0" w:beforeAutospacing="0" w:after="0" w:afterAutospacing="0"/>
        <w:ind w:left="567"/>
        <w:jc w:val="both"/>
        <w:rPr>
          <w:i/>
          <w:iCs/>
          <w:sz w:val="22"/>
          <w:szCs w:val="22"/>
        </w:rPr>
      </w:pPr>
      <w:r w:rsidRPr="00BE127C">
        <w:rPr>
          <w:i/>
          <w:iCs/>
          <w:sz w:val="22"/>
          <w:szCs w:val="22"/>
        </w:rPr>
        <w:t xml:space="preserve">This study aims to determine the effect of the Discovery Learning model assisted by storybook media on the speaking skills of second-grade students at SD Negeri 064036 Medan Kota. The research employed an experimental method. The instrument used in this study was a speaking test assessed using a scoring rubric. The sample consisted of two classes, namely class II-A and class II-B, with a total of 46 students, consisting of 23 students in each class. The experimental class was taught using the Discovery Learning model assisted by storybook media, while the control class was taught using the Discovery Learning model without the assistance of storybook media.The results showed that students taught using the Discovery Learning model assisted by storybook media obtained an average score of 88.69, which falls into the high category. Meanwhile, students who were taught without storybook media obtained an average score of 78.69, which falls into the moderate category. Hypothesis testing using the t-test indicated that t_calculated &gt; t_table (5.13 &gt; 2.01). Therefore, it can be concluded that there is a significant effect of the Discovery Learning model assisted by </w:t>
      </w:r>
      <w:r w:rsidRPr="00BE127C">
        <w:rPr>
          <w:i/>
          <w:iCs/>
          <w:sz w:val="22"/>
          <w:szCs w:val="22"/>
        </w:rPr>
        <w:lastRenderedPageBreak/>
        <w:t>storybook media on the speaking skills of second-grade students at SD Negeri 064036 Medan Kota in the 2025/2026 academic year.</w:t>
      </w:r>
    </w:p>
    <w:p w14:paraId="3DA4CF15" w14:textId="51A581D2" w:rsidR="005A5ABA" w:rsidRDefault="005A5ABA" w:rsidP="008A3DF7">
      <w:pPr>
        <w:pStyle w:val="NormalWeb"/>
        <w:spacing w:before="0" w:beforeAutospacing="0" w:after="0" w:afterAutospacing="0"/>
        <w:ind w:left="567"/>
        <w:jc w:val="both"/>
        <w:rPr>
          <w:b/>
          <w:bCs/>
          <w:i/>
          <w:iCs/>
          <w:sz w:val="22"/>
          <w:szCs w:val="22"/>
        </w:rPr>
      </w:pPr>
      <w:r w:rsidRPr="00BE127C">
        <w:rPr>
          <w:rStyle w:val="Strong"/>
          <w:i/>
          <w:iCs/>
          <w:sz w:val="22"/>
          <w:szCs w:val="22"/>
        </w:rPr>
        <w:t>Keywords :</w:t>
      </w:r>
      <w:r w:rsidRPr="00BE127C">
        <w:rPr>
          <w:b/>
          <w:bCs/>
          <w:i/>
          <w:iCs/>
          <w:sz w:val="22"/>
          <w:szCs w:val="22"/>
        </w:rPr>
        <w:t xml:space="preserve"> Discovery Learning; Storybook Media; Speaking Skills.</w:t>
      </w:r>
    </w:p>
    <w:p w14:paraId="1E52514F" w14:textId="77777777" w:rsidR="008A3DF7" w:rsidRPr="00BE127C" w:rsidRDefault="008A3DF7" w:rsidP="008A3DF7">
      <w:pPr>
        <w:pStyle w:val="NormalWeb"/>
        <w:spacing w:before="0" w:beforeAutospacing="0" w:after="0" w:afterAutospacing="0"/>
        <w:ind w:left="567"/>
        <w:jc w:val="both"/>
        <w:rPr>
          <w:b/>
          <w:bCs/>
          <w:i/>
          <w:iCs/>
          <w:sz w:val="22"/>
          <w:szCs w:val="22"/>
        </w:rPr>
      </w:pPr>
    </w:p>
    <w:p w14:paraId="7A6AEA9A" w14:textId="77777777" w:rsidR="00BE127C" w:rsidRDefault="00BE127C" w:rsidP="00BE127C">
      <w:pPr>
        <w:pStyle w:val="BodyText"/>
        <w:spacing w:before="114"/>
        <w:ind w:left="567"/>
        <w:jc w:val="left"/>
        <w:rPr>
          <w:b/>
          <w:lang w:val="en-US"/>
        </w:rPr>
      </w:pPr>
      <w:r>
        <w:rPr>
          <w:b/>
          <w:lang w:val="en-US"/>
        </w:rPr>
        <w:t>PENDAHULUAN</w:t>
      </w:r>
    </w:p>
    <w:p w14:paraId="309FBFEF" w14:textId="48DA5891" w:rsidR="00BE127C" w:rsidRDefault="00BE127C" w:rsidP="008A3DF7">
      <w:pPr>
        <w:pStyle w:val="NormalWeb"/>
        <w:spacing w:before="0" w:beforeAutospacing="0" w:after="0" w:afterAutospacing="0" w:line="360" w:lineRule="auto"/>
        <w:ind w:left="567"/>
        <w:jc w:val="both"/>
        <w:rPr>
          <w:sz w:val="22"/>
          <w:szCs w:val="22"/>
        </w:rPr>
      </w:pPr>
      <w:r>
        <w:rPr>
          <w:sz w:val="22"/>
          <w:szCs w:val="22"/>
        </w:rPr>
        <w:t xml:space="preserve">               </w:t>
      </w:r>
      <w:r w:rsidRPr="00F5435F">
        <w:rPr>
          <w:sz w:val="22"/>
          <w:szCs w:val="22"/>
        </w:rPr>
        <w:t xml:space="preserve">Pendidikan memiliki peranan yang sangat penting sebagai landasan utama dalam pengembangan sumber daya manusia. Sebagai bagian integral dari proses pembangunan nasional, pendidikan berkontribusi besar terhadap kualitas hidup dan kemajuan masyarakat. kemajuan suatu bangsa dalam berbagai sektor sangat ditentukan oleh mutu pendidikan yang dimilikinya. Oleh sebab itu, penyelenggaraan pendidikan senantiasa diarahkan untuk  kapasitas serta kualitas sumber daya manusia. Melalui pendidikan, potensi setiap individu diharapkan dapat berkembang secara maksimal sehingga terbentuk pribadi yang unggul dan mampu memberikan kontribusi positif bagi kehidupan sosial (Merdja &amp; Pendy, 2020). Sesuai dengan Undang-Undang Nomor 2 Tahun 1985, tujuan pendidikan adalah mencerdaskan kehidupan bangsa dan mengembangkan manusia secara menyeluruh. Istilah “manusia seutuhnya” sebagaimana tercantum dalam Pasal 4 mengacu pada individu yang memiliki kecerdasan secara komprehensif. Konsep tersebut selaras dengan delapan aspek kecerdasan yang tercantum dalam Rencana Strategis Kementerian Pendidikan, meliputi keimanan dan ketakwaan kepada Tuhan Yang Maha Esa, akhlak mulia, penguasaan ilmu pengetahuan dan keterampilan, kesehatan jasmani dan rohani, kepribadian yang mantap, kemandirian, serta tanggung jawab dalam kehidupan bermasyarakat, berbangsa, dan bernegara. Oleh karena itu, sejak jenjang Sekolah Dasar, peserta didik perlu dibekali dengan keterampilan berbicara yang baik sebagai dasar pengembangan lainnya </w:t>
      </w:r>
    </w:p>
    <w:p w14:paraId="72B719E4" w14:textId="563DD074" w:rsidR="00BE127C" w:rsidRDefault="00BE127C" w:rsidP="00BE127C">
      <w:pPr>
        <w:pStyle w:val="NormalWeb"/>
        <w:spacing w:line="360" w:lineRule="auto"/>
        <w:ind w:left="567"/>
        <w:jc w:val="both"/>
        <w:rPr>
          <w:sz w:val="22"/>
          <w:szCs w:val="22"/>
        </w:rPr>
      </w:pPr>
      <w:r>
        <w:rPr>
          <w:sz w:val="22"/>
          <w:szCs w:val="22"/>
        </w:rPr>
        <w:t xml:space="preserve">           </w:t>
      </w:r>
      <w:r w:rsidRPr="00F5435F">
        <w:rPr>
          <w:sz w:val="22"/>
          <w:szCs w:val="22"/>
        </w:rPr>
        <w:t>Keterampilan berbicara merupakan salah satu aspek penting dalam penguasaan bahasa, khususnya pada pembelajaran Bahasa Indonesia di sekolah dasar. Keterampilan ini tidak hanya berfungsi sebagai sarana komunikasi, tetapi juga menjadi dasar dalam mengembangkan pola pikir kritis, mengemukakan gagasan, serta menjalin interaksi sosial antar siswa. Namun, pada kenyataannya, keterampilan berbicara siswa kelas II di SD Negeri 064036 Medan Kota masih tergolong rendah. Sebagian besar siswa belum mampu menyampaikan ide secara runtut, berbicara dengan percaya diri, maupun mengungkapkan pendapat menggunakan bahasa yang baik dan tepat.</w:t>
      </w:r>
    </w:p>
    <w:p w14:paraId="610C8D30" w14:textId="1C72E53C" w:rsidR="00BE127C" w:rsidRPr="00F5435F" w:rsidRDefault="00BE127C" w:rsidP="00BE127C">
      <w:pPr>
        <w:pStyle w:val="NormalWeb"/>
        <w:spacing w:line="360" w:lineRule="auto"/>
        <w:ind w:left="567" w:firstLine="153"/>
        <w:jc w:val="both"/>
        <w:rPr>
          <w:sz w:val="22"/>
          <w:szCs w:val="22"/>
        </w:rPr>
      </w:pPr>
      <w:r>
        <w:rPr>
          <w:sz w:val="22"/>
          <w:szCs w:val="22"/>
        </w:rPr>
        <w:t xml:space="preserve">            </w:t>
      </w:r>
      <w:r w:rsidRPr="00F5435F">
        <w:rPr>
          <w:sz w:val="22"/>
          <w:szCs w:val="22"/>
        </w:rPr>
        <w:t xml:space="preserve">Berdasarkan hasil observasi awal yang dilakukan di SD Negeri 064036 Medan Kota, ditemukan bahwa keterampilan berbicara siswa kelas II belum berkembang secara optimal. Permasalahan ini diduga dipengaruhi oleh beberapa faktor, di antaranya penggunaan metode pembelajaran yang masih konvensional dan kurang melibatkan keaktifan siswa. Guru cenderung menerapkan metode ceramah tanpa memberikan kesempatan yang memadai kepada siswa untuk mengeksplorasi ide serta melatih </w:t>
      </w:r>
      <w:r w:rsidRPr="00F5435F">
        <w:rPr>
          <w:sz w:val="22"/>
          <w:szCs w:val="22"/>
        </w:rPr>
        <w:lastRenderedPageBreak/>
        <w:t>keterampilan berbicara secara kontekstual. Kondisi tersebut menyebabkan siswa menjadi pasif, kurang termotivasi, dan tidak terbiasa mengekspresikan pendapat secara lisan.</w:t>
      </w:r>
    </w:p>
    <w:p w14:paraId="39914E51" w14:textId="77777777" w:rsidR="00BE127C" w:rsidRDefault="00BE127C" w:rsidP="008A3DF7">
      <w:pPr>
        <w:pStyle w:val="NormalWeb"/>
        <w:spacing w:before="0" w:beforeAutospacing="0" w:after="0" w:afterAutospacing="0" w:line="360" w:lineRule="auto"/>
        <w:ind w:left="567"/>
        <w:jc w:val="both"/>
        <w:rPr>
          <w:sz w:val="22"/>
          <w:szCs w:val="22"/>
        </w:rPr>
      </w:pPr>
      <w:r>
        <w:rPr>
          <w:sz w:val="22"/>
          <w:szCs w:val="22"/>
        </w:rPr>
        <w:t xml:space="preserve">              </w:t>
      </w:r>
      <w:r w:rsidRPr="00F5435F">
        <w:rPr>
          <w:sz w:val="22"/>
          <w:szCs w:val="22"/>
        </w:rPr>
        <w:t>Selain itu, berdasarkan hasil wawancara peneliti dengan wali kelas II yang dilaksanakan pada 11 Agustus 2025 di SD Negeri 064036 Medan Kota Tahun Pelajaran 2025/2026, diketahui bahwa sebagian siswa masih mengalami kesulitan dalam berbicara, khususnya saat menyampaikan pendapat atau menceritakan sesuatu di depan kelas. Siswa cenderung diam ketika diminta berbicara, kurang percaya diri, dan memiliki kosakata yang terbatas. Proses pembelajaran yang berlangsung juga cenderung monoton sehingga siswa lebih banyak berperan sebagai pendengar. Beberapa siswa masih menggunakan bahasa daerah dalam berkomunikasi sehingga penyampaiannya menjadi terbata-bata. Guru menyampaikan bahwa terdapat keinginan untuk mengembangkan media pembelajaran guna melatih keterampilan berbicara siswa, namun pelaksanaannya terkendala oleh keterbatasan waktu.</w:t>
      </w:r>
    </w:p>
    <w:p w14:paraId="478FD064" w14:textId="34AE0DE8" w:rsidR="008A3DF7" w:rsidRPr="008A3DF7" w:rsidRDefault="00BE127C" w:rsidP="008A3DF7">
      <w:pPr>
        <w:pStyle w:val="NormalWeb"/>
        <w:spacing w:before="0" w:beforeAutospacing="0" w:after="0" w:afterAutospacing="0" w:line="360" w:lineRule="auto"/>
        <w:ind w:left="567" w:firstLine="153"/>
        <w:jc w:val="both"/>
        <w:rPr>
          <w:sz w:val="22"/>
          <w:szCs w:val="22"/>
        </w:rPr>
      </w:pPr>
      <w:r>
        <w:rPr>
          <w:sz w:val="22"/>
          <w:szCs w:val="22"/>
        </w:rPr>
        <w:t xml:space="preserve">          Berdasarkan latar belakang masalah di atas, peneliti tertarik untuk melakukan penelitian dengan judul “Pengaruh Model </w:t>
      </w:r>
      <w:r w:rsidRPr="00212CFD">
        <w:rPr>
          <w:i/>
          <w:iCs/>
          <w:sz w:val="22"/>
          <w:szCs w:val="22"/>
        </w:rPr>
        <w:t>Discovery Learning</w:t>
      </w:r>
      <w:r>
        <w:rPr>
          <w:sz w:val="22"/>
          <w:szCs w:val="22"/>
        </w:rPr>
        <w:t xml:space="preserve"> berbantuan Media Buku Dongeng Terhadap Keterampilan Berbicara Siswa Kelas II SD Negeri 064036 Medan Kota Tahun Ajaran 2025/2026”.</w:t>
      </w:r>
    </w:p>
    <w:p w14:paraId="095096F2" w14:textId="733A7646" w:rsidR="008A3DF7" w:rsidRPr="008A3DF7" w:rsidRDefault="008A3DF7" w:rsidP="008A3DF7">
      <w:pPr>
        <w:tabs>
          <w:tab w:val="left" w:pos="3150"/>
        </w:tabs>
        <w:sectPr w:rsidR="008A3DF7" w:rsidRPr="008A3DF7">
          <w:headerReference w:type="default" r:id="rId9"/>
          <w:type w:val="continuous"/>
          <w:pgSz w:w="11910" w:h="16840"/>
          <w:pgMar w:top="1920" w:right="1559" w:bottom="280" w:left="1700" w:header="720" w:footer="720" w:gutter="0"/>
          <w:cols w:space="720"/>
        </w:sectPr>
      </w:pPr>
      <w:r>
        <w:tab/>
      </w:r>
    </w:p>
    <w:p w14:paraId="6656765E" w14:textId="77777777" w:rsidR="005D0AC8" w:rsidRDefault="003909FC" w:rsidP="008A3DF7">
      <w:pPr>
        <w:pStyle w:val="Heading1"/>
        <w:ind w:left="0" w:firstLine="567"/>
        <w:jc w:val="both"/>
      </w:pPr>
      <w:r>
        <w:lastRenderedPageBreak/>
        <w:t>BAHAN</w:t>
      </w:r>
      <w:r>
        <w:rPr>
          <w:spacing w:val="-2"/>
        </w:rPr>
        <w:t xml:space="preserve"> </w:t>
      </w:r>
      <w:r>
        <w:t xml:space="preserve">DAN </w:t>
      </w:r>
      <w:r>
        <w:rPr>
          <w:spacing w:val="-2"/>
        </w:rPr>
        <w:t>METODE</w:t>
      </w:r>
    </w:p>
    <w:p w14:paraId="268F96ED" w14:textId="20C39AFD" w:rsidR="00CB2318" w:rsidRDefault="00CB2318" w:rsidP="008A3DF7">
      <w:pPr>
        <w:pStyle w:val="NormalWeb"/>
        <w:spacing w:before="0" w:beforeAutospacing="0" w:after="0" w:afterAutospacing="0" w:line="360" w:lineRule="auto"/>
        <w:ind w:left="567" w:right="852"/>
        <w:jc w:val="both"/>
        <w:rPr>
          <w:sz w:val="22"/>
          <w:szCs w:val="22"/>
        </w:rPr>
      </w:pPr>
      <w:r>
        <w:rPr>
          <w:sz w:val="22"/>
          <w:szCs w:val="22"/>
        </w:rPr>
        <w:t xml:space="preserve">            </w:t>
      </w:r>
      <w:r w:rsidR="006069CC" w:rsidRPr="001D08D3">
        <w:rPr>
          <w:sz w:val="22"/>
          <w:szCs w:val="22"/>
        </w:rPr>
        <w:t xml:space="preserve">Penelitian ini menerapkan pendekatan </w:t>
      </w:r>
      <w:r w:rsidRPr="00CB2318">
        <w:rPr>
          <w:rStyle w:val="Strong"/>
          <w:b w:val="0"/>
          <w:bCs w:val="0"/>
          <w:sz w:val="22"/>
          <w:szCs w:val="22"/>
        </w:rPr>
        <w:t>Q</w:t>
      </w:r>
      <w:r w:rsidR="006069CC" w:rsidRPr="00CB2318">
        <w:rPr>
          <w:rStyle w:val="Strong"/>
          <w:b w:val="0"/>
          <w:bCs w:val="0"/>
          <w:sz w:val="22"/>
          <w:szCs w:val="22"/>
        </w:rPr>
        <w:t>uasi eksperimen</w:t>
      </w:r>
      <w:r w:rsidR="006069CC" w:rsidRPr="001D08D3">
        <w:rPr>
          <w:sz w:val="22"/>
          <w:szCs w:val="22"/>
        </w:rPr>
        <w:t xml:space="preserve"> (eksperimen semu), yaitu rancangan penelitian yang digunakan untuk mengetahui ada atau tidaknya pengaruh dari suatu perlakuan yang diberikan kepada subjek penelitian, khususnya siswa. Pendekatan ini bertujuan untuk menganalisis dampak suatu tindakan atau intervensi tertentu terhadap hasil belajar,</w:t>
      </w:r>
      <w:r>
        <w:rPr>
          <w:sz w:val="22"/>
          <w:szCs w:val="22"/>
        </w:rPr>
        <w:t> </w:t>
      </w:r>
      <w:r w:rsidR="006069CC" w:rsidRPr="001D08D3">
        <w:rPr>
          <w:sz w:val="22"/>
          <w:szCs w:val="22"/>
        </w:rPr>
        <w:t>perilaku,</w:t>
      </w:r>
      <w:r>
        <w:rPr>
          <w:sz w:val="22"/>
          <w:szCs w:val="22"/>
        </w:rPr>
        <w:t> </w:t>
      </w:r>
      <w:r w:rsidR="006069CC" w:rsidRPr="001D08D3">
        <w:rPr>
          <w:sz w:val="22"/>
          <w:szCs w:val="22"/>
        </w:rPr>
        <w:t>maupun</w:t>
      </w:r>
      <w:r>
        <w:rPr>
          <w:sz w:val="22"/>
          <w:szCs w:val="22"/>
        </w:rPr>
        <w:t> </w:t>
      </w:r>
      <w:r w:rsidR="006069CC" w:rsidRPr="001D08D3">
        <w:rPr>
          <w:sz w:val="22"/>
          <w:szCs w:val="22"/>
        </w:rPr>
        <w:t>perkembangan</w:t>
      </w:r>
      <w:r>
        <w:rPr>
          <w:sz w:val="22"/>
          <w:szCs w:val="22"/>
        </w:rPr>
        <w:t> </w:t>
      </w:r>
      <w:r w:rsidR="006069CC" w:rsidRPr="001D08D3">
        <w:rPr>
          <w:sz w:val="22"/>
          <w:szCs w:val="22"/>
        </w:rPr>
        <w:t>peserta</w:t>
      </w:r>
      <w:r>
        <w:rPr>
          <w:sz w:val="22"/>
          <w:szCs w:val="22"/>
        </w:rPr>
        <w:t> </w:t>
      </w:r>
      <w:r w:rsidR="006069CC" w:rsidRPr="001D08D3">
        <w:rPr>
          <w:sz w:val="22"/>
          <w:szCs w:val="22"/>
        </w:rPr>
        <w:t>didik</w:t>
      </w:r>
      <w:r>
        <w:rPr>
          <w:sz w:val="22"/>
          <w:szCs w:val="22"/>
        </w:rPr>
        <w:t> </w:t>
      </w:r>
      <w:r w:rsidR="006069CC" w:rsidRPr="001D08D3">
        <w:rPr>
          <w:sz w:val="22"/>
          <w:szCs w:val="22"/>
        </w:rPr>
        <w:t>dalam</w:t>
      </w:r>
      <w:r>
        <w:rPr>
          <w:sz w:val="22"/>
          <w:szCs w:val="22"/>
        </w:rPr>
        <w:t> </w:t>
      </w:r>
      <w:r w:rsidR="006069CC" w:rsidRPr="001D08D3">
        <w:rPr>
          <w:sz w:val="22"/>
          <w:szCs w:val="22"/>
        </w:rPr>
        <w:t>konteks</w:t>
      </w:r>
      <w:r>
        <w:rPr>
          <w:sz w:val="22"/>
          <w:szCs w:val="22"/>
        </w:rPr>
        <w:t> </w:t>
      </w:r>
      <w:r w:rsidR="006069CC" w:rsidRPr="001D08D3">
        <w:rPr>
          <w:sz w:val="22"/>
          <w:szCs w:val="22"/>
        </w:rPr>
        <w:t>pembelajaran.</w:t>
      </w:r>
      <w:r>
        <w:rPr>
          <w:sz w:val="22"/>
          <w:szCs w:val="22"/>
        </w:rPr>
        <w:t xml:space="preserve"> </w:t>
      </w:r>
      <w:r w:rsidR="006069CC" w:rsidRPr="001D08D3">
        <w:rPr>
          <w:sz w:val="22"/>
          <w:szCs w:val="22"/>
        </w:rPr>
        <w:t>Melal</w:t>
      </w:r>
      <w:r>
        <w:rPr>
          <w:sz w:val="22"/>
          <w:szCs w:val="22"/>
        </w:rPr>
        <w:t>u</w:t>
      </w:r>
      <w:r w:rsidR="006069CC" w:rsidRPr="001D08D3">
        <w:rPr>
          <w:sz w:val="22"/>
          <w:szCs w:val="22"/>
        </w:rPr>
        <w:t xml:space="preserve">i quasi eksperimen, peneliti dapat mengkaji hubungan sebab dan   antara variabel bebas, seperti model pembelajaran yang diterapkan, dengan variabel terikat, seperti hasil atau capaian siswa. Meskipun demikian, dalam pelaksanaannya peneliti tidak memiliki kendali sepenuhnya terhadap seluruh variabel luar yang mungkin turut memengaruhi hasil penelitian. </w:t>
      </w:r>
    </w:p>
    <w:p w14:paraId="3889D3B1" w14:textId="167A8D03" w:rsidR="00120357" w:rsidRPr="001D08D3" w:rsidRDefault="00CB2318" w:rsidP="00CB2318">
      <w:pPr>
        <w:pStyle w:val="NormalWeb"/>
        <w:spacing w:line="360" w:lineRule="auto"/>
        <w:ind w:left="567" w:right="852" w:firstLine="153"/>
        <w:jc w:val="both"/>
        <w:rPr>
          <w:sz w:val="22"/>
          <w:szCs w:val="22"/>
        </w:rPr>
      </w:pPr>
      <w:r>
        <w:rPr>
          <w:sz w:val="22"/>
          <w:szCs w:val="22"/>
        </w:rPr>
        <w:t xml:space="preserve">           </w:t>
      </w:r>
      <w:r w:rsidR="003909FC" w:rsidRPr="001D08D3">
        <w:rPr>
          <w:sz w:val="22"/>
          <w:szCs w:val="22"/>
        </w:rPr>
        <w:t>Sampel</w:t>
      </w:r>
      <w:r w:rsidR="003909FC" w:rsidRPr="001D08D3">
        <w:rPr>
          <w:spacing w:val="-1"/>
          <w:sz w:val="22"/>
          <w:szCs w:val="22"/>
        </w:rPr>
        <w:t xml:space="preserve"> </w:t>
      </w:r>
      <w:r w:rsidR="003909FC" w:rsidRPr="001D08D3">
        <w:rPr>
          <w:sz w:val="22"/>
          <w:szCs w:val="22"/>
        </w:rPr>
        <w:t>yang</w:t>
      </w:r>
      <w:r w:rsidR="003909FC" w:rsidRPr="001D08D3">
        <w:rPr>
          <w:spacing w:val="-2"/>
          <w:sz w:val="22"/>
          <w:szCs w:val="22"/>
        </w:rPr>
        <w:t xml:space="preserve"> </w:t>
      </w:r>
      <w:r w:rsidR="003909FC" w:rsidRPr="001D08D3">
        <w:rPr>
          <w:sz w:val="22"/>
          <w:szCs w:val="22"/>
        </w:rPr>
        <w:t>digunakan</w:t>
      </w:r>
      <w:r w:rsidR="003909FC" w:rsidRPr="001D08D3">
        <w:rPr>
          <w:spacing w:val="-2"/>
          <w:sz w:val="22"/>
          <w:szCs w:val="22"/>
        </w:rPr>
        <w:t xml:space="preserve"> </w:t>
      </w:r>
      <w:r w:rsidR="003909FC" w:rsidRPr="001D08D3">
        <w:rPr>
          <w:sz w:val="22"/>
          <w:szCs w:val="22"/>
        </w:rPr>
        <w:t>dalam</w:t>
      </w:r>
      <w:r w:rsidR="003909FC" w:rsidRPr="001D08D3">
        <w:rPr>
          <w:spacing w:val="-6"/>
          <w:sz w:val="22"/>
          <w:szCs w:val="22"/>
        </w:rPr>
        <w:t xml:space="preserve"> </w:t>
      </w:r>
      <w:r w:rsidR="003909FC" w:rsidRPr="001D08D3">
        <w:rPr>
          <w:sz w:val="22"/>
          <w:szCs w:val="22"/>
        </w:rPr>
        <w:t>penelitian</w:t>
      </w:r>
      <w:r w:rsidR="003909FC" w:rsidRPr="001D08D3">
        <w:rPr>
          <w:spacing w:val="-2"/>
          <w:sz w:val="22"/>
          <w:szCs w:val="22"/>
        </w:rPr>
        <w:t xml:space="preserve"> </w:t>
      </w:r>
      <w:r w:rsidR="003909FC" w:rsidRPr="001D08D3">
        <w:rPr>
          <w:sz w:val="22"/>
          <w:szCs w:val="22"/>
        </w:rPr>
        <w:t>ini</w:t>
      </w:r>
      <w:r w:rsidR="003909FC" w:rsidRPr="001D08D3">
        <w:rPr>
          <w:spacing w:val="-1"/>
          <w:sz w:val="22"/>
          <w:szCs w:val="22"/>
        </w:rPr>
        <w:t xml:space="preserve"> </w:t>
      </w:r>
      <w:r w:rsidR="003909FC" w:rsidRPr="001D08D3">
        <w:rPr>
          <w:sz w:val="22"/>
          <w:szCs w:val="22"/>
        </w:rPr>
        <w:t>diambil</w:t>
      </w:r>
      <w:r w:rsidR="003909FC" w:rsidRPr="001D08D3">
        <w:rPr>
          <w:spacing w:val="-1"/>
          <w:sz w:val="22"/>
          <w:szCs w:val="22"/>
        </w:rPr>
        <w:t xml:space="preserve"> </w:t>
      </w:r>
      <w:r w:rsidR="003909FC" w:rsidRPr="001D08D3">
        <w:rPr>
          <w:sz w:val="22"/>
          <w:szCs w:val="22"/>
        </w:rPr>
        <w:t>dari</w:t>
      </w:r>
      <w:r w:rsidR="003909FC" w:rsidRPr="001D08D3">
        <w:rPr>
          <w:spacing w:val="-1"/>
          <w:sz w:val="22"/>
          <w:szCs w:val="22"/>
        </w:rPr>
        <w:t xml:space="preserve"> </w:t>
      </w:r>
      <w:r w:rsidR="003909FC" w:rsidRPr="001D08D3">
        <w:rPr>
          <w:sz w:val="22"/>
          <w:szCs w:val="22"/>
        </w:rPr>
        <w:t>dua</w:t>
      </w:r>
      <w:r w:rsidR="003909FC" w:rsidRPr="001D08D3">
        <w:rPr>
          <w:spacing w:val="-2"/>
          <w:sz w:val="22"/>
          <w:szCs w:val="22"/>
        </w:rPr>
        <w:t xml:space="preserve"> </w:t>
      </w:r>
      <w:r w:rsidR="003909FC" w:rsidRPr="001D08D3">
        <w:rPr>
          <w:sz w:val="22"/>
          <w:szCs w:val="22"/>
        </w:rPr>
        <w:t>kelas</w:t>
      </w:r>
      <w:r w:rsidR="003909FC" w:rsidRPr="001D08D3">
        <w:rPr>
          <w:spacing w:val="-2"/>
          <w:sz w:val="22"/>
          <w:szCs w:val="22"/>
        </w:rPr>
        <w:t xml:space="preserve"> </w:t>
      </w:r>
      <w:r w:rsidR="003909FC" w:rsidRPr="001D08D3">
        <w:rPr>
          <w:sz w:val="22"/>
          <w:szCs w:val="22"/>
        </w:rPr>
        <w:t>yang</w:t>
      </w:r>
      <w:r w:rsidR="003909FC" w:rsidRPr="001D08D3">
        <w:rPr>
          <w:spacing w:val="-4"/>
          <w:sz w:val="22"/>
          <w:szCs w:val="22"/>
        </w:rPr>
        <w:t xml:space="preserve"> </w:t>
      </w:r>
      <w:r w:rsidR="003909FC" w:rsidRPr="001D08D3">
        <w:rPr>
          <w:sz w:val="22"/>
          <w:szCs w:val="22"/>
        </w:rPr>
        <w:t xml:space="preserve">berbeda, yaitu kelas eksperimen dan kelas kontrol, sehingga memungkinkan perbandingan yang lebih objektif dan sistematis antara kedua kelompok. Untuk kelas eksperimen, peserta diberikan pembelajaran dengan model </w:t>
      </w:r>
      <w:r w:rsidR="006069CC" w:rsidRPr="001D08D3">
        <w:rPr>
          <w:i/>
          <w:sz w:val="22"/>
          <w:szCs w:val="22"/>
        </w:rPr>
        <w:t xml:space="preserve">Discovery Learning </w:t>
      </w:r>
      <w:r w:rsidR="003909FC" w:rsidRPr="001D08D3">
        <w:rPr>
          <w:sz w:val="22"/>
          <w:szCs w:val="22"/>
        </w:rPr>
        <w:t>berbantuan</w:t>
      </w:r>
      <w:r w:rsidR="003909FC" w:rsidRPr="001D08D3">
        <w:rPr>
          <w:spacing w:val="40"/>
          <w:sz w:val="22"/>
          <w:szCs w:val="22"/>
        </w:rPr>
        <w:t xml:space="preserve"> </w:t>
      </w:r>
      <w:r w:rsidR="006069CC" w:rsidRPr="001D08D3">
        <w:rPr>
          <w:sz w:val="22"/>
          <w:szCs w:val="22"/>
        </w:rPr>
        <w:t>Media Buku Dongeng</w:t>
      </w:r>
      <w:r w:rsidR="00FA0B2F">
        <w:rPr>
          <w:sz w:val="22"/>
          <w:szCs w:val="22"/>
        </w:rPr>
        <w:t xml:space="preserve">. </w:t>
      </w:r>
      <w:r w:rsidR="006069CC" w:rsidRPr="001D08D3">
        <w:rPr>
          <w:sz w:val="22"/>
          <w:szCs w:val="22"/>
        </w:rPr>
        <w:t xml:space="preserve">Model </w:t>
      </w:r>
      <w:r w:rsidR="006069CC" w:rsidRPr="001D08D3">
        <w:rPr>
          <w:rStyle w:val="Emphasis"/>
          <w:sz w:val="22"/>
          <w:szCs w:val="22"/>
        </w:rPr>
        <w:t>discovery learning</w:t>
      </w:r>
      <w:r w:rsidR="006069CC" w:rsidRPr="001D08D3">
        <w:rPr>
          <w:sz w:val="22"/>
          <w:szCs w:val="22"/>
        </w:rPr>
        <w:t xml:space="preserve"> berbantuan media buku dongeng merupakan pendekatan pembelajaran yang menempatkan siswa sebagai subjek aktif dalam proses menemukan pengetahuan. Melalui penggunaan buku dongeng sebagai media, siswa diajak untuk mengamati, mengidentifikasi, serta mengolah informasi yang berkaitan dengan isi cerita sehingga pembelajaran menjadi lebih kontekstual dan bermakna.</w:t>
      </w:r>
      <w:r>
        <w:rPr>
          <w:sz w:val="22"/>
          <w:szCs w:val="22"/>
        </w:rPr>
        <w:t xml:space="preserve"> </w:t>
      </w:r>
      <w:r w:rsidR="006069CC" w:rsidRPr="001D08D3">
        <w:rPr>
          <w:sz w:val="22"/>
          <w:szCs w:val="22"/>
        </w:rPr>
        <w:t>Model ini mendorong siswa untuk berpikir kritis, berdiskusi dalam kelompok, serta menyampaikan gagasan secara lisan berdasarkan hasil penemuan mereka. Dengan demikian, keterlibatan siswa dalam pembelajaran menjadi lebih optimal dan mendorong partisipasi aktif dalam kegiatan berbicara.</w:t>
      </w:r>
      <w:r w:rsidR="00FA0B2F">
        <w:t xml:space="preserve"> </w:t>
      </w:r>
      <w:r w:rsidR="00120357" w:rsidRPr="001D08D3">
        <w:rPr>
          <w:sz w:val="22"/>
          <w:szCs w:val="22"/>
        </w:rPr>
        <w:t>Instrumen yang digunakan dalam penelitian itu adalah test keterampilan berbicara dengan bantuan Rubik Penilaian untuk mengukur keterampilan berbicara pada siswa kelas II UPT SD Negeri 064036 Medan Kota</w:t>
      </w:r>
    </w:p>
    <w:p w14:paraId="15EA9B6D" w14:textId="77777777" w:rsidR="00CB2318" w:rsidRDefault="00120357" w:rsidP="00CB2318">
      <w:pPr>
        <w:pStyle w:val="ListParagraph"/>
        <w:tabs>
          <w:tab w:val="left" w:pos="1635"/>
        </w:tabs>
        <w:spacing w:line="360" w:lineRule="auto"/>
        <w:ind w:left="567" w:right="852" w:firstLine="0"/>
        <w:rPr>
          <w:rStyle w:val="Strong"/>
        </w:rPr>
      </w:pPr>
      <w:r w:rsidRPr="001D08D3">
        <w:rPr>
          <w:rStyle w:val="Strong"/>
          <w:lang w:val="en-US"/>
        </w:rPr>
        <w:t>Alat yang digunakan</w:t>
      </w:r>
      <w:r w:rsidRPr="001D08D3">
        <w:rPr>
          <w:rStyle w:val="Strong"/>
        </w:rPr>
        <w:t>Tes Keterampilan Berbicara (</w:t>
      </w:r>
      <w:r w:rsidRPr="00FA0B2F">
        <w:rPr>
          <w:rStyle w:val="Strong"/>
          <w:i/>
          <w:iCs/>
        </w:rPr>
        <w:t>Performance Test</w:t>
      </w:r>
      <w:r w:rsidRPr="001D08D3">
        <w:rPr>
          <w:rStyle w:val="Strong"/>
        </w:rPr>
        <w:t>)</w:t>
      </w:r>
    </w:p>
    <w:p w14:paraId="39EC806B" w14:textId="1F692FCB" w:rsidR="00120357" w:rsidRPr="00CB2318" w:rsidRDefault="00120357" w:rsidP="00CB2318">
      <w:pPr>
        <w:pStyle w:val="ListParagraph"/>
        <w:tabs>
          <w:tab w:val="left" w:pos="1635"/>
        </w:tabs>
        <w:spacing w:line="360" w:lineRule="auto"/>
        <w:ind w:left="567" w:right="852" w:firstLine="0"/>
      </w:pPr>
      <w:r w:rsidRPr="001D08D3">
        <w:rPr>
          <w:rStyle w:val="Strong"/>
          <w:b w:val="0"/>
          <w:bCs w:val="0"/>
        </w:rPr>
        <w:t xml:space="preserve">  </w:t>
      </w:r>
      <w:r w:rsidR="00CB2318">
        <w:rPr>
          <w:rStyle w:val="Strong"/>
          <w:b w:val="0"/>
          <w:bCs w:val="0"/>
          <w:lang w:val="en-US"/>
        </w:rPr>
        <w:t xml:space="preserve">       </w:t>
      </w:r>
      <w:r w:rsidRPr="001D08D3">
        <w:rPr>
          <w:rStyle w:val="Strong"/>
          <w:b w:val="0"/>
          <w:bCs w:val="0"/>
        </w:rPr>
        <w:t xml:space="preserve"> Tes dapat digunakan</w:t>
      </w:r>
      <w:r w:rsidRPr="001D08D3">
        <w:t xml:space="preserve"> untuk mengukur keterampilan berbicara, tetapi bentuknya </w:t>
      </w:r>
      <w:r w:rsidRPr="001D08D3">
        <w:rPr>
          <w:rStyle w:val="Strong"/>
          <w:b w:val="0"/>
          <w:bCs w:val="0"/>
        </w:rPr>
        <w:t>bukan</w:t>
      </w:r>
      <w:r w:rsidRPr="001D08D3">
        <w:rPr>
          <w:rStyle w:val="Strong"/>
        </w:rPr>
        <w:t xml:space="preserve"> </w:t>
      </w:r>
      <w:r w:rsidRPr="001D08D3">
        <w:rPr>
          <w:rStyle w:val="Strong"/>
          <w:b w:val="0"/>
          <w:bCs w:val="0"/>
        </w:rPr>
        <w:t>tes tertulis</w:t>
      </w:r>
      <w:r w:rsidRPr="001D08D3">
        <w:rPr>
          <w:b/>
          <w:bCs/>
        </w:rPr>
        <w:t>,</w:t>
      </w:r>
      <w:r w:rsidRPr="001D08D3">
        <w:t xml:space="preserve"> melainkan </w:t>
      </w:r>
      <w:r w:rsidRPr="001D08D3">
        <w:rPr>
          <w:rStyle w:val="Strong"/>
          <w:b w:val="0"/>
          <w:bCs w:val="0"/>
        </w:rPr>
        <w:t>tes kinerja (performance test)</w:t>
      </w:r>
      <w:r w:rsidRPr="001D08D3">
        <w:rPr>
          <w:b/>
          <w:bCs/>
        </w:rPr>
        <w:t xml:space="preserve">. </w:t>
      </w:r>
      <w:r w:rsidRPr="001D08D3">
        <w:rPr>
          <w:rStyle w:val="Strong"/>
          <w:b w:val="0"/>
          <w:bCs w:val="0"/>
        </w:rPr>
        <w:t>Tes berbicara (speaking test)</w:t>
      </w:r>
      <w:r w:rsidRPr="001D08D3">
        <w:t xml:space="preserve"> dilakukan dengan cara siswa </w:t>
      </w:r>
      <w:r w:rsidRPr="001D08D3">
        <w:rPr>
          <w:rStyle w:val="Strong"/>
          <w:b w:val="0"/>
          <w:bCs w:val="0"/>
        </w:rPr>
        <w:t>melakukan tugas berbicara</w:t>
      </w:r>
      <w:r w:rsidRPr="001D08D3">
        <w:t>, misalnya</w:t>
      </w:r>
    </w:p>
    <w:p w14:paraId="410764F5" w14:textId="77777777" w:rsidR="00120357" w:rsidRPr="001D08D3" w:rsidRDefault="00120357" w:rsidP="001D08D3">
      <w:pPr>
        <w:pStyle w:val="NormalWeb"/>
        <w:numPr>
          <w:ilvl w:val="1"/>
          <w:numId w:val="3"/>
        </w:numPr>
        <w:spacing w:line="360" w:lineRule="auto"/>
        <w:ind w:left="993" w:right="733" w:hanging="426"/>
        <w:jc w:val="both"/>
        <w:rPr>
          <w:sz w:val="22"/>
          <w:szCs w:val="22"/>
        </w:rPr>
      </w:pPr>
      <w:r w:rsidRPr="001D08D3">
        <w:rPr>
          <w:sz w:val="22"/>
          <w:szCs w:val="22"/>
        </w:rPr>
        <w:t>Menyampaikan informasi dengan lafal yang jelas</w:t>
      </w:r>
    </w:p>
    <w:p w14:paraId="53B8EDE9" w14:textId="77777777" w:rsidR="00120357" w:rsidRPr="001D08D3" w:rsidRDefault="00120357" w:rsidP="001D08D3">
      <w:pPr>
        <w:pStyle w:val="NormalWeb"/>
        <w:numPr>
          <w:ilvl w:val="1"/>
          <w:numId w:val="3"/>
        </w:numPr>
        <w:spacing w:line="360" w:lineRule="auto"/>
        <w:ind w:left="993" w:right="733" w:hanging="426"/>
        <w:jc w:val="both"/>
        <w:rPr>
          <w:sz w:val="22"/>
          <w:szCs w:val="22"/>
        </w:rPr>
      </w:pPr>
      <w:r w:rsidRPr="001D08D3">
        <w:rPr>
          <w:spacing w:val="-2"/>
          <w:sz w:val="22"/>
          <w:szCs w:val="22"/>
        </w:rPr>
        <w:t xml:space="preserve">Menggunakan </w:t>
      </w:r>
      <w:r w:rsidRPr="001D08D3">
        <w:rPr>
          <w:sz w:val="22"/>
          <w:szCs w:val="22"/>
        </w:rPr>
        <w:t>intonasi</w:t>
      </w:r>
      <w:r w:rsidRPr="001D08D3">
        <w:rPr>
          <w:spacing w:val="-15"/>
          <w:sz w:val="22"/>
          <w:szCs w:val="22"/>
        </w:rPr>
        <w:t xml:space="preserve"> </w:t>
      </w:r>
      <w:r w:rsidRPr="001D08D3">
        <w:rPr>
          <w:sz w:val="22"/>
          <w:szCs w:val="22"/>
        </w:rPr>
        <w:t>yang</w:t>
      </w:r>
      <w:r w:rsidRPr="001D08D3">
        <w:rPr>
          <w:spacing w:val="-15"/>
          <w:sz w:val="22"/>
          <w:szCs w:val="22"/>
        </w:rPr>
        <w:t xml:space="preserve"> </w:t>
      </w:r>
      <w:r w:rsidRPr="001D08D3">
        <w:rPr>
          <w:sz w:val="22"/>
          <w:szCs w:val="22"/>
        </w:rPr>
        <w:t xml:space="preserve">tepat </w:t>
      </w:r>
      <w:r w:rsidRPr="001D08D3">
        <w:rPr>
          <w:spacing w:val="-2"/>
          <w:sz w:val="22"/>
          <w:szCs w:val="22"/>
        </w:rPr>
        <w:t>dalam menyampaikan informasi</w:t>
      </w:r>
    </w:p>
    <w:p w14:paraId="788BD47D" w14:textId="77777777" w:rsidR="00120357" w:rsidRPr="001D08D3" w:rsidRDefault="00120357" w:rsidP="001D08D3">
      <w:pPr>
        <w:pStyle w:val="NormalWeb"/>
        <w:numPr>
          <w:ilvl w:val="1"/>
          <w:numId w:val="3"/>
        </w:numPr>
        <w:spacing w:line="360" w:lineRule="auto"/>
        <w:ind w:left="993" w:right="733" w:hanging="426"/>
        <w:jc w:val="both"/>
        <w:rPr>
          <w:sz w:val="22"/>
          <w:szCs w:val="22"/>
        </w:rPr>
      </w:pPr>
      <w:r w:rsidRPr="001D08D3">
        <w:rPr>
          <w:spacing w:val="-2"/>
          <w:sz w:val="22"/>
          <w:szCs w:val="22"/>
        </w:rPr>
        <w:t xml:space="preserve">Menyampaikan </w:t>
      </w:r>
      <w:r w:rsidRPr="001D08D3">
        <w:rPr>
          <w:sz w:val="22"/>
          <w:szCs w:val="22"/>
        </w:rPr>
        <w:t>informasi</w:t>
      </w:r>
      <w:r w:rsidRPr="001D08D3">
        <w:rPr>
          <w:spacing w:val="-15"/>
          <w:sz w:val="22"/>
          <w:szCs w:val="22"/>
        </w:rPr>
        <w:t xml:space="preserve"> </w:t>
      </w:r>
      <w:r w:rsidRPr="001D08D3">
        <w:rPr>
          <w:sz w:val="22"/>
          <w:szCs w:val="22"/>
        </w:rPr>
        <w:t xml:space="preserve">dengan </w:t>
      </w:r>
      <w:r w:rsidRPr="001D08D3">
        <w:rPr>
          <w:spacing w:val="-2"/>
          <w:sz w:val="22"/>
          <w:szCs w:val="22"/>
        </w:rPr>
        <w:t>lancar</w:t>
      </w:r>
    </w:p>
    <w:p w14:paraId="2763BF3D" w14:textId="77777777" w:rsidR="00120357" w:rsidRPr="001D08D3" w:rsidRDefault="00120357" w:rsidP="001D08D3">
      <w:pPr>
        <w:pStyle w:val="NormalWeb"/>
        <w:numPr>
          <w:ilvl w:val="1"/>
          <w:numId w:val="3"/>
        </w:numPr>
        <w:spacing w:line="360" w:lineRule="auto"/>
        <w:ind w:left="993" w:right="733" w:hanging="426"/>
        <w:jc w:val="both"/>
        <w:rPr>
          <w:sz w:val="22"/>
          <w:szCs w:val="22"/>
        </w:rPr>
      </w:pPr>
      <w:r w:rsidRPr="001D08D3">
        <w:rPr>
          <w:spacing w:val="-2"/>
          <w:sz w:val="22"/>
          <w:szCs w:val="22"/>
        </w:rPr>
        <w:t xml:space="preserve">Menggunakan </w:t>
      </w:r>
      <w:r w:rsidRPr="001D08D3">
        <w:rPr>
          <w:sz w:val="22"/>
          <w:szCs w:val="22"/>
        </w:rPr>
        <w:t>ekspresi</w:t>
      </w:r>
      <w:r w:rsidRPr="001D08D3">
        <w:rPr>
          <w:spacing w:val="-15"/>
          <w:sz w:val="22"/>
          <w:szCs w:val="22"/>
        </w:rPr>
        <w:t xml:space="preserve"> </w:t>
      </w:r>
      <w:r w:rsidRPr="001D08D3">
        <w:rPr>
          <w:sz w:val="22"/>
          <w:szCs w:val="22"/>
        </w:rPr>
        <w:t xml:space="preserve">dalam </w:t>
      </w:r>
      <w:r w:rsidRPr="001D08D3">
        <w:rPr>
          <w:spacing w:val="-2"/>
          <w:sz w:val="22"/>
          <w:szCs w:val="22"/>
        </w:rPr>
        <w:t>penyampaian informasi</w:t>
      </w:r>
    </w:p>
    <w:p w14:paraId="38AC5C81" w14:textId="57060C27" w:rsidR="00120357" w:rsidRDefault="00120357" w:rsidP="008A3DF7">
      <w:pPr>
        <w:pStyle w:val="NormalWeb"/>
        <w:numPr>
          <w:ilvl w:val="1"/>
          <w:numId w:val="3"/>
        </w:numPr>
        <w:spacing w:before="0" w:beforeAutospacing="0" w:after="0" w:afterAutospacing="0" w:line="360" w:lineRule="auto"/>
        <w:ind w:left="993" w:right="733" w:hanging="426"/>
        <w:jc w:val="both"/>
        <w:rPr>
          <w:sz w:val="22"/>
          <w:szCs w:val="22"/>
        </w:rPr>
      </w:pPr>
      <w:r w:rsidRPr="001D08D3">
        <w:rPr>
          <w:spacing w:val="-2"/>
          <w:sz w:val="22"/>
          <w:szCs w:val="22"/>
        </w:rPr>
        <w:t xml:space="preserve">Mengkomunikasikan </w:t>
      </w:r>
      <w:r w:rsidRPr="001D08D3">
        <w:rPr>
          <w:sz w:val="22"/>
          <w:szCs w:val="22"/>
        </w:rPr>
        <w:t>pesan dengan jelas</w:t>
      </w:r>
      <w:r w:rsidR="008A3DF7">
        <w:rPr>
          <w:sz w:val="22"/>
          <w:szCs w:val="22"/>
        </w:rPr>
        <w:t>\</w:t>
      </w:r>
    </w:p>
    <w:p w14:paraId="7996A997" w14:textId="77777777" w:rsidR="008A3DF7" w:rsidRDefault="008A3DF7" w:rsidP="008A3DF7">
      <w:pPr>
        <w:pStyle w:val="NormalWeb"/>
        <w:spacing w:before="0" w:beforeAutospacing="0" w:after="0" w:afterAutospacing="0" w:line="360" w:lineRule="auto"/>
        <w:ind w:left="993" w:right="733"/>
        <w:jc w:val="both"/>
        <w:rPr>
          <w:sz w:val="22"/>
          <w:szCs w:val="22"/>
        </w:rPr>
      </w:pPr>
    </w:p>
    <w:p w14:paraId="709A2757" w14:textId="2932A779" w:rsidR="00120357" w:rsidRPr="001D08D3" w:rsidRDefault="00120357" w:rsidP="008A3DF7">
      <w:pPr>
        <w:pStyle w:val="NormalWeb"/>
        <w:spacing w:line="360" w:lineRule="auto"/>
        <w:ind w:right="733" w:firstLine="567"/>
        <w:jc w:val="both"/>
        <w:rPr>
          <w:b/>
          <w:bCs/>
          <w:sz w:val="22"/>
          <w:szCs w:val="22"/>
        </w:rPr>
      </w:pPr>
      <w:r w:rsidRPr="001D08D3">
        <w:rPr>
          <w:b/>
          <w:bCs/>
          <w:sz w:val="22"/>
          <w:szCs w:val="22"/>
        </w:rPr>
        <w:lastRenderedPageBreak/>
        <w:t>Teknik analisis data dilakukan melalui:</w:t>
      </w:r>
    </w:p>
    <w:p w14:paraId="174FA659" w14:textId="71DC009C" w:rsidR="00120357" w:rsidRPr="001D08D3" w:rsidRDefault="00120357" w:rsidP="00CB2318">
      <w:pPr>
        <w:pStyle w:val="NormalWeb"/>
        <w:numPr>
          <w:ilvl w:val="0"/>
          <w:numId w:val="5"/>
        </w:numPr>
        <w:spacing w:line="360" w:lineRule="auto"/>
        <w:ind w:left="993" w:right="852" w:hanging="426"/>
        <w:jc w:val="both"/>
        <w:rPr>
          <w:sz w:val="22"/>
          <w:szCs w:val="22"/>
        </w:rPr>
      </w:pPr>
      <w:r w:rsidRPr="001D08D3">
        <w:rPr>
          <w:sz w:val="22"/>
          <w:szCs w:val="22"/>
        </w:rPr>
        <w:t>Uji Normalitas menggunkan uji liliefors untuk mengetahui apakah data berdistribusi normal.</w:t>
      </w:r>
    </w:p>
    <w:p w14:paraId="201059D5" w14:textId="0E4E00DC" w:rsidR="00120357" w:rsidRPr="001D08D3" w:rsidRDefault="00120357" w:rsidP="00CB2318">
      <w:pPr>
        <w:pStyle w:val="NormalWeb"/>
        <w:numPr>
          <w:ilvl w:val="0"/>
          <w:numId w:val="5"/>
        </w:numPr>
        <w:spacing w:line="360" w:lineRule="auto"/>
        <w:ind w:left="993" w:right="852" w:hanging="426"/>
        <w:jc w:val="both"/>
        <w:rPr>
          <w:sz w:val="22"/>
          <w:szCs w:val="22"/>
        </w:rPr>
      </w:pPr>
      <w:r w:rsidRPr="001D08D3">
        <w:rPr>
          <w:sz w:val="22"/>
          <w:szCs w:val="22"/>
        </w:rPr>
        <w:t>Uji homogen menggunakan uji Fisher untuk mengetahui data itu linear apa tidak.</w:t>
      </w:r>
    </w:p>
    <w:p w14:paraId="0BFBBCEC" w14:textId="4B15036C" w:rsidR="005D0AC8" w:rsidRPr="00CB2318" w:rsidRDefault="00120357" w:rsidP="00CB2318">
      <w:pPr>
        <w:pStyle w:val="NormalWeb"/>
        <w:numPr>
          <w:ilvl w:val="0"/>
          <w:numId w:val="5"/>
        </w:numPr>
        <w:spacing w:line="360" w:lineRule="auto"/>
        <w:ind w:left="993" w:right="852" w:hanging="426"/>
        <w:jc w:val="both"/>
        <w:rPr>
          <w:sz w:val="22"/>
          <w:szCs w:val="22"/>
        </w:rPr>
      </w:pPr>
      <w:r w:rsidRPr="001D08D3">
        <w:rPr>
          <w:sz w:val="22"/>
          <w:szCs w:val="22"/>
        </w:rPr>
        <w:t xml:space="preserve">Uji Hipotesis untuk mengetahui ada atau tidaknya pengaruh yang signifikan pengaruh </w:t>
      </w:r>
      <w:r w:rsidRPr="001D08D3">
        <w:rPr>
          <w:i/>
          <w:iCs/>
          <w:sz w:val="22"/>
          <w:szCs w:val="22"/>
        </w:rPr>
        <w:t>Model Discovery</w:t>
      </w:r>
      <w:r w:rsidRPr="001D08D3">
        <w:rPr>
          <w:sz w:val="22"/>
          <w:szCs w:val="22"/>
        </w:rPr>
        <w:t xml:space="preserve"> learning Berbantuan Media Buku Dongeng siswa kelas II</w:t>
      </w:r>
    </w:p>
    <w:p w14:paraId="538B5318" w14:textId="77777777" w:rsidR="00CB2318" w:rsidRPr="001D08D3" w:rsidRDefault="00CB2318" w:rsidP="00CB2318">
      <w:pPr>
        <w:pStyle w:val="BodyText"/>
        <w:spacing w:before="156" w:line="360" w:lineRule="auto"/>
        <w:ind w:left="568" w:right="142" w:hanging="1"/>
        <w:rPr>
          <w:b/>
          <w:bCs/>
          <w:lang w:val="en-US"/>
        </w:rPr>
      </w:pPr>
      <w:r w:rsidRPr="001D08D3">
        <w:rPr>
          <w:b/>
          <w:bCs/>
          <w:lang w:val="en-US"/>
        </w:rPr>
        <w:t>HASIL DAN PEMBAHASAN</w:t>
      </w:r>
    </w:p>
    <w:p w14:paraId="22FFA3C0" w14:textId="77777777" w:rsidR="00CB2318" w:rsidRDefault="00CB2318" w:rsidP="00CB2318">
      <w:pPr>
        <w:pStyle w:val="BodyText"/>
        <w:spacing w:before="156" w:line="360" w:lineRule="auto"/>
        <w:ind w:left="568" w:right="994" w:firstLine="720"/>
      </w:pPr>
      <w:r>
        <w:t xml:space="preserve">Peneliti melaksanakan penelitian dengan melakukan pembelajaran di kelas </w:t>
      </w:r>
      <w:r>
        <w:rPr>
          <w:lang w:val="en-US"/>
        </w:rPr>
        <w:t xml:space="preserve">II-A </w:t>
      </w:r>
      <w:r>
        <w:t xml:space="preserve">dan kelas </w:t>
      </w:r>
      <w:r>
        <w:rPr>
          <w:lang w:val="en-US"/>
        </w:rPr>
        <w:t>II-B</w:t>
      </w:r>
      <w:r>
        <w:t>. Dimana setelah melakukan penelitian, maka hasil yang di dapatkan peneliti dalam melakukan penelitian adalah :</w:t>
      </w:r>
    </w:p>
    <w:p w14:paraId="4439C308" w14:textId="77777777" w:rsidR="00CB2318" w:rsidRPr="001D08D3" w:rsidRDefault="00CB2318" w:rsidP="00CB2318">
      <w:pPr>
        <w:pStyle w:val="ListParagraph"/>
        <w:numPr>
          <w:ilvl w:val="0"/>
          <w:numId w:val="2"/>
        </w:numPr>
        <w:tabs>
          <w:tab w:val="left" w:pos="850"/>
        </w:tabs>
        <w:spacing w:before="3"/>
        <w:ind w:left="850" w:hanging="282"/>
        <w:rPr>
          <w:b/>
        </w:rPr>
      </w:pPr>
      <w:r w:rsidRPr="001D08D3">
        <w:rPr>
          <w:b/>
        </w:rPr>
        <w:t>Hasil</w:t>
      </w:r>
      <w:r w:rsidRPr="001D08D3">
        <w:rPr>
          <w:b/>
          <w:spacing w:val="-8"/>
        </w:rPr>
        <w:t xml:space="preserve"> </w:t>
      </w:r>
      <w:r w:rsidRPr="001D08D3">
        <w:rPr>
          <w:b/>
          <w:lang w:val="en-US"/>
        </w:rPr>
        <w:t>Data Awal</w:t>
      </w:r>
    </w:p>
    <w:p w14:paraId="76FBF247" w14:textId="77777777" w:rsidR="00CB2318" w:rsidRDefault="00CB2318" w:rsidP="00CB2318">
      <w:pPr>
        <w:pStyle w:val="BodyText"/>
        <w:spacing w:before="1" w:after="1"/>
        <w:jc w:val="left"/>
        <w:rPr>
          <w:b/>
          <w:i/>
          <w:sz w:val="11"/>
        </w:rPr>
      </w:pPr>
    </w:p>
    <w:tbl>
      <w:tblPr>
        <w:tblW w:w="0" w:type="auto"/>
        <w:tblInd w:w="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03"/>
        <w:gridCol w:w="3971"/>
      </w:tblGrid>
      <w:tr w:rsidR="00CB2318" w14:paraId="1D47ADAB" w14:textId="77777777" w:rsidTr="00E20CD1">
        <w:trPr>
          <w:trHeight w:val="325"/>
        </w:trPr>
        <w:tc>
          <w:tcPr>
            <w:tcW w:w="4103" w:type="dxa"/>
          </w:tcPr>
          <w:p w14:paraId="3A8A8EF8" w14:textId="77777777" w:rsidR="00CB2318" w:rsidRDefault="00CB2318" w:rsidP="00E20CD1">
            <w:pPr>
              <w:pStyle w:val="TableParagraph"/>
              <w:spacing w:before="32"/>
              <w:ind w:left="23"/>
            </w:pPr>
            <w:r>
              <w:rPr>
                <w:spacing w:val="-2"/>
              </w:rPr>
              <w:t>Kelas</w:t>
            </w:r>
          </w:p>
        </w:tc>
        <w:tc>
          <w:tcPr>
            <w:tcW w:w="3971" w:type="dxa"/>
          </w:tcPr>
          <w:p w14:paraId="709B9FA0" w14:textId="77777777" w:rsidR="00CB2318" w:rsidRPr="00FA0B2F" w:rsidRDefault="00CB2318" w:rsidP="00E20CD1">
            <w:pPr>
              <w:pStyle w:val="TableParagraph"/>
              <w:spacing w:before="32"/>
              <w:ind w:left="19" w:right="3"/>
              <w:rPr>
                <w:i/>
                <w:lang w:val="en-US"/>
              </w:rPr>
            </w:pPr>
            <w:r>
              <w:t>Rata-rata</w:t>
            </w:r>
            <w:r>
              <w:rPr>
                <w:spacing w:val="-8"/>
              </w:rPr>
              <w:t xml:space="preserve"> </w:t>
            </w:r>
            <w:r>
              <w:t>nilai</w:t>
            </w:r>
            <w:r>
              <w:rPr>
                <w:spacing w:val="-4"/>
              </w:rPr>
              <w:t xml:space="preserve"> </w:t>
            </w:r>
            <w:r>
              <w:rPr>
                <w:i/>
                <w:lang w:val="en-US"/>
              </w:rPr>
              <w:t>Data Awal</w:t>
            </w:r>
          </w:p>
        </w:tc>
      </w:tr>
      <w:tr w:rsidR="00CB2318" w14:paraId="1BF8E7A5" w14:textId="77777777" w:rsidTr="00E20CD1">
        <w:trPr>
          <w:trHeight w:val="323"/>
        </w:trPr>
        <w:tc>
          <w:tcPr>
            <w:tcW w:w="4103" w:type="dxa"/>
          </w:tcPr>
          <w:p w14:paraId="61DE4C5D" w14:textId="77777777" w:rsidR="00CB2318" w:rsidRPr="001D08D3" w:rsidRDefault="00CB2318" w:rsidP="00E20CD1">
            <w:pPr>
              <w:pStyle w:val="TableParagraph"/>
              <w:spacing w:before="29"/>
              <w:ind w:left="23" w:right="8"/>
              <w:rPr>
                <w:lang w:val="en-US"/>
              </w:rPr>
            </w:pPr>
            <w:r>
              <w:t>Kelas</w:t>
            </w:r>
            <w:r>
              <w:rPr>
                <w:spacing w:val="-5"/>
              </w:rPr>
              <w:t xml:space="preserve"> </w:t>
            </w:r>
            <w:r>
              <w:rPr>
                <w:spacing w:val="-2"/>
              </w:rPr>
              <w:t>(I</w:t>
            </w:r>
            <w:r>
              <w:rPr>
                <w:spacing w:val="-2"/>
                <w:lang w:val="en-US"/>
              </w:rPr>
              <w:t>I-A)</w:t>
            </w:r>
          </w:p>
        </w:tc>
        <w:tc>
          <w:tcPr>
            <w:tcW w:w="3971" w:type="dxa"/>
          </w:tcPr>
          <w:p w14:paraId="2824846C" w14:textId="77777777" w:rsidR="00CB2318" w:rsidRPr="00FA0B2F" w:rsidRDefault="00CB2318" w:rsidP="00E20CD1">
            <w:pPr>
              <w:pStyle w:val="TableParagraph"/>
              <w:spacing w:before="29"/>
              <w:ind w:left="19"/>
              <w:rPr>
                <w:lang w:val="en-US"/>
              </w:rPr>
            </w:pPr>
            <w:r>
              <w:rPr>
                <w:spacing w:val="-2"/>
                <w:lang w:val="en-US"/>
              </w:rPr>
              <w:t>63,47</w:t>
            </w:r>
          </w:p>
        </w:tc>
      </w:tr>
      <w:tr w:rsidR="00CB2318" w14:paraId="33286AFB" w14:textId="77777777" w:rsidTr="00E20CD1">
        <w:trPr>
          <w:trHeight w:val="325"/>
        </w:trPr>
        <w:tc>
          <w:tcPr>
            <w:tcW w:w="4103" w:type="dxa"/>
          </w:tcPr>
          <w:p w14:paraId="36DB7890" w14:textId="77777777" w:rsidR="00CB2318" w:rsidRPr="001D08D3" w:rsidRDefault="00CB2318" w:rsidP="00E20CD1">
            <w:pPr>
              <w:pStyle w:val="TableParagraph"/>
              <w:spacing w:before="29"/>
              <w:ind w:left="23" w:right="6"/>
              <w:rPr>
                <w:lang w:val="en-US"/>
              </w:rPr>
            </w:pPr>
            <w:r>
              <w:t>Kelas</w:t>
            </w:r>
            <w:r>
              <w:rPr>
                <w:spacing w:val="-5"/>
              </w:rPr>
              <w:t xml:space="preserve"> </w:t>
            </w:r>
            <w:r>
              <w:rPr>
                <w:spacing w:val="-2"/>
              </w:rPr>
              <w:t>(I</w:t>
            </w:r>
            <w:r>
              <w:rPr>
                <w:spacing w:val="-2"/>
                <w:lang w:val="en-US"/>
              </w:rPr>
              <w:t>I-B)</w:t>
            </w:r>
          </w:p>
        </w:tc>
        <w:tc>
          <w:tcPr>
            <w:tcW w:w="3971" w:type="dxa"/>
          </w:tcPr>
          <w:p w14:paraId="1CACFB11" w14:textId="77777777" w:rsidR="00CB2318" w:rsidRPr="00FA0B2F" w:rsidRDefault="00CB2318" w:rsidP="00E20CD1">
            <w:pPr>
              <w:pStyle w:val="TableParagraph"/>
              <w:spacing w:before="29"/>
              <w:ind w:left="19" w:right="2"/>
              <w:rPr>
                <w:lang w:val="en-US"/>
              </w:rPr>
            </w:pPr>
            <w:r>
              <w:rPr>
                <w:lang w:val="en-US"/>
              </w:rPr>
              <w:t>72,69</w:t>
            </w:r>
          </w:p>
        </w:tc>
      </w:tr>
    </w:tbl>
    <w:p w14:paraId="309CF4AE" w14:textId="77777777" w:rsidR="00CB2318" w:rsidRDefault="00CB2318" w:rsidP="00CB2318">
      <w:pPr>
        <w:pStyle w:val="BodyText"/>
        <w:jc w:val="left"/>
        <w:rPr>
          <w:b/>
          <w:i/>
        </w:rPr>
      </w:pPr>
    </w:p>
    <w:p w14:paraId="1063745B" w14:textId="77777777" w:rsidR="00CB2318" w:rsidRDefault="00CB2318" w:rsidP="00CB2318">
      <w:pPr>
        <w:pStyle w:val="BodyText"/>
        <w:spacing w:before="14"/>
        <w:jc w:val="left"/>
        <w:rPr>
          <w:b/>
          <w:i/>
        </w:rPr>
      </w:pPr>
    </w:p>
    <w:p w14:paraId="527382ED" w14:textId="77777777" w:rsidR="00CB2318" w:rsidRDefault="00CB2318" w:rsidP="00CB2318">
      <w:pPr>
        <w:pStyle w:val="ListParagraph"/>
        <w:numPr>
          <w:ilvl w:val="0"/>
          <w:numId w:val="2"/>
        </w:numPr>
        <w:tabs>
          <w:tab w:val="left" w:pos="850"/>
        </w:tabs>
        <w:ind w:left="850" w:hanging="282"/>
        <w:rPr>
          <w:b/>
          <w:i/>
        </w:rPr>
      </w:pPr>
      <w:r>
        <w:rPr>
          <w:b/>
        </w:rPr>
        <w:t>Hasil</w:t>
      </w:r>
      <w:r>
        <w:rPr>
          <w:b/>
          <w:spacing w:val="-4"/>
        </w:rPr>
        <w:t xml:space="preserve"> </w:t>
      </w:r>
      <w:r>
        <w:rPr>
          <w:b/>
          <w:iCs/>
          <w:lang w:val="en-US"/>
        </w:rPr>
        <w:t>Data Akhir</w:t>
      </w:r>
    </w:p>
    <w:p w14:paraId="34729CF5" w14:textId="77777777" w:rsidR="00CB2318" w:rsidRDefault="00CB2318" w:rsidP="00CB2318">
      <w:pPr>
        <w:pStyle w:val="BodyText"/>
        <w:spacing w:before="1"/>
        <w:jc w:val="left"/>
        <w:rPr>
          <w:b/>
          <w:i/>
          <w:sz w:val="11"/>
        </w:rPr>
      </w:pPr>
    </w:p>
    <w:tbl>
      <w:tblPr>
        <w:tblW w:w="0" w:type="auto"/>
        <w:tblInd w:w="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03"/>
        <w:gridCol w:w="3971"/>
      </w:tblGrid>
      <w:tr w:rsidR="00CB2318" w14:paraId="3AE6B0E0" w14:textId="77777777" w:rsidTr="00E20CD1">
        <w:trPr>
          <w:trHeight w:val="323"/>
        </w:trPr>
        <w:tc>
          <w:tcPr>
            <w:tcW w:w="4103" w:type="dxa"/>
          </w:tcPr>
          <w:p w14:paraId="2BFC3B32" w14:textId="77777777" w:rsidR="00CB2318" w:rsidRDefault="00CB2318" w:rsidP="00E20CD1">
            <w:pPr>
              <w:pStyle w:val="TableParagraph"/>
              <w:spacing w:before="29"/>
              <w:ind w:left="23"/>
            </w:pPr>
            <w:r>
              <w:rPr>
                <w:spacing w:val="-2"/>
              </w:rPr>
              <w:t>Kelas</w:t>
            </w:r>
          </w:p>
        </w:tc>
        <w:tc>
          <w:tcPr>
            <w:tcW w:w="3971" w:type="dxa"/>
          </w:tcPr>
          <w:p w14:paraId="0677BEFD" w14:textId="77777777" w:rsidR="00CB2318" w:rsidRPr="00FA0B2F" w:rsidRDefault="00CB2318" w:rsidP="00E20CD1">
            <w:pPr>
              <w:pStyle w:val="TableParagraph"/>
              <w:spacing w:before="29"/>
              <w:ind w:left="19" w:right="3"/>
              <w:rPr>
                <w:lang w:val="en-US"/>
              </w:rPr>
            </w:pPr>
            <w:r w:rsidRPr="00FA0B2F">
              <w:t>Rata-rata</w:t>
            </w:r>
            <w:r w:rsidRPr="00FA0B2F">
              <w:rPr>
                <w:spacing w:val="-9"/>
              </w:rPr>
              <w:t xml:space="preserve"> </w:t>
            </w:r>
            <w:r w:rsidRPr="00FA0B2F">
              <w:t>nilai</w:t>
            </w:r>
            <w:r w:rsidRPr="00FA0B2F">
              <w:rPr>
                <w:spacing w:val="-4"/>
              </w:rPr>
              <w:t xml:space="preserve"> </w:t>
            </w:r>
            <w:r w:rsidRPr="00FA0B2F">
              <w:rPr>
                <w:lang w:val="en-US"/>
              </w:rPr>
              <w:t>Data Akhir</w:t>
            </w:r>
          </w:p>
        </w:tc>
      </w:tr>
      <w:tr w:rsidR="00CB2318" w14:paraId="4C952908" w14:textId="77777777" w:rsidTr="00E20CD1">
        <w:trPr>
          <w:trHeight w:val="325"/>
        </w:trPr>
        <w:tc>
          <w:tcPr>
            <w:tcW w:w="4103" w:type="dxa"/>
          </w:tcPr>
          <w:p w14:paraId="3F1C475C" w14:textId="77777777" w:rsidR="00CB2318" w:rsidRPr="00FA0B2F" w:rsidRDefault="00CB2318" w:rsidP="00E20CD1">
            <w:pPr>
              <w:pStyle w:val="TableParagraph"/>
              <w:spacing w:before="32"/>
              <w:ind w:left="23" w:right="8"/>
              <w:rPr>
                <w:lang w:val="en-US"/>
              </w:rPr>
            </w:pPr>
            <w:r>
              <w:t>Kelas</w:t>
            </w:r>
            <w:r>
              <w:rPr>
                <w:spacing w:val="-5"/>
              </w:rPr>
              <w:t xml:space="preserve"> </w:t>
            </w:r>
            <w:r>
              <w:rPr>
                <w:spacing w:val="-2"/>
              </w:rPr>
              <w:t>(</w:t>
            </w:r>
            <w:r>
              <w:rPr>
                <w:spacing w:val="-2"/>
                <w:lang w:val="en-US"/>
              </w:rPr>
              <w:t>II-A)</w:t>
            </w:r>
          </w:p>
        </w:tc>
        <w:tc>
          <w:tcPr>
            <w:tcW w:w="3971" w:type="dxa"/>
          </w:tcPr>
          <w:p w14:paraId="3AEA60ED" w14:textId="77777777" w:rsidR="00CB2318" w:rsidRPr="00FA0B2F" w:rsidRDefault="00CB2318" w:rsidP="00E20CD1">
            <w:pPr>
              <w:pStyle w:val="TableParagraph"/>
              <w:spacing w:before="32"/>
              <w:ind w:left="19"/>
              <w:rPr>
                <w:lang w:val="en-US"/>
              </w:rPr>
            </w:pPr>
            <w:r>
              <w:rPr>
                <w:spacing w:val="-2"/>
                <w:lang w:val="en-US"/>
              </w:rPr>
              <w:t>88,69</w:t>
            </w:r>
          </w:p>
        </w:tc>
      </w:tr>
      <w:tr w:rsidR="00CB2318" w14:paraId="221F88B8" w14:textId="77777777" w:rsidTr="00E20CD1">
        <w:trPr>
          <w:trHeight w:val="323"/>
        </w:trPr>
        <w:tc>
          <w:tcPr>
            <w:tcW w:w="4103" w:type="dxa"/>
          </w:tcPr>
          <w:p w14:paraId="1153F5F2" w14:textId="77777777" w:rsidR="00CB2318" w:rsidRPr="00FA0B2F" w:rsidRDefault="00CB2318" w:rsidP="00E20CD1">
            <w:pPr>
              <w:pStyle w:val="TableParagraph"/>
              <w:spacing w:before="29"/>
              <w:ind w:left="23" w:right="6"/>
              <w:rPr>
                <w:lang w:val="en-US"/>
              </w:rPr>
            </w:pPr>
            <w:r>
              <w:t>Kelas</w:t>
            </w:r>
            <w:r>
              <w:rPr>
                <w:spacing w:val="-5"/>
              </w:rPr>
              <w:t xml:space="preserve"> </w:t>
            </w:r>
            <w:r>
              <w:rPr>
                <w:spacing w:val="-2"/>
              </w:rPr>
              <w:t>(I</w:t>
            </w:r>
            <w:r>
              <w:rPr>
                <w:spacing w:val="-2"/>
                <w:lang w:val="en-US"/>
              </w:rPr>
              <w:t>I-B)</w:t>
            </w:r>
          </w:p>
        </w:tc>
        <w:tc>
          <w:tcPr>
            <w:tcW w:w="3971" w:type="dxa"/>
          </w:tcPr>
          <w:p w14:paraId="5D0EF6D1" w14:textId="77777777" w:rsidR="00CB2318" w:rsidRPr="00FA0B2F" w:rsidRDefault="00CB2318" w:rsidP="00E20CD1">
            <w:pPr>
              <w:pStyle w:val="TableParagraph"/>
              <w:spacing w:before="29"/>
              <w:ind w:left="19"/>
              <w:rPr>
                <w:lang w:val="en-US"/>
              </w:rPr>
            </w:pPr>
            <w:r>
              <w:rPr>
                <w:spacing w:val="-4"/>
                <w:lang w:val="en-US"/>
              </w:rPr>
              <w:t>78,69</w:t>
            </w:r>
          </w:p>
        </w:tc>
      </w:tr>
    </w:tbl>
    <w:p w14:paraId="2ECCB7B0" w14:textId="77777777" w:rsidR="00CB2318" w:rsidRDefault="00CB2318" w:rsidP="00CB2318">
      <w:pPr>
        <w:pStyle w:val="BodyText"/>
        <w:spacing w:before="127"/>
        <w:jc w:val="left"/>
        <w:rPr>
          <w:b/>
          <w:i/>
        </w:rPr>
      </w:pPr>
    </w:p>
    <w:p w14:paraId="7EAFA14B" w14:textId="77777777" w:rsidR="00CB2318" w:rsidRDefault="00CB2318" w:rsidP="00CB2318">
      <w:pPr>
        <w:pStyle w:val="Heading2"/>
        <w:numPr>
          <w:ilvl w:val="0"/>
          <w:numId w:val="2"/>
        </w:numPr>
        <w:tabs>
          <w:tab w:val="left" w:pos="850"/>
        </w:tabs>
        <w:ind w:left="850" w:hanging="282"/>
      </w:pPr>
      <w:r>
        <w:t>Hasil</w:t>
      </w:r>
      <w:r>
        <w:rPr>
          <w:spacing w:val="-4"/>
        </w:rPr>
        <w:t xml:space="preserve"> </w:t>
      </w:r>
      <w:r>
        <w:t>Uji</w:t>
      </w:r>
      <w:r>
        <w:rPr>
          <w:spacing w:val="-2"/>
        </w:rPr>
        <w:t xml:space="preserve"> Liliefors</w:t>
      </w:r>
    </w:p>
    <w:p w14:paraId="32CBA997" w14:textId="77777777" w:rsidR="00CB2318" w:rsidRDefault="00CB2318" w:rsidP="00CB2318">
      <w:pPr>
        <w:pStyle w:val="ListParagraph"/>
        <w:numPr>
          <w:ilvl w:val="1"/>
          <w:numId w:val="2"/>
        </w:numPr>
        <w:tabs>
          <w:tab w:val="left" w:pos="1210"/>
        </w:tabs>
        <w:spacing w:before="127"/>
        <w:ind w:left="1210" w:hanging="359"/>
        <w:rPr>
          <w:b/>
          <w:i/>
        </w:rPr>
      </w:pPr>
      <w:r>
        <w:rPr>
          <w:b/>
        </w:rPr>
        <w:t>Data</w:t>
      </w:r>
      <w:r>
        <w:rPr>
          <w:b/>
          <w:spacing w:val="-6"/>
        </w:rPr>
        <w:t xml:space="preserve"> </w:t>
      </w:r>
      <w:r w:rsidRPr="00FA0B2F">
        <w:rPr>
          <w:b/>
          <w:iCs/>
          <w:lang w:val="en-US"/>
        </w:rPr>
        <w:t>Awal</w:t>
      </w:r>
    </w:p>
    <w:p w14:paraId="4A35DCB2" w14:textId="77777777" w:rsidR="00CB2318" w:rsidRDefault="00CB2318" w:rsidP="00CB2318">
      <w:pPr>
        <w:pStyle w:val="BodyText"/>
        <w:spacing w:before="1"/>
        <w:jc w:val="left"/>
        <w:rPr>
          <w:b/>
          <w:i/>
          <w:sz w:val="11"/>
        </w:rPr>
      </w:pPr>
    </w:p>
    <w:tbl>
      <w:tblPr>
        <w:tblW w:w="81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1"/>
        <w:gridCol w:w="2201"/>
        <w:gridCol w:w="1991"/>
      </w:tblGrid>
      <w:tr w:rsidR="00CB2318" w14:paraId="596EE642" w14:textId="77777777" w:rsidTr="00E20CD1">
        <w:trPr>
          <w:trHeight w:val="472"/>
        </w:trPr>
        <w:tc>
          <w:tcPr>
            <w:tcW w:w="3931" w:type="dxa"/>
          </w:tcPr>
          <w:p w14:paraId="0F608683" w14:textId="77777777" w:rsidR="00CB2318" w:rsidRDefault="00CB2318" w:rsidP="00E20CD1">
            <w:pPr>
              <w:pStyle w:val="TableParagraph"/>
              <w:spacing w:line="270" w:lineRule="exact"/>
              <w:ind w:left="22" w:right="1"/>
              <w:rPr>
                <w:sz w:val="24"/>
              </w:rPr>
            </w:pPr>
            <w:r>
              <w:rPr>
                <w:spacing w:val="-2"/>
                <w:sz w:val="24"/>
              </w:rPr>
              <w:t>Kelas</w:t>
            </w:r>
          </w:p>
        </w:tc>
        <w:tc>
          <w:tcPr>
            <w:tcW w:w="2201" w:type="dxa"/>
          </w:tcPr>
          <w:p w14:paraId="05150E02" w14:textId="77777777" w:rsidR="00CB2318" w:rsidRDefault="00CB2318" w:rsidP="00E20CD1">
            <w:pPr>
              <w:pStyle w:val="TableParagraph"/>
              <w:spacing w:line="269" w:lineRule="exact"/>
              <w:ind w:left="17"/>
              <w:rPr>
                <w:rFonts w:ascii="Cambria Math" w:eastAsia="Cambria Math"/>
                <w:sz w:val="16"/>
              </w:rPr>
            </w:pPr>
            <w:r>
              <w:rPr>
                <w:rFonts w:ascii="Cambria Math" w:eastAsia="Cambria Math"/>
                <w:spacing w:val="-5"/>
                <w:w w:val="110"/>
                <w:position w:val="1"/>
                <w:sz w:val="24"/>
              </w:rPr>
              <w:t>𝐿</w:t>
            </w:r>
            <w:r>
              <w:rPr>
                <w:rFonts w:ascii="Cambria Math" w:eastAsia="Cambria Math"/>
                <w:spacing w:val="-5"/>
                <w:w w:val="110"/>
                <w:sz w:val="16"/>
              </w:rPr>
              <w:t>𝑜</w:t>
            </w:r>
          </w:p>
        </w:tc>
        <w:tc>
          <w:tcPr>
            <w:tcW w:w="1991" w:type="dxa"/>
          </w:tcPr>
          <w:p w14:paraId="13C721F8" w14:textId="77777777" w:rsidR="00CB2318" w:rsidRDefault="00CB2318" w:rsidP="00E20CD1">
            <w:pPr>
              <w:pStyle w:val="TableParagraph"/>
              <w:spacing w:line="311" w:lineRule="exact"/>
              <w:ind w:left="12" w:right="4"/>
              <w:rPr>
                <w:rFonts w:ascii="Cambria Math" w:eastAsia="Cambria Math"/>
                <w:sz w:val="24"/>
              </w:rPr>
            </w:pPr>
            <w:r>
              <w:rPr>
                <w:rFonts w:ascii="Cambria Math" w:eastAsia="Cambria Math"/>
                <w:spacing w:val="-2"/>
                <w:w w:val="110"/>
                <w:position w:val="5"/>
                <w:sz w:val="24"/>
              </w:rPr>
              <w:t>𝐿</w:t>
            </w:r>
            <w:r>
              <w:rPr>
                <w:rFonts w:ascii="Cambria Math" w:eastAsia="Cambria Math"/>
                <w:spacing w:val="-2"/>
                <w:w w:val="110"/>
                <w:sz w:val="24"/>
              </w:rPr>
              <w:t>𝑡𝑎𝑏𝑒𝑙</w:t>
            </w:r>
          </w:p>
        </w:tc>
      </w:tr>
      <w:tr w:rsidR="00CB2318" w14:paraId="1308BB76" w14:textId="77777777" w:rsidTr="00E20CD1">
        <w:trPr>
          <w:trHeight w:val="397"/>
        </w:trPr>
        <w:tc>
          <w:tcPr>
            <w:tcW w:w="3931" w:type="dxa"/>
          </w:tcPr>
          <w:p w14:paraId="0E84508A" w14:textId="77777777" w:rsidR="00CB2318" w:rsidRDefault="00CB2318" w:rsidP="00E20CD1">
            <w:pPr>
              <w:pStyle w:val="TableParagraph"/>
              <w:spacing w:line="258" w:lineRule="exact"/>
              <w:ind w:left="22" w:right="1"/>
              <w:rPr>
                <w:sz w:val="24"/>
              </w:rPr>
            </w:pPr>
            <w:r>
              <w:rPr>
                <w:sz w:val="24"/>
              </w:rPr>
              <w:t>I</w:t>
            </w:r>
            <w:r>
              <w:rPr>
                <w:sz w:val="24"/>
                <w:lang w:val="en-US"/>
              </w:rPr>
              <w:t>I</w:t>
            </w:r>
            <w:r>
              <w:rPr>
                <w:sz w:val="24"/>
              </w:rPr>
              <w:t>-A</w:t>
            </w:r>
            <w:r>
              <w:rPr>
                <w:spacing w:val="-8"/>
                <w:sz w:val="24"/>
              </w:rPr>
              <w:t xml:space="preserve"> </w:t>
            </w:r>
            <w:r>
              <w:rPr>
                <w:sz w:val="24"/>
              </w:rPr>
              <w:t>(Kelas</w:t>
            </w:r>
            <w:r>
              <w:rPr>
                <w:spacing w:val="-5"/>
                <w:sz w:val="24"/>
              </w:rPr>
              <w:t xml:space="preserve"> </w:t>
            </w:r>
            <w:r>
              <w:rPr>
                <w:spacing w:val="-2"/>
                <w:sz w:val="24"/>
              </w:rPr>
              <w:t>Eksperimen)</w:t>
            </w:r>
          </w:p>
        </w:tc>
        <w:tc>
          <w:tcPr>
            <w:tcW w:w="2201" w:type="dxa"/>
          </w:tcPr>
          <w:p w14:paraId="05127A74" w14:textId="77777777" w:rsidR="00CB2318" w:rsidRPr="00FA0B2F" w:rsidRDefault="00CB2318" w:rsidP="00E20CD1">
            <w:pPr>
              <w:pStyle w:val="TableParagraph"/>
              <w:spacing w:line="258" w:lineRule="exact"/>
              <w:ind w:left="17" w:right="3"/>
              <w:rPr>
                <w:sz w:val="24"/>
                <w:lang w:val="en-US"/>
              </w:rPr>
            </w:pPr>
            <w:r>
              <w:rPr>
                <w:spacing w:val="-2"/>
                <w:sz w:val="24"/>
                <w:lang w:val="en-US"/>
              </w:rPr>
              <w:t>0,164</w:t>
            </w:r>
          </w:p>
        </w:tc>
        <w:tc>
          <w:tcPr>
            <w:tcW w:w="1991" w:type="dxa"/>
          </w:tcPr>
          <w:p w14:paraId="30F07016" w14:textId="77777777" w:rsidR="00CB2318" w:rsidRPr="00FA0B2F" w:rsidRDefault="00CB2318" w:rsidP="00E20CD1">
            <w:pPr>
              <w:pStyle w:val="TableParagraph"/>
              <w:spacing w:line="258" w:lineRule="exact"/>
              <w:ind w:left="12"/>
              <w:rPr>
                <w:sz w:val="24"/>
                <w:lang w:val="en-US"/>
              </w:rPr>
            </w:pPr>
            <w:r>
              <w:rPr>
                <w:spacing w:val="-2"/>
                <w:sz w:val="24"/>
              </w:rPr>
              <w:t>0,</w:t>
            </w:r>
            <w:r>
              <w:rPr>
                <w:spacing w:val="-2"/>
                <w:sz w:val="24"/>
                <w:lang w:val="en-US"/>
              </w:rPr>
              <w:t>179</w:t>
            </w:r>
          </w:p>
        </w:tc>
      </w:tr>
      <w:tr w:rsidR="00CB2318" w14:paraId="388B72B5" w14:textId="77777777" w:rsidTr="00E20CD1">
        <w:trPr>
          <w:trHeight w:val="435"/>
        </w:trPr>
        <w:tc>
          <w:tcPr>
            <w:tcW w:w="3931" w:type="dxa"/>
          </w:tcPr>
          <w:p w14:paraId="510C4B93" w14:textId="77777777" w:rsidR="00CB2318" w:rsidRDefault="00CB2318" w:rsidP="00E20CD1">
            <w:pPr>
              <w:pStyle w:val="TableParagraph"/>
              <w:spacing w:line="270" w:lineRule="exact"/>
              <w:ind w:left="713"/>
              <w:jc w:val="left"/>
              <w:rPr>
                <w:sz w:val="24"/>
              </w:rPr>
            </w:pPr>
            <w:r>
              <w:rPr>
                <w:sz w:val="24"/>
                <w:lang w:val="en-US"/>
              </w:rPr>
              <w:t xml:space="preserve"> </w:t>
            </w:r>
            <w:r>
              <w:rPr>
                <w:sz w:val="24"/>
              </w:rPr>
              <w:t>I</w:t>
            </w:r>
            <w:r>
              <w:rPr>
                <w:sz w:val="24"/>
                <w:lang w:val="en-US"/>
              </w:rPr>
              <w:t>I</w:t>
            </w:r>
            <w:r>
              <w:rPr>
                <w:sz w:val="24"/>
              </w:rPr>
              <w:t>-B</w:t>
            </w:r>
            <w:r>
              <w:rPr>
                <w:spacing w:val="-10"/>
                <w:sz w:val="24"/>
              </w:rPr>
              <w:t xml:space="preserve"> </w:t>
            </w:r>
            <w:r>
              <w:rPr>
                <w:sz w:val="24"/>
              </w:rPr>
              <w:t>(Kelas</w:t>
            </w:r>
            <w:r>
              <w:rPr>
                <w:spacing w:val="-4"/>
                <w:sz w:val="24"/>
              </w:rPr>
              <w:t xml:space="preserve"> </w:t>
            </w:r>
            <w:r>
              <w:rPr>
                <w:spacing w:val="-2"/>
                <w:sz w:val="24"/>
              </w:rPr>
              <w:t>Kontrol)</w:t>
            </w:r>
          </w:p>
        </w:tc>
        <w:tc>
          <w:tcPr>
            <w:tcW w:w="2201" w:type="dxa"/>
          </w:tcPr>
          <w:p w14:paraId="5FBC1899" w14:textId="77777777" w:rsidR="00CB2318" w:rsidRPr="00FA0B2F" w:rsidRDefault="00CB2318" w:rsidP="00E20CD1">
            <w:pPr>
              <w:pStyle w:val="TableParagraph"/>
              <w:spacing w:line="270" w:lineRule="exact"/>
              <w:ind w:left="17" w:right="3"/>
              <w:rPr>
                <w:sz w:val="24"/>
                <w:lang w:val="en-US"/>
              </w:rPr>
            </w:pPr>
            <w:r>
              <w:rPr>
                <w:spacing w:val="-2"/>
                <w:sz w:val="24"/>
              </w:rPr>
              <w:t>0,</w:t>
            </w:r>
            <w:r>
              <w:rPr>
                <w:spacing w:val="-2"/>
                <w:sz w:val="24"/>
                <w:lang w:val="en-US"/>
              </w:rPr>
              <w:t>129</w:t>
            </w:r>
          </w:p>
        </w:tc>
        <w:tc>
          <w:tcPr>
            <w:tcW w:w="1991" w:type="dxa"/>
          </w:tcPr>
          <w:p w14:paraId="4E088963" w14:textId="77777777" w:rsidR="00CB2318" w:rsidRPr="00FA0B2F" w:rsidRDefault="00CB2318" w:rsidP="00E20CD1">
            <w:pPr>
              <w:pStyle w:val="TableParagraph"/>
              <w:spacing w:line="270" w:lineRule="exact"/>
              <w:ind w:left="12"/>
              <w:rPr>
                <w:sz w:val="24"/>
                <w:lang w:val="en-US"/>
              </w:rPr>
            </w:pPr>
            <w:r>
              <w:rPr>
                <w:spacing w:val="-2"/>
                <w:sz w:val="24"/>
              </w:rPr>
              <w:t>0,1</w:t>
            </w:r>
            <w:r>
              <w:rPr>
                <w:spacing w:val="-2"/>
                <w:sz w:val="24"/>
                <w:lang w:val="en-US"/>
              </w:rPr>
              <w:t>79</w:t>
            </w:r>
          </w:p>
        </w:tc>
      </w:tr>
    </w:tbl>
    <w:p w14:paraId="58BC5821" w14:textId="77777777" w:rsidR="00CB2318" w:rsidRDefault="00CB2318" w:rsidP="00CB2318">
      <w:pPr>
        <w:pStyle w:val="BodyText"/>
        <w:spacing w:before="1" w:line="360" w:lineRule="auto"/>
        <w:ind w:left="851" w:right="988"/>
      </w:pPr>
    </w:p>
    <w:p w14:paraId="4C8DC3AD" w14:textId="77777777" w:rsidR="00CB2318" w:rsidRDefault="00CB2318" w:rsidP="00CB2318">
      <w:pPr>
        <w:pStyle w:val="BodyText"/>
        <w:spacing w:before="1" w:line="360" w:lineRule="auto"/>
        <w:ind w:left="426" w:right="994"/>
      </w:pPr>
      <w:r>
        <w:rPr>
          <w:lang w:val="en-US"/>
        </w:rPr>
        <w:t>U</w:t>
      </w:r>
      <w:r>
        <w:t xml:space="preserve">ji normalitas data </w:t>
      </w:r>
      <w:r>
        <w:rPr>
          <w:lang w:val="en-US"/>
        </w:rPr>
        <w:t>awal</w:t>
      </w:r>
      <w:r>
        <w:t xml:space="preserve"> kelas II-A</w:t>
      </w:r>
      <w:r>
        <w:rPr>
          <w:spacing w:val="-6"/>
        </w:rPr>
        <w:t xml:space="preserve"> </w:t>
      </w:r>
      <w:r>
        <w:t xml:space="preserve">diperoleh </w:t>
      </w:r>
      <w:r>
        <w:rPr>
          <w:rFonts w:ascii="Cambria Math" w:eastAsia="Cambria Math" w:hAnsi="Cambria Math"/>
        </w:rPr>
        <w:t>𝐿</w:t>
      </w:r>
      <w:r>
        <w:rPr>
          <w:rFonts w:ascii="Cambria Math" w:eastAsia="Cambria Math" w:hAnsi="Cambria Math"/>
          <w:vertAlign w:val="subscript"/>
        </w:rPr>
        <w:t>0</w:t>
      </w:r>
      <w:r>
        <w:rPr>
          <w:rFonts w:ascii="Cambria Math" w:eastAsia="Cambria Math" w:hAnsi="Cambria Math"/>
        </w:rPr>
        <w:t xml:space="preserve"> </w:t>
      </w:r>
      <w:r>
        <w:t>= 0,</w:t>
      </w:r>
      <w:r>
        <w:rPr>
          <w:lang w:val="en-US"/>
        </w:rPr>
        <w:t>164</w:t>
      </w:r>
      <w:r>
        <w:t xml:space="preserve"> &lt; </w:t>
      </w:r>
      <w:r>
        <w:rPr>
          <w:rFonts w:ascii="Cambria Math" w:eastAsia="Cambria Math" w:hAnsi="Cambria Math"/>
        </w:rPr>
        <w:t>𝐿</w:t>
      </w:r>
      <w:r>
        <w:rPr>
          <w:rFonts w:ascii="Cambria Math" w:eastAsia="Cambria Math" w:hAnsi="Cambria Math"/>
          <w:vertAlign w:val="subscript"/>
        </w:rPr>
        <w:t>(0,05)(2</w:t>
      </w:r>
      <w:r>
        <w:rPr>
          <w:rFonts w:ascii="Cambria Math" w:eastAsia="Cambria Math" w:hAnsi="Cambria Math"/>
          <w:vertAlign w:val="subscript"/>
          <w:lang w:val="en-US"/>
        </w:rPr>
        <w:t>3</w:t>
      </w:r>
      <w:r>
        <w:rPr>
          <w:rFonts w:ascii="Cambria Math" w:eastAsia="Cambria Math" w:hAnsi="Cambria Math"/>
          <w:vertAlign w:val="subscript"/>
        </w:rPr>
        <w:t>)</w:t>
      </w:r>
      <w:r>
        <w:t>= 0,1</w:t>
      </w:r>
      <w:r>
        <w:rPr>
          <w:lang w:val="en-US"/>
        </w:rPr>
        <w:t>79</w:t>
      </w:r>
      <w:r>
        <w:t xml:space="preserve"> dengan α = 5%. Maka </w:t>
      </w:r>
      <w:r>
        <w:rPr>
          <w:rFonts w:ascii="Cambria Math" w:eastAsia="Cambria Math" w:hAnsi="Cambria Math"/>
        </w:rPr>
        <w:t>𝐻</w:t>
      </w:r>
      <w:r>
        <w:rPr>
          <w:rFonts w:ascii="Cambria Math" w:eastAsia="Cambria Math" w:hAnsi="Cambria Math"/>
          <w:vertAlign w:val="subscript"/>
        </w:rPr>
        <w:t>0</w:t>
      </w:r>
      <w:r>
        <w:rPr>
          <w:rFonts w:ascii="Cambria Math" w:eastAsia="Cambria Math" w:hAnsi="Cambria Math"/>
        </w:rPr>
        <w:t xml:space="preserve"> </w:t>
      </w:r>
      <w:r>
        <w:t>diterima atau data berdistribusi normal.</w:t>
      </w:r>
    </w:p>
    <w:p w14:paraId="7D55FE8B" w14:textId="4049344D" w:rsidR="00CB2318" w:rsidRPr="00CB2318" w:rsidRDefault="00CB2318" w:rsidP="00CB2318">
      <w:pPr>
        <w:pStyle w:val="BodyText"/>
        <w:spacing w:line="360" w:lineRule="auto"/>
        <w:ind w:left="426" w:right="994"/>
        <w:rPr>
          <w:spacing w:val="-2"/>
        </w:rPr>
      </w:pPr>
      <w:r>
        <w:t>Berdasarkan</w:t>
      </w:r>
      <w:r>
        <w:rPr>
          <w:spacing w:val="6"/>
        </w:rPr>
        <w:t xml:space="preserve"> </w:t>
      </w:r>
      <w:r>
        <w:t>uji</w:t>
      </w:r>
      <w:r>
        <w:rPr>
          <w:spacing w:val="7"/>
        </w:rPr>
        <w:t xml:space="preserve"> </w:t>
      </w:r>
      <w:r>
        <w:t>normalitas</w:t>
      </w:r>
      <w:r>
        <w:rPr>
          <w:spacing w:val="7"/>
        </w:rPr>
        <w:t xml:space="preserve"> </w:t>
      </w:r>
      <w:r>
        <w:t>data</w:t>
      </w:r>
      <w:r>
        <w:rPr>
          <w:spacing w:val="6"/>
        </w:rPr>
        <w:t xml:space="preserve"> </w:t>
      </w:r>
      <w:r>
        <w:rPr>
          <w:lang w:val="en-US"/>
        </w:rPr>
        <w:t>awal</w:t>
      </w:r>
      <w:r>
        <w:rPr>
          <w:spacing w:val="8"/>
        </w:rPr>
        <w:t xml:space="preserve"> </w:t>
      </w:r>
      <w:r>
        <w:t>kelas</w:t>
      </w:r>
      <w:r>
        <w:rPr>
          <w:spacing w:val="6"/>
        </w:rPr>
        <w:t xml:space="preserve"> </w:t>
      </w:r>
      <w:r>
        <w:t>II-B</w:t>
      </w:r>
      <w:r>
        <w:rPr>
          <w:spacing w:val="10"/>
        </w:rPr>
        <w:t xml:space="preserve"> </w:t>
      </w:r>
      <w:r>
        <w:t>diperoleh</w:t>
      </w:r>
      <w:r>
        <w:rPr>
          <w:spacing w:val="9"/>
        </w:rPr>
        <w:t xml:space="preserve"> </w:t>
      </w:r>
      <w:r>
        <w:rPr>
          <w:rFonts w:ascii="Cambria Math" w:eastAsia="Cambria Math"/>
        </w:rPr>
        <w:t>𝐿</w:t>
      </w:r>
      <w:r>
        <w:rPr>
          <w:rFonts w:ascii="Cambria Math" w:eastAsia="Cambria Math"/>
          <w:vertAlign w:val="subscript"/>
        </w:rPr>
        <w:t>0</w:t>
      </w:r>
      <w:r>
        <w:rPr>
          <w:rFonts w:ascii="Cambria Math" w:eastAsia="Cambria Math"/>
          <w:spacing w:val="24"/>
        </w:rPr>
        <w:t xml:space="preserve"> </w:t>
      </w:r>
      <w:r>
        <w:t>=</w:t>
      </w:r>
      <w:r>
        <w:rPr>
          <w:spacing w:val="6"/>
        </w:rPr>
        <w:t xml:space="preserve"> </w:t>
      </w:r>
      <w:r>
        <w:t>0,1</w:t>
      </w:r>
      <w:r>
        <w:rPr>
          <w:lang w:val="en-US"/>
        </w:rPr>
        <w:t>29</w:t>
      </w:r>
      <w:r>
        <w:rPr>
          <w:spacing w:val="9"/>
        </w:rPr>
        <w:t xml:space="preserve"> </w:t>
      </w:r>
      <w:r>
        <w:rPr>
          <w:spacing w:val="-10"/>
        </w:rPr>
        <w:t>&lt;</w:t>
      </w:r>
      <w:r>
        <w:rPr>
          <w:lang w:val="en-US"/>
        </w:rPr>
        <w:t xml:space="preserve"> </w:t>
      </w:r>
      <w:r>
        <w:rPr>
          <w:rFonts w:ascii="Cambria Math" w:eastAsia="Cambria Math" w:hAnsi="Cambria Math"/>
        </w:rPr>
        <w:t>𝐿</w:t>
      </w:r>
      <w:r>
        <w:rPr>
          <w:rFonts w:ascii="Cambria Math" w:eastAsia="Cambria Math" w:hAnsi="Cambria Math"/>
          <w:vertAlign w:val="subscript"/>
        </w:rPr>
        <w:t>(0,05)(20)</w:t>
      </w:r>
      <w:r>
        <w:t>=</w:t>
      </w:r>
      <w:r>
        <w:rPr>
          <w:spacing w:val="-5"/>
        </w:rPr>
        <w:t xml:space="preserve"> </w:t>
      </w:r>
      <w:r>
        <w:t>0</w:t>
      </w:r>
      <w:r>
        <w:rPr>
          <w:lang w:val="en-US"/>
        </w:rPr>
        <w:t>,179</w:t>
      </w:r>
      <w:r>
        <w:rPr>
          <w:spacing w:val="-4"/>
        </w:rPr>
        <w:t xml:space="preserve"> </w:t>
      </w:r>
      <w:r>
        <w:t>dengan</w:t>
      </w:r>
      <w:r>
        <w:rPr>
          <w:spacing w:val="-2"/>
        </w:rPr>
        <w:t xml:space="preserve"> </w:t>
      </w:r>
      <w:r>
        <w:t>α</w:t>
      </w:r>
      <w:r>
        <w:rPr>
          <w:spacing w:val="-5"/>
        </w:rPr>
        <w:t xml:space="preserve"> </w:t>
      </w:r>
      <w:r>
        <w:t>=</w:t>
      </w:r>
      <w:r>
        <w:rPr>
          <w:spacing w:val="-4"/>
        </w:rPr>
        <w:t xml:space="preserve"> </w:t>
      </w:r>
      <w:r>
        <w:t>5%.</w:t>
      </w:r>
      <w:r>
        <w:rPr>
          <w:spacing w:val="-1"/>
        </w:rPr>
        <w:t xml:space="preserve"> </w:t>
      </w:r>
      <w:r>
        <w:t>Maka</w:t>
      </w:r>
      <w:r>
        <w:rPr>
          <w:spacing w:val="-4"/>
        </w:rPr>
        <w:t xml:space="preserve"> </w:t>
      </w:r>
      <w:r>
        <w:rPr>
          <w:rFonts w:ascii="Cambria Math" w:eastAsia="Cambria Math" w:hAnsi="Cambria Math"/>
        </w:rPr>
        <w:t>𝐻</w:t>
      </w:r>
      <w:r>
        <w:rPr>
          <w:rFonts w:ascii="Cambria Math" w:eastAsia="Cambria Math" w:hAnsi="Cambria Math"/>
          <w:vertAlign w:val="subscript"/>
        </w:rPr>
        <w:t>0</w:t>
      </w:r>
      <w:r>
        <w:rPr>
          <w:rFonts w:ascii="Cambria Math" w:eastAsia="Cambria Math" w:hAnsi="Cambria Math"/>
          <w:spacing w:val="14"/>
        </w:rPr>
        <w:t xml:space="preserve"> </w:t>
      </w:r>
      <w:r>
        <w:t>diterima</w:t>
      </w:r>
      <w:r>
        <w:rPr>
          <w:spacing w:val="-4"/>
        </w:rPr>
        <w:t xml:space="preserve"> </w:t>
      </w:r>
      <w:r>
        <w:t>atau</w:t>
      </w:r>
      <w:r>
        <w:rPr>
          <w:spacing w:val="-3"/>
        </w:rPr>
        <w:t xml:space="preserve"> </w:t>
      </w:r>
      <w:r>
        <w:t>data</w:t>
      </w:r>
      <w:r>
        <w:rPr>
          <w:spacing w:val="-2"/>
        </w:rPr>
        <w:t xml:space="preserve"> </w:t>
      </w:r>
      <w:r>
        <w:t>berdistribusi</w:t>
      </w:r>
      <w:r>
        <w:rPr>
          <w:spacing w:val="-2"/>
        </w:rPr>
        <w:t xml:space="preserve"> normal.</w:t>
      </w:r>
    </w:p>
    <w:p w14:paraId="67130E68" w14:textId="77777777" w:rsidR="00CB2318" w:rsidRPr="00052887" w:rsidRDefault="00CB2318" w:rsidP="00CB2318">
      <w:pPr>
        <w:pStyle w:val="ListParagraph"/>
        <w:numPr>
          <w:ilvl w:val="0"/>
          <w:numId w:val="3"/>
        </w:numPr>
        <w:tabs>
          <w:tab w:val="left" w:pos="1210"/>
        </w:tabs>
        <w:spacing w:before="4"/>
        <w:ind w:hanging="767"/>
        <w:rPr>
          <w:b/>
        </w:rPr>
      </w:pPr>
      <w:r w:rsidRPr="00052887">
        <w:rPr>
          <w:b/>
        </w:rPr>
        <w:t>Data</w:t>
      </w:r>
      <w:r w:rsidRPr="00052887">
        <w:rPr>
          <w:b/>
          <w:spacing w:val="-7"/>
        </w:rPr>
        <w:t xml:space="preserve"> </w:t>
      </w:r>
      <w:r>
        <w:rPr>
          <w:b/>
          <w:lang w:val="en-US"/>
        </w:rPr>
        <w:t>Akhir</w:t>
      </w:r>
    </w:p>
    <w:p w14:paraId="611CABFB" w14:textId="77777777" w:rsidR="00CB2318" w:rsidRDefault="00CB2318" w:rsidP="00CB2318">
      <w:pPr>
        <w:pStyle w:val="BodyText"/>
        <w:spacing w:before="4"/>
        <w:jc w:val="left"/>
        <w:rPr>
          <w:b/>
          <w:i/>
          <w:sz w:val="11"/>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3"/>
        <w:gridCol w:w="2119"/>
        <w:gridCol w:w="2177"/>
      </w:tblGrid>
      <w:tr w:rsidR="00CB2318" w14:paraId="0F6F1B6F" w14:textId="77777777" w:rsidTr="00E20CD1">
        <w:trPr>
          <w:trHeight w:val="478"/>
        </w:trPr>
        <w:tc>
          <w:tcPr>
            <w:tcW w:w="3783" w:type="dxa"/>
          </w:tcPr>
          <w:p w14:paraId="23FEB439" w14:textId="77777777" w:rsidR="00CB2318" w:rsidRDefault="00CB2318" w:rsidP="00E20CD1">
            <w:pPr>
              <w:pStyle w:val="TableParagraph"/>
              <w:spacing w:line="270" w:lineRule="exact"/>
              <w:ind w:left="-205" w:right="1"/>
              <w:rPr>
                <w:sz w:val="24"/>
              </w:rPr>
            </w:pPr>
            <w:r>
              <w:rPr>
                <w:spacing w:val="-2"/>
                <w:sz w:val="24"/>
              </w:rPr>
              <w:t>Kelas</w:t>
            </w:r>
          </w:p>
        </w:tc>
        <w:tc>
          <w:tcPr>
            <w:tcW w:w="2119" w:type="dxa"/>
          </w:tcPr>
          <w:p w14:paraId="7D54A1BB" w14:textId="77777777" w:rsidR="00CB2318" w:rsidRDefault="00CB2318" w:rsidP="00E20CD1">
            <w:pPr>
              <w:pStyle w:val="TableParagraph"/>
              <w:spacing w:line="269" w:lineRule="exact"/>
              <w:ind w:left="17"/>
              <w:rPr>
                <w:rFonts w:ascii="Cambria Math" w:eastAsia="Cambria Math"/>
                <w:sz w:val="16"/>
              </w:rPr>
            </w:pPr>
            <w:r>
              <w:rPr>
                <w:rFonts w:ascii="Cambria Math" w:eastAsia="Cambria Math"/>
                <w:spacing w:val="-5"/>
                <w:w w:val="110"/>
                <w:position w:val="1"/>
                <w:sz w:val="24"/>
              </w:rPr>
              <w:t>𝐿</w:t>
            </w:r>
            <w:r>
              <w:rPr>
                <w:rFonts w:ascii="Cambria Math" w:eastAsia="Cambria Math"/>
                <w:spacing w:val="-5"/>
                <w:w w:val="110"/>
                <w:sz w:val="16"/>
              </w:rPr>
              <w:t>𝑜</w:t>
            </w:r>
          </w:p>
        </w:tc>
        <w:tc>
          <w:tcPr>
            <w:tcW w:w="2177" w:type="dxa"/>
          </w:tcPr>
          <w:p w14:paraId="32CD7786" w14:textId="77777777" w:rsidR="00CB2318" w:rsidRDefault="00CB2318" w:rsidP="00E20CD1">
            <w:pPr>
              <w:pStyle w:val="TableParagraph"/>
              <w:ind w:left="12" w:right="4"/>
              <w:rPr>
                <w:rFonts w:ascii="Cambria Math" w:eastAsia="Cambria Math"/>
                <w:sz w:val="24"/>
              </w:rPr>
            </w:pPr>
            <w:r>
              <w:rPr>
                <w:rFonts w:ascii="Cambria Math" w:eastAsia="Cambria Math"/>
                <w:spacing w:val="-2"/>
                <w:w w:val="110"/>
                <w:position w:val="5"/>
                <w:sz w:val="24"/>
              </w:rPr>
              <w:t>𝐿</w:t>
            </w:r>
            <w:r>
              <w:rPr>
                <w:rFonts w:ascii="Cambria Math" w:eastAsia="Cambria Math"/>
                <w:spacing w:val="-2"/>
                <w:w w:val="110"/>
                <w:sz w:val="24"/>
              </w:rPr>
              <w:t>𝑡𝑎𝑏𝑒𝑙</w:t>
            </w:r>
          </w:p>
        </w:tc>
      </w:tr>
      <w:tr w:rsidR="00CB2318" w14:paraId="00CB8DEA" w14:textId="77777777" w:rsidTr="00E20CD1">
        <w:trPr>
          <w:trHeight w:val="330"/>
        </w:trPr>
        <w:tc>
          <w:tcPr>
            <w:tcW w:w="3783" w:type="dxa"/>
          </w:tcPr>
          <w:p w14:paraId="347C3D4D" w14:textId="77777777" w:rsidR="00CB2318" w:rsidRDefault="00CB2318" w:rsidP="00E20CD1">
            <w:pPr>
              <w:pStyle w:val="TableParagraph"/>
              <w:spacing w:line="258" w:lineRule="exact"/>
              <w:ind w:left="22" w:right="1"/>
              <w:rPr>
                <w:sz w:val="24"/>
              </w:rPr>
            </w:pPr>
            <w:r>
              <w:rPr>
                <w:sz w:val="24"/>
              </w:rPr>
              <w:t>I</w:t>
            </w:r>
            <w:r>
              <w:rPr>
                <w:sz w:val="24"/>
                <w:lang w:val="en-US"/>
              </w:rPr>
              <w:t>I</w:t>
            </w:r>
            <w:r>
              <w:rPr>
                <w:sz w:val="24"/>
              </w:rPr>
              <w:t>-A</w:t>
            </w:r>
            <w:r>
              <w:rPr>
                <w:spacing w:val="-8"/>
                <w:sz w:val="24"/>
              </w:rPr>
              <w:t xml:space="preserve"> </w:t>
            </w:r>
            <w:r>
              <w:rPr>
                <w:sz w:val="24"/>
              </w:rPr>
              <w:t>(Kelas</w:t>
            </w:r>
            <w:r>
              <w:rPr>
                <w:spacing w:val="-5"/>
                <w:sz w:val="24"/>
              </w:rPr>
              <w:t xml:space="preserve"> </w:t>
            </w:r>
            <w:r>
              <w:rPr>
                <w:spacing w:val="-2"/>
                <w:sz w:val="24"/>
              </w:rPr>
              <w:t>Eksperimen)</w:t>
            </w:r>
          </w:p>
        </w:tc>
        <w:tc>
          <w:tcPr>
            <w:tcW w:w="2119" w:type="dxa"/>
          </w:tcPr>
          <w:p w14:paraId="1D4893DB" w14:textId="77777777" w:rsidR="00CB2318" w:rsidRPr="00052887" w:rsidRDefault="00CB2318" w:rsidP="00E20CD1">
            <w:pPr>
              <w:pStyle w:val="TableParagraph"/>
              <w:spacing w:line="258" w:lineRule="exact"/>
              <w:ind w:left="17" w:right="3"/>
              <w:rPr>
                <w:sz w:val="24"/>
                <w:lang w:val="en-US"/>
              </w:rPr>
            </w:pPr>
            <w:r>
              <w:rPr>
                <w:spacing w:val="-2"/>
                <w:sz w:val="24"/>
              </w:rPr>
              <w:t>0,</w:t>
            </w:r>
            <w:r>
              <w:rPr>
                <w:spacing w:val="-2"/>
                <w:sz w:val="24"/>
                <w:lang w:val="en-US"/>
              </w:rPr>
              <w:t>170</w:t>
            </w:r>
          </w:p>
        </w:tc>
        <w:tc>
          <w:tcPr>
            <w:tcW w:w="2177" w:type="dxa"/>
          </w:tcPr>
          <w:p w14:paraId="045D0D15" w14:textId="77777777" w:rsidR="00CB2318" w:rsidRPr="00052887" w:rsidRDefault="00CB2318" w:rsidP="00E20CD1">
            <w:pPr>
              <w:pStyle w:val="TableParagraph"/>
              <w:spacing w:line="258" w:lineRule="exact"/>
              <w:ind w:left="12"/>
              <w:rPr>
                <w:sz w:val="24"/>
                <w:lang w:val="en-US"/>
              </w:rPr>
            </w:pPr>
            <w:r>
              <w:rPr>
                <w:spacing w:val="-2"/>
                <w:sz w:val="24"/>
              </w:rPr>
              <w:t>0,1</w:t>
            </w:r>
            <w:r>
              <w:rPr>
                <w:spacing w:val="-2"/>
                <w:sz w:val="24"/>
                <w:lang w:val="en-US"/>
              </w:rPr>
              <w:t>79</w:t>
            </w:r>
          </w:p>
        </w:tc>
      </w:tr>
      <w:tr w:rsidR="00CB2318" w14:paraId="15B9933A" w14:textId="77777777" w:rsidTr="00E20CD1">
        <w:trPr>
          <w:trHeight w:val="373"/>
        </w:trPr>
        <w:tc>
          <w:tcPr>
            <w:tcW w:w="3783" w:type="dxa"/>
          </w:tcPr>
          <w:p w14:paraId="1C0FEEBA" w14:textId="77777777" w:rsidR="00CB2318" w:rsidRDefault="00CB2318" w:rsidP="00E20CD1">
            <w:pPr>
              <w:pStyle w:val="TableParagraph"/>
              <w:spacing w:line="270" w:lineRule="exact"/>
              <w:ind w:left="-421"/>
              <w:rPr>
                <w:sz w:val="24"/>
              </w:rPr>
            </w:pPr>
            <w:r>
              <w:rPr>
                <w:sz w:val="24"/>
              </w:rPr>
              <w:t>I</w:t>
            </w:r>
            <w:r>
              <w:rPr>
                <w:sz w:val="24"/>
                <w:lang w:val="en-US"/>
              </w:rPr>
              <w:t>I</w:t>
            </w:r>
            <w:r>
              <w:rPr>
                <w:sz w:val="24"/>
              </w:rPr>
              <w:t>-B</w:t>
            </w:r>
            <w:r>
              <w:rPr>
                <w:spacing w:val="-10"/>
                <w:sz w:val="24"/>
              </w:rPr>
              <w:t xml:space="preserve"> </w:t>
            </w:r>
            <w:r>
              <w:rPr>
                <w:sz w:val="24"/>
              </w:rPr>
              <w:t>(Kelas</w:t>
            </w:r>
            <w:r>
              <w:rPr>
                <w:spacing w:val="-4"/>
                <w:sz w:val="24"/>
              </w:rPr>
              <w:t xml:space="preserve"> </w:t>
            </w:r>
            <w:r>
              <w:rPr>
                <w:spacing w:val="-2"/>
                <w:sz w:val="24"/>
              </w:rPr>
              <w:t>Kontrol)</w:t>
            </w:r>
          </w:p>
        </w:tc>
        <w:tc>
          <w:tcPr>
            <w:tcW w:w="2119" w:type="dxa"/>
          </w:tcPr>
          <w:p w14:paraId="2A460933" w14:textId="77777777" w:rsidR="00CB2318" w:rsidRPr="00052887" w:rsidRDefault="00CB2318" w:rsidP="00E20CD1">
            <w:pPr>
              <w:pStyle w:val="TableParagraph"/>
              <w:spacing w:line="270" w:lineRule="exact"/>
              <w:ind w:left="17" w:right="3"/>
              <w:rPr>
                <w:sz w:val="24"/>
                <w:lang w:val="en-US"/>
              </w:rPr>
            </w:pPr>
            <w:r>
              <w:rPr>
                <w:spacing w:val="-2"/>
                <w:sz w:val="24"/>
              </w:rPr>
              <w:t>0,1</w:t>
            </w:r>
            <w:r>
              <w:rPr>
                <w:spacing w:val="-2"/>
                <w:sz w:val="24"/>
                <w:lang w:val="en-US"/>
              </w:rPr>
              <w:t>69</w:t>
            </w:r>
          </w:p>
        </w:tc>
        <w:tc>
          <w:tcPr>
            <w:tcW w:w="2177" w:type="dxa"/>
          </w:tcPr>
          <w:p w14:paraId="5BDBAE46" w14:textId="77777777" w:rsidR="00CB2318" w:rsidRPr="00052887" w:rsidRDefault="00CB2318" w:rsidP="00E20CD1">
            <w:pPr>
              <w:pStyle w:val="TableParagraph"/>
              <w:spacing w:line="270" w:lineRule="exact"/>
              <w:ind w:left="12"/>
              <w:rPr>
                <w:sz w:val="24"/>
                <w:lang w:val="en-US"/>
              </w:rPr>
            </w:pPr>
            <w:r>
              <w:rPr>
                <w:spacing w:val="-2"/>
                <w:sz w:val="24"/>
              </w:rPr>
              <w:t>0,1</w:t>
            </w:r>
            <w:r>
              <w:rPr>
                <w:spacing w:val="-2"/>
                <w:sz w:val="24"/>
                <w:lang w:val="en-US"/>
              </w:rPr>
              <w:t>79</w:t>
            </w:r>
          </w:p>
        </w:tc>
      </w:tr>
    </w:tbl>
    <w:p w14:paraId="0ACC6DF7" w14:textId="77777777" w:rsidR="00CB2318" w:rsidRDefault="00CB2318" w:rsidP="008A3DF7">
      <w:pPr>
        <w:pStyle w:val="BodyText"/>
        <w:tabs>
          <w:tab w:val="left" w:pos="8505"/>
        </w:tabs>
        <w:spacing w:before="2" w:line="360" w:lineRule="auto"/>
        <w:ind w:right="146"/>
      </w:pPr>
    </w:p>
    <w:p w14:paraId="602ABB4B" w14:textId="7C20A0F9" w:rsidR="00CB2318" w:rsidRPr="009E6188" w:rsidRDefault="00CB2318" w:rsidP="00CB2318">
      <w:pPr>
        <w:pStyle w:val="BodyText"/>
        <w:tabs>
          <w:tab w:val="left" w:pos="8505"/>
        </w:tabs>
        <w:spacing w:before="2" w:line="360" w:lineRule="auto"/>
        <w:ind w:left="426" w:right="994"/>
        <w:rPr>
          <w:spacing w:val="-2"/>
        </w:rPr>
      </w:pPr>
      <w:r>
        <w:lastRenderedPageBreak/>
        <w:t xml:space="preserve"> </w:t>
      </w:r>
      <w:r>
        <w:rPr>
          <w:lang w:val="en-US"/>
        </w:rPr>
        <w:t>U</w:t>
      </w:r>
      <w:r>
        <w:t>ji normalitas</w:t>
      </w:r>
      <w:r>
        <w:rPr>
          <w:spacing w:val="-1"/>
        </w:rPr>
        <w:t xml:space="preserve"> </w:t>
      </w:r>
      <w:r>
        <w:t>data</w:t>
      </w:r>
      <w:r>
        <w:rPr>
          <w:spacing w:val="-1"/>
        </w:rPr>
        <w:t xml:space="preserve"> </w:t>
      </w:r>
      <w:r>
        <w:rPr>
          <w:lang w:val="en-US"/>
        </w:rPr>
        <w:t>akhir</w:t>
      </w:r>
      <w:r>
        <w:t xml:space="preserve"> kelas</w:t>
      </w:r>
      <w:r>
        <w:rPr>
          <w:spacing w:val="-1"/>
        </w:rPr>
        <w:t xml:space="preserve"> </w:t>
      </w:r>
      <w:r>
        <w:t>II-A</w:t>
      </w:r>
      <w:r>
        <w:rPr>
          <w:spacing w:val="-13"/>
        </w:rPr>
        <w:t xml:space="preserve"> </w:t>
      </w:r>
      <w:r>
        <w:t xml:space="preserve">diperoleh </w:t>
      </w:r>
      <w:r>
        <w:rPr>
          <w:rFonts w:ascii="Cambria Math" w:eastAsia="Cambria Math" w:hAnsi="Cambria Math"/>
        </w:rPr>
        <w:t>𝐿</w:t>
      </w:r>
      <w:r>
        <w:rPr>
          <w:rFonts w:ascii="Cambria Math" w:eastAsia="Cambria Math" w:hAnsi="Cambria Math"/>
          <w:vertAlign w:val="subscript"/>
        </w:rPr>
        <w:t>0</w:t>
      </w:r>
      <w:r>
        <w:rPr>
          <w:rFonts w:ascii="Cambria Math" w:eastAsia="Cambria Math" w:hAnsi="Cambria Math"/>
        </w:rPr>
        <w:t xml:space="preserve"> </w:t>
      </w:r>
      <w:r>
        <w:t>= 0,1</w:t>
      </w:r>
      <w:r>
        <w:rPr>
          <w:lang w:val="en-US"/>
        </w:rPr>
        <w:t>70</w:t>
      </w:r>
      <w:r>
        <w:rPr>
          <w:spacing w:val="-5"/>
        </w:rPr>
        <w:t xml:space="preserve"> </w:t>
      </w:r>
      <w:r>
        <w:t>&lt;</w:t>
      </w:r>
      <w:r>
        <w:rPr>
          <w:spacing w:val="-3"/>
        </w:rPr>
        <w:t xml:space="preserve"> </w:t>
      </w:r>
      <w:r>
        <w:rPr>
          <w:rFonts w:ascii="Cambria Math" w:eastAsia="Cambria Math" w:hAnsi="Cambria Math"/>
        </w:rPr>
        <w:t>𝐿</w:t>
      </w:r>
      <w:r>
        <w:rPr>
          <w:rFonts w:ascii="Cambria Math" w:eastAsia="Cambria Math" w:hAnsi="Cambria Math"/>
          <w:vertAlign w:val="subscript"/>
        </w:rPr>
        <w:t>(0,05)(2</w:t>
      </w:r>
      <w:r>
        <w:rPr>
          <w:rFonts w:ascii="Cambria Math" w:eastAsia="Cambria Math" w:hAnsi="Cambria Math"/>
          <w:vertAlign w:val="subscript"/>
          <w:lang w:val="en-US"/>
        </w:rPr>
        <w:t>3</w:t>
      </w:r>
      <w:r>
        <w:rPr>
          <w:rFonts w:ascii="Cambria Math" w:eastAsia="Cambria Math" w:hAnsi="Cambria Math"/>
          <w:vertAlign w:val="subscript"/>
        </w:rPr>
        <w:t>)</w:t>
      </w:r>
      <w:r>
        <w:t>=</w:t>
      </w:r>
      <w:r>
        <w:rPr>
          <w:spacing w:val="-6"/>
        </w:rPr>
        <w:t xml:space="preserve"> </w:t>
      </w:r>
      <w:r>
        <w:t>0,1</w:t>
      </w:r>
      <w:r>
        <w:rPr>
          <w:lang w:val="en-US"/>
        </w:rPr>
        <w:t>79</w:t>
      </w:r>
      <w:r>
        <w:rPr>
          <w:spacing w:val="-5"/>
          <w:lang w:val="en-US"/>
        </w:rPr>
        <w:t xml:space="preserve"> </w:t>
      </w:r>
      <w:r>
        <w:t>dengan</w:t>
      </w:r>
      <w:r>
        <w:rPr>
          <w:spacing w:val="-2"/>
        </w:rPr>
        <w:t xml:space="preserve"> </w:t>
      </w:r>
      <w:r>
        <w:t>α</w:t>
      </w:r>
      <w:r>
        <w:rPr>
          <w:spacing w:val="-3"/>
        </w:rPr>
        <w:t xml:space="preserve"> </w:t>
      </w:r>
      <w:r>
        <w:t>=5%.</w:t>
      </w:r>
      <w:r>
        <w:rPr>
          <w:spacing w:val="-4"/>
          <w:lang w:val="en-US"/>
        </w:rPr>
        <w:t xml:space="preserve"> </w:t>
      </w:r>
      <w:r>
        <w:t>Maka</w:t>
      </w:r>
      <w:r>
        <w:rPr>
          <w:spacing w:val="-3"/>
        </w:rPr>
        <w:t xml:space="preserve"> </w:t>
      </w:r>
      <w:r>
        <w:rPr>
          <w:rFonts w:ascii="Cambria Math" w:eastAsia="Cambria Math" w:hAnsi="Cambria Math"/>
        </w:rPr>
        <w:t>𝐻</w:t>
      </w:r>
      <w:r>
        <w:rPr>
          <w:rFonts w:ascii="Cambria Math" w:eastAsia="Cambria Math" w:hAnsi="Cambria Math"/>
          <w:vertAlign w:val="subscript"/>
        </w:rPr>
        <w:t>0</w:t>
      </w:r>
      <w:r>
        <w:rPr>
          <w:rFonts w:ascii="Cambria Math" w:eastAsia="Cambria Math" w:hAnsi="Cambria Math"/>
        </w:rPr>
        <w:t xml:space="preserve"> </w:t>
      </w:r>
      <w:r>
        <w:t>diterima</w:t>
      </w:r>
      <w:r>
        <w:rPr>
          <w:spacing w:val="-5"/>
        </w:rPr>
        <w:t xml:space="preserve"> </w:t>
      </w:r>
      <w:r>
        <w:t>atau</w:t>
      </w:r>
      <w:r>
        <w:rPr>
          <w:spacing w:val="-5"/>
        </w:rPr>
        <w:t xml:space="preserve"> </w:t>
      </w:r>
      <w:r>
        <w:t>data</w:t>
      </w:r>
      <w:r>
        <w:rPr>
          <w:spacing w:val="-5"/>
        </w:rPr>
        <w:t xml:space="preserve"> </w:t>
      </w:r>
      <w:r>
        <w:t xml:space="preserve">berdistribusi </w:t>
      </w:r>
      <w:r>
        <w:rPr>
          <w:spacing w:val="-2"/>
        </w:rPr>
        <w:t>normal.</w:t>
      </w:r>
    </w:p>
    <w:p w14:paraId="3CB28707" w14:textId="5FA359CC" w:rsidR="00CB2318" w:rsidRPr="0089735C" w:rsidRDefault="00CB2318" w:rsidP="00CB2318">
      <w:pPr>
        <w:pStyle w:val="Heading2"/>
        <w:tabs>
          <w:tab w:val="left" w:pos="850"/>
        </w:tabs>
        <w:spacing w:before="4" w:line="360" w:lineRule="auto"/>
        <w:ind w:left="426" w:right="994" w:firstLine="0"/>
        <w:rPr>
          <w:b w:val="0"/>
          <w:bCs w:val="0"/>
        </w:rPr>
      </w:pPr>
      <w:r w:rsidRPr="0089735C">
        <w:rPr>
          <w:b w:val="0"/>
          <w:bCs w:val="0"/>
        </w:rPr>
        <w:t>Berdasarkan</w:t>
      </w:r>
      <w:r w:rsidRPr="0089735C">
        <w:rPr>
          <w:b w:val="0"/>
          <w:bCs w:val="0"/>
          <w:spacing w:val="9"/>
        </w:rPr>
        <w:t xml:space="preserve"> </w:t>
      </w:r>
      <w:r w:rsidRPr="0089735C">
        <w:rPr>
          <w:b w:val="0"/>
          <w:bCs w:val="0"/>
        </w:rPr>
        <w:t>uji</w:t>
      </w:r>
      <w:r w:rsidRPr="0089735C">
        <w:rPr>
          <w:b w:val="0"/>
          <w:bCs w:val="0"/>
          <w:spacing w:val="10"/>
        </w:rPr>
        <w:t xml:space="preserve"> </w:t>
      </w:r>
      <w:r w:rsidRPr="0089735C">
        <w:rPr>
          <w:b w:val="0"/>
          <w:bCs w:val="0"/>
        </w:rPr>
        <w:t>normalitas</w:t>
      </w:r>
      <w:r w:rsidRPr="0089735C">
        <w:rPr>
          <w:b w:val="0"/>
          <w:bCs w:val="0"/>
          <w:spacing w:val="10"/>
        </w:rPr>
        <w:t xml:space="preserve"> </w:t>
      </w:r>
      <w:r w:rsidRPr="0089735C">
        <w:rPr>
          <w:b w:val="0"/>
          <w:bCs w:val="0"/>
        </w:rPr>
        <w:t>data</w:t>
      </w:r>
      <w:r w:rsidRPr="0089735C">
        <w:rPr>
          <w:b w:val="0"/>
          <w:bCs w:val="0"/>
          <w:spacing w:val="8"/>
        </w:rPr>
        <w:t xml:space="preserve"> </w:t>
      </w:r>
      <w:r w:rsidRPr="0089735C">
        <w:rPr>
          <w:b w:val="0"/>
          <w:bCs w:val="0"/>
          <w:lang w:val="en-US"/>
        </w:rPr>
        <w:t>akhir</w:t>
      </w:r>
      <w:r w:rsidRPr="0089735C">
        <w:rPr>
          <w:b w:val="0"/>
          <w:bCs w:val="0"/>
          <w:spacing w:val="10"/>
        </w:rPr>
        <w:t xml:space="preserve"> </w:t>
      </w:r>
      <w:r w:rsidRPr="0089735C">
        <w:rPr>
          <w:b w:val="0"/>
          <w:bCs w:val="0"/>
        </w:rPr>
        <w:t>kelas</w:t>
      </w:r>
      <w:r w:rsidRPr="0089735C">
        <w:rPr>
          <w:b w:val="0"/>
          <w:bCs w:val="0"/>
          <w:spacing w:val="9"/>
        </w:rPr>
        <w:t xml:space="preserve"> </w:t>
      </w:r>
      <w:r w:rsidRPr="0089735C">
        <w:rPr>
          <w:b w:val="0"/>
          <w:bCs w:val="0"/>
        </w:rPr>
        <w:t>II-B</w:t>
      </w:r>
      <w:r w:rsidRPr="0089735C">
        <w:rPr>
          <w:b w:val="0"/>
          <w:bCs w:val="0"/>
          <w:spacing w:val="10"/>
        </w:rPr>
        <w:t xml:space="preserve"> </w:t>
      </w:r>
      <w:r w:rsidRPr="0089735C">
        <w:rPr>
          <w:b w:val="0"/>
          <w:bCs w:val="0"/>
        </w:rPr>
        <w:t>diperoleh</w:t>
      </w:r>
      <w:r w:rsidRPr="0089735C">
        <w:rPr>
          <w:b w:val="0"/>
          <w:bCs w:val="0"/>
          <w:spacing w:val="13"/>
        </w:rPr>
        <w:t xml:space="preserve"> </w:t>
      </w:r>
      <w:r w:rsidRPr="0089735C">
        <w:rPr>
          <w:rFonts w:ascii="Cambria Math" w:eastAsia="Cambria Math" w:hAnsi="Cambria Math" w:cs="Cambria Math"/>
          <w:b w:val="0"/>
          <w:bCs w:val="0"/>
        </w:rPr>
        <w:t>𝐿</w:t>
      </w:r>
      <w:r w:rsidRPr="0089735C">
        <w:rPr>
          <w:rFonts w:eastAsia="Cambria Math"/>
          <w:b w:val="0"/>
          <w:bCs w:val="0"/>
          <w:vertAlign w:val="subscript"/>
        </w:rPr>
        <w:t>0</w:t>
      </w:r>
      <w:r w:rsidRPr="0089735C">
        <w:rPr>
          <w:rFonts w:eastAsia="Cambria Math"/>
          <w:b w:val="0"/>
          <w:bCs w:val="0"/>
          <w:spacing w:val="26"/>
        </w:rPr>
        <w:t xml:space="preserve"> </w:t>
      </w:r>
      <w:r w:rsidRPr="0089735C">
        <w:rPr>
          <w:b w:val="0"/>
          <w:bCs w:val="0"/>
        </w:rPr>
        <w:t>=</w:t>
      </w:r>
      <w:r w:rsidRPr="0089735C">
        <w:rPr>
          <w:b w:val="0"/>
          <w:bCs w:val="0"/>
          <w:spacing w:val="9"/>
        </w:rPr>
        <w:t xml:space="preserve"> </w:t>
      </w:r>
      <w:r w:rsidRPr="0089735C">
        <w:rPr>
          <w:b w:val="0"/>
          <w:bCs w:val="0"/>
        </w:rPr>
        <w:t>0,1</w:t>
      </w:r>
      <w:r w:rsidRPr="0089735C">
        <w:rPr>
          <w:b w:val="0"/>
          <w:bCs w:val="0"/>
          <w:lang w:val="en-US"/>
        </w:rPr>
        <w:t>69</w:t>
      </w:r>
      <w:r w:rsidRPr="0089735C">
        <w:rPr>
          <w:b w:val="0"/>
          <w:bCs w:val="0"/>
          <w:spacing w:val="9"/>
        </w:rPr>
        <w:t xml:space="preserve"> </w:t>
      </w:r>
      <w:r w:rsidRPr="0089735C">
        <w:rPr>
          <w:b w:val="0"/>
          <w:bCs w:val="0"/>
          <w:spacing w:val="-10"/>
        </w:rPr>
        <w:t>&lt;</w:t>
      </w:r>
      <w:r w:rsidRPr="0089735C">
        <w:rPr>
          <w:b w:val="0"/>
          <w:bCs w:val="0"/>
          <w:spacing w:val="-10"/>
          <w:lang w:val="en-US"/>
        </w:rPr>
        <w:t xml:space="preserve"> </w:t>
      </w:r>
      <w:r w:rsidRPr="0089735C">
        <w:rPr>
          <w:rFonts w:ascii="Cambria Math" w:eastAsia="Cambria Math" w:hAnsi="Cambria Math" w:cs="Cambria Math"/>
          <w:b w:val="0"/>
          <w:bCs w:val="0"/>
        </w:rPr>
        <w:t>𝐿</w:t>
      </w:r>
      <w:r w:rsidRPr="0089735C">
        <w:rPr>
          <w:rFonts w:eastAsia="Cambria Math"/>
          <w:b w:val="0"/>
          <w:bCs w:val="0"/>
          <w:vertAlign w:val="subscript"/>
        </w:rPr>
        <w:t>(0,05)(20)</w:t>
      </w:r>
      <w:r w:rsidRPr="0089735C">
        <w:rPr>
          <w:b w:val="0"/>
          <w:bCs w:val="0"/>
        </w:rPr>
        <w:t>=</w:t>
      </w:r>
      <w:r w:rsidRPr="0089735C">
        <w:rPr>
          <w:b w:val="0"/>
          <w:bCs w:val="0"/>
          <w:spacing w:val="-5"/>
        </w:rPr>
        <w:t xml:space="preserve"> </w:t>
      </w:r>
      <w:r w:rsidRPr="0089735C">
        <w:rPr>
          <w:b w:val="0"/>
          <w:bCs w:val="0"/>
        </w:rPr>
        <w:t>0,1</w:t>
      </w:r>
      <w:r w:rsidRPr="0089735C">
        <w:rPr>
          <w:b w:val="0"/>
          <w:bCs w:val="0"/>
          <w:lang w:val="en-US"/>
        </w:rPr>
        <w:t>79</w:t>
      </w:r>
      <w:r w:rsidRPr="0089735C">
        <w:rPr>
          <w:b w:val="0"/>
          <w:bCs w:val="0"/>
          <w:spacing w:val="-4"/>
        </w:rPr>
        <w:t xml:space="preserve"> </w:t>
      </w:r>
      <w:r w:rsidRPr="0089735C">
        <w:rPr>
          <w:b w:val="0"/>
          <w:bCs w:val="0"/>
        </w:rPr>
        <w:t>dengan</w:t>
      </w:r>
      <w:r w:rsidRPr="0089735C">
        <w:rPr>
          <w:b w:val="0"/>
          <w:bCs w:val="0"/>
          <w:spacing w:val="-2"/>
        </w:rPr>
        <w:t xml:space="preserve"> </w:t>
      </w:r>
      <w:r w:rsidRPr="0089735C">
        <w:rPr>
          <w:b w:val="0"/>
          <w:bCs w:val="0"/>
        </w:rPr>
        <w:t>α</w:t>
      </w:r>
      <w:r w:rsidRPr="0089735C">
        <w:rPr>
          <w:b w:val="0"/>
          <w:bCs w:val="0"/>
          <w:spacing w:val="-5"/>
        </w:rPr>
        <w:t xml:space="preserve"> </w:t>
      </w:r>
      <w:r w:rsidRPr="0089735C">
        <w:rPr>
          <w:b w:val="0"/>
          <w:bCs w:val="0"/>
        </w:rPr>
        <w:t>=</w:t>
      </w:r>
      <w:r w:rsidRPr="0089735C">
        <w:rPr>
          <w:b w:val="0"/>
          <w:bCs w:val="0"/>
          <w:spacing w:val="-4"/>
        </w:rPr>
        <w:t xml:space="preserve"> </w:t>
      </w:r>
      <w:r w:rsidRPr="0089735C">
        <w:rPr>
          <w:b w:val="0"/>
          <w:bCs w:val="0"/>
        </w:rPr>
        <w:t>5%.</w:t>
      </w:r>
      <w:r w:rsidRPr="0089735C">
        <w:rPr>
          <w:b w:val="0"/>
          <w:bCs w:val="0"/>
          <w:spacing w:val="-1"/>
        </w:rPr>
        <w:t xml:space="preserve"> </w:t>
      </w:r>
      <w:r w:rsidRPr="0089735C">
        <w:rPr>
          <w:b w:val="0"/>
          <w:bCs w:val="0"/>
        </w:rPr>
        <w:t>Maka</w:t>
      </w:r>
      <w:r w:rsidRPr="0089735C">
        <w:rPr>
          <w:b w:val="0"/>
          <w:bCs w:val="0"/>
          <w:spacing w:val="-4"/>
        </w:rPr>
        <w:t xml:space="preserve"> </w:t>
      </w:r>
      <w:r w:rsidRPr="0089735C">
        <w:rPr>
          <w:rFonts w:ascii="Cambria Math" w:eastAsia="Cambria Math" w:hAnsi="Cambria Math" w:cs="Cambria Math"/>
          <w:b w:val="0"/>
          <w:bCs w:val="0"/>
        </w:rPr>
        <w:t>𝐻</w:t>
      </w:r>
      <w:r w:rsidRPr="0089735C">
        <w:rPr>
          <w:rFonts w:eastAsia="Cambria Math"/>
          <w:b w:val="0"/>
          <w:bCs w:val="0"/>
          <w:vertAlign w:val="subscript"/>
        </w:rPr>
        <w:t>0</w:t>
      </w:r>
      <w:r w:rsidRPr="0089735C">
        <w:rPr>
          <w:rFonts w:eastAsia="Cambria Math"/>
          <w:b w:val="0"/>
          <w:bCs w:val="0"/>
          <w:spacing w:val="14"/>
        </w:rPr>
        <w:t xml:space="preserve"> </w:t>
      </w:r>
      <w:r w:rsidRPr="0089735C">
        <w:rPr>
          <w:b w:val="0"/>
          <w:bCs w:val="0"/>
        </w:rPr>
        <w:t>diterima</w:t>
      </w:r>
      <w:r w:rsidRPr="0089735C">
        <w:rPr>
          <w:b w:val="0"/>
          <w:bCs w:val="0"/>
          <w:spacing w:val="-4"/>
        </w:rPr>
        <w:t xml:space="preserve"> </w:t>
      </w:r>
      <w:r w:rsidRPr="0089735C">
        <w:rPr>
          <w:b w:val="0"/>
          <w:bCs w:val="0"/>
        </w:rPr>
        <w:t>atau</w:t>
      </w:r>
      <w:r w:rsidRPr="0089735C">
        <w:rPr>
          <w:b w:val="0"/>
          <w:bCs w:val="0"/>
          <w:spacing w:val="-3"/>
        </w:rPr>
        <w:t xml:space="preserve"> </w:t>
      </w:r>
      <w:r w:rsidRPr="0089735C">
        <w:rPr>
          <w:b w:val="0"/>
          <w:bCs w:val="0"/>
        </w:rPr>
        <w:t>data</w:t>
      </w:r>
      <w:r w:rsidRPr="0089735C">
        <w:rPr>
          <w:b w:val="0"/>
          <w:bCs w:val="0"/>
          <w:spacing w:val="-2"/>
        </w:rPr>
        <w:t xml:space="preserve"> </w:t>
      </w:r>
      <w:r w:rsidRPr="0089735C">
        <w:rPr>
          <w:b w:val="0"/>
          <w:bCs w:val="0"/>
        </w:rPr>
        <w:t>berdistribusi</w:t>
      </w:r>
    </w:p>
    <w:p w14:paraId="6E13BEFA" w14:textId="77777777" w:rsidR="00CB2318" w:rsidRDefault="00CB2318" w:rsidP="00CB2318">
      <w:pPr>
        <w:pStyle w:val="Heading2"/>
        <w:numPr>
          <w:ilvl w:val="0"/>
          <w:numId w:val="2"/>
        </w:numPr>
        <w:tabs>
          <w:tab w:val="left" w:pos="850"/>
        </w:tabs>
        <w:spacing w:before="4" w:line="360" w:lineRule="auto"/>
      </w:pPr>
      <w:r>
        <w:t>Hasil</w:t>
      </w:r>
      <w:r w:rsidRPr="0089735C">
        <w:rPr>
          <w:spacing w:val="-3"/>
        </w:rPr>
        <w:t xml:space="preserve"> </w:t>
      </w:r>
      <w:r>
        <w:t>Uji</w:t>
      </w:r>
      <w:r w:rsidRPr="0089735C">
        <w:rPr>
          <w:spacing w:val="-4"/>
        </w:rPr>
        <w:t xml:space="preserve"> </w:t>
      </w:r>
      <w:r w:rsidRPr="0089735C">
        <w:rPr>
          <w:spacing w:val="-2"/>
        </w:rPr>
        <w:t>Homogenitas</w:t>
      </w:r>
    </w:p>
    <w:p w14:paraId="0692656D" w14:textId="77777777" w:rsidR="00CB2318" w:rsidRPr="0089735C" w:rsidRDefault="00CB2318" w:rsidP="00CB2318">
      <w:pPr>
        <w:pStyle w:val="ListParagraph"/>
        <w:numPr>
          <w:ilvl w:val="1"/>
          <w:numId w:val="2"/>
        </w:numPr>
        <w:tabs>
          <w:tab w:val="left" w:pos="1210"/>
        </w:tabs>
        <w:spacing w:before="126"/>
        <w:ind w:left="1210" w:hanging="359"/>
        <w:rPr>
          <w:b/>
        </w:rPr>
      </w:pPr>
      <w:r w:rsidRPr="0089735C">
        <w:rPr>
          <w:b/>
        </w:rPr>
        <w:t>Data</w:t>
      </w:r>
      <w:r w:rsidRPr="0089735C">
        <w:rPr>
          <w:b/>
          <w:spacing w:val="-5"/>
        </w:rPr>
        <w:t xml:space="preserve"> </w:t>
      </w:r>
      <w:r w:rsidRPr="0089735C">
        <w:rPr>
          <w:b/>
          <w:lang w:val="en-US"/>
        </w:rPr>
        <w:t>Awal</w:t>
      </w:r>
    </w:p>
    <w:p w14:paraId="3949A997" w14:textId="77777777" w:rsidR="00CB2318" w:rsidRDefault="00CB2318" w:rsidP="00CB2318">
      <w:pPr>
        <w:pStyle w:val="BodyText"/>
        <w:spacing w:before="1" w:after="1"/>
        <w:jc w:val="left"/>
        <w:rPr>
          <w:b/>
          <w:i/>
          <w:sz w:val="11"/>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1844"/>
        <w:gridCol w:w="1973"/>
      </w:tblGrid>
      <w:tr w:rsidR="00CB2318" w14:paraId="7109C807" w14:textId="77777777" w:rsidTr="00E20CD1">
        <w:trPr>
          <w:trHeight w:val="472"/>
        </w:trPr>
        <w:tc>
          <w:tcPr>
            <w:tcW w:w="4124" w:type="dxa"/>
          </w:tcPr>
          <w:p w14:paraId="59FBD906" w14:textId="77777777" w:rsidR="00CB2318" w:rsidRDefault="00CB2318" w:rsidP="00E20CD1">
            <w:pPr>
              <w:pStyle w:val="TableParagraph"/>
              <w:spacing w:line="273" w:lineRule="exact"/>
              <w:ind w:left="24"/>
              <w:rPr>
                <w:sz w:val="24"/>
              </w:rPr>
            </w:pPr>
            <w:r>
              <w:rPr>
                <w:spacing w:val="-2"/>
                <w:sz w:val="24"/>
              </w:rPr>
              <w:t>Kelas</w:t>
            </w:r>
          </w:p>
        </w:tc>
        <w:tc>
          <w:tcPr>
            <w:tcW w:w="1844" w:type="dxa"/>
          </w:tcPr>
          <w:p w14:paraId="2DC1ACD9" w14:textId="77777777" w:rsidR="00CB2318" w:rsidRDefault="00CB2318" w:rsidP="00E20CD1">
            <w:pPr>
              <w:pStyle w:val="TableParagraph"/>
              <w:spacing w:line="329" w:lineRule="exact"/>
              <w:ind w:left="21"/>
              <w:rPr>
                <w:rFonts w:ascii="Cambria Math" w:eastAsia="Cambria Math"/>
                <w:sz w:val="24"/>
              </w:rPr>
            </w:pPr>
            <w:r>
              <w:rPr>
                <w:rFonts w:ascii="Cambria Math" w:eastAsia="Cambria Math"/>
                <w:spacing w:val="-2"/>
                <w:w w:val="110"/>
                <w:position w:val="5"/>
                <w:sz w:val="24"/>
              </w:rPr>
              <w:t>𝐹</w:t>
            </w:r>
            <w:r>
              <w:rPr>
                <w:spacing w:val="-2"/>
                <w:w w:val="110"/>
                <w:sz w:val="24"/>
              </w:rPr>
              <w:t>h</w:t>
            </w:r>
            <w:r>
              <w:rPr>
                <w:rFonts w:ascii="Cambria Math" w:eastAsia="Cambria Math"/>
                <w:spacing w:val="-2"/>
                <w:w w:val="110"/>
                <w:sz w:val="24"/>
              </w:rPr>
              <w:t>𝑖𝑡𝑢𝑛𝑔</w:t>
            </w:r>
          </w:p>
        </w:tc>
        <w:tc>
          <w:tcPr>
            <w:tcW w:w="1973" w:type="dxa"/>
          </w:tcPr>
          <w:p w14:paraId="7A10C95C" w14:textId="77777777" w:rsidR="00CB2318" w:rsidRDefault="00CB2318" w:rsidP="00E20CD1">
            <w:pPr>
              <w:pStyle w:val="TableParagraph"/>
              <w:spacing w:line="325" w:lineRule="exact"/>
              <w:ind w:left="26" w:right="7"/>
              <w:rPr>
                <w:sz w:val="24"/>
              </w:rPr>
            </w:pPr>
            <w:r>
              <w:rPr>
                <w:rFonts w:ascii="Cambria Math" w:eastAsia="Cambria Math"/>
                <w:spacing w:val="-2"/>
                <w:position w:val="5"/>
                <w:sz w:val="24"/>
              </w:rPr>
              <w:t>𝐹</w:t>
            </w:r>
            <w:r>
              <w:rPr>
                <w:spacing w:val="-2"/>
                <w:sz w:val="24"/>
              </w:rPr>
              <w:t>(0,05)(2</w:t>
            </w:r>
            <w:r>
              <w:rPr>
                <w:spacing w:val="-2"/>
                <w:sz w:val="24"/>
                <w:lang w:val="en-US"/>
              </w:rPr>
              <w:t>3</w:t>
            </w:r>
            <w:r>
              <w:rPr>
                <w:spacing w:val="-2"/>
                <w:sz w:val="24"/>
              </w:rPr>
              <w:t>)</w:t>
            </w:r>
          </w:p>
        </w:tc>
      </w:tr>
      <w:tr w:rsidR="00CB2318" w14:paraId="6EB3E6EF" w14:textId="77777777" w:rsidTr="00E20CD1">
        <w:trPr>
          <w:trHeight w:val="621"/>
        </w:trPr>
        <w:tc>
          <w:tcPr>
            <w:tcW w:w="4124" w:type="dxa"/>
          </w:tcPr>
          <w:p w14:paraId="1F4BAD41" w14:textId="77777777" w:rsidR="00CB2318" w:rsidRDefault="00CB2318" w:rsidP="00E20CD1">
            <w:pPr>
              <w:pStyle w:val="TableParagraph"/>
              <w:spacing w:line="237" w:lineRule="auto"/>
              <w:ind w:left="1277" w:right="335" w:hanging="333"/>
              <w:jc w:val="left"/>
              <w:rPr>
                <w:spacing w:val="-2"/>
                <w:sz w:val="24"/>
                <w:lang w:val="en-US"/>
              </w:rPr>
            </w:pPr>
            <w:r>
              <w:rPr>
                <w:spacing w:val="-2"/>
                <w:sz w:val="24"/>
                <w:lang w:val="en-US"/>
              </w:rPr>
              <w:t>II-A</w:t>
            </w:r>
            <w:r>
              <w:rPr>
                <w:spacing w:val="-13"/>
                <w:sz w:val="24"/>
              </w:rPr>
              <w:t xml:space="preserve"> </w:t>
            </w:r>
            <w:r>
              <w:rPr>
                <w:spacing w:val="-2"/>
                <w:sz w:val="24"/>
              </w:rPr>
              <w:t>(Kelas</w:t>
            </w:r>
            <w:r>
              <w:rPr>
                <w:spacing w:val="-12"/>
                <w:sz w:val="24"/>
              </w:rPr>
              <w:t xml:space="preserve"> </w:t>
            </w:r>
            <w:r>
              <w:rPr>
                <w:spacing w:val="-2"/>
                <w:sz w:val="24"/>
              </w:rPr>
              <w:t>eksperimen)</w:t>
            </w:r>
            <w:r>
              <w:rPr>
                <w:spacing w:val="-2"/>
                <w:sz w:val="24"/>
                <w:lang w:val="en-US"/>
              </w:rPr>
              <w:t xml:space="preserve"> </w:t>
            </w:r>
          </w:p>
          <w:p w14:paraId="35426211" w14:textId="77777777" w:rsidR="00CB2318" w:rsidRDefault="00CB2318" w:rsidP="00E20CD1">
            <w:pPr>
              <w:pStyle w:val="TableParagraph"/>
              <w:spacing w:line="237" w:lineRule="auto"/>
              <w:ind w:left="1277" w:right="335" w:hanging="333"/>
              <w:jc w:val="left"/>
              <w:rPr>
                <w:sz w:val="24"/>
              </w:rPr>
            </w:pPr>
            <w:r>
              <w:rPr>
                <w:sz w:val="24"/>
                <w:lang w:val="en-US"/>
              </w:rPr>
              <w:t xml:space="preserve">II-B </w:t>
            </w:r>
            <w:r>
              <w:rPr>
                <w:sz w:val="24"/>
              </w:rPr>
              <w:t>(Kelas kontrol)</w:t>
            </w:r>
          </w:p>
        </w:tc>
        <w:tc>
          <w:tcPr>
            <w:tcW w:w="1844" w:type="dxa"/>
          </w:tcPr>
          <w:p w14:paraId="4EB8FCA4" w14:textId="77777777" w:rsidR="00CB2318" w:rsidRPr="0089735C" w:rsidRDefault="00CB2318" w:rsidP="00E20CD1">
            <w:pPr>
              <w:pStyle w:val="TableParagraph"/>
              <w:spacing w:line="270" w:lineRule="exact"/>
              <w:ind w:left="21"/>
              <w:rPr>
                <w:sz w:val="24"/>
                <w:lang w:val="en-US"/>
              </w:rPr>
            </w:pPr>
            <w:r>
              <w:rPr>
                <w:spacing w:val="-4"/>
                <w:sz w:val="24"/>
              </w:rPr>
              <w:t>1,</w:t>
            </w:r>
            <w:r>
              <w:rPr>
                <w:spacing w:val="-4"/>
                <w:sz w:val="24"/>
                <w:lang w:val="en-US"/>
              </w:rPr>
              <w:t>45</w:t>
            </w:r>
          </w:p>
        </w:tc>
        <w:tc>
          <w:tcPr>
            <w:tcW w:w="1973" w:type="dxa"/>
          </w:tcPr>
          <w:p w14:paraId="29C110F2" w14:textId="77777777" w:rsidR="00CB2318" w:rsidRPr="0089735C" w:rsidRDefault="00CB2318" w:rsidP="00E20CD1">
            <w:pPr>
              <w:pStyle w:val="TableParagraph"/>
              <w:spacing w:before="13"/>
              <w:ind w:left="26"/>
              <w:rPr>
                <w:lang w:val="en-US"/>
              </w:rPr>
            </w:pPr>
            <w:r>
              <w:rPr>
                <w:spacing w:val="-2"/>
              </w:rPr>
              <w:t>2,</w:t>
            </w:r>
            <w:r>
              <w:rPr>
                <w:spacing w:val="-2"/>
                <w:lang w:val="en-US"/>
              </w:rPr>
              <w:t>04</w:t>
            </w:r>
          </w:p>
        </w:tc>
      </w:tr>
    </w:tbl>
    <w:p w14:paraId="06AF428F" w14:textId="77777777" w:rsidR="00CB2318" w:rsidRDefault="00CB2318" w:rsidP="00CB2318">
      <w:pPr>
        <w:pStyle w:val="BodyText"/>
        <w:ind w:left="426"/>
      </w:pPr>
    </w:p>
    <w:p w14:paraId="0C991270" w14:textId="77777777" w:rsidR="00CB2318" w:rsidRDefault="00CB2318" w:rsidP="00CB2318">
      <w:pPr>
        <w:pStyle w:val="BodyText"/>
        <w:spacing w:line="360" w:lineRule="auto"/>
        <w:ind w:left="567" w:right="994"/>
      </w:pPr>
      <w:r w:rsidRPr="0089735C">
        <w:t>Fhitung =</w:t>
      </w:r>
      <w:r w:rsidRPr="0089735C">
        <w:rPr>
          <w:spacing w:val="-1"/>
        </w:rPr>
        <w:t xml:space="preserve"> </w:t>
      </w:r>
      <w:r w:rsidRPr="0089735C">
        <w:rPr>
          <w:lang w:val="en-US"/>
        </w:rPr>
        <w:t>1,45</w:t>
      </w:r>
      <w:r w:rsidRPr="0089735C">
        <w:rPr>
          <w:spacing w:val="-1"/>
        </w:rPr>
        <w:t xml:space="preserve"> </w:t>
      </w:r>
      <w:r w:rsidRPr="0089735C">
        <w:t>dan Ftabel =</w:t>
      </w:r>
      <w:r w:rsidRPr="0089735C">
        <w:rPr>
          <w:spacing w:val="-1"/>
        </w:rPr>
        <w:t xml:space="preserve"> </w:t>
      </w:r>
      <w:r w:rsidRPr="0089735C">
        <w:rPr>
          <w:spacing w:val="-2"/>
        </w:rPr>
        <w:t>(0,05)(2</w:t>
      </w:r>
      <w:r w:rsidRPr="0089735C">
        <w:rPr>
          <w:spacing w:val="-2"/>
          <w:lang w:val="en-US"/>
        </w:rPr>
        <w:t>3</w:t>
      </w:r>
      <w:r w:rsidRPr="0089735C">
        <w:rPr>
          <w:spacing w:val="-2"/>
        </w:rPr>
        <w:t>,2</w:t>
      </w:r>
      <w:r w:rsidRPr="0089735C">
        <w:rPr>
          <w:spacing w:val="-2"/>
          <w:lang w:val="en-US"/>
        </w:rPr>
        <w:t>3</w:t>
      </w:r>
      <w:r w:rsidRPr="0089735C">
        <w:rPr>
          <w:spacing w:val="-2"/>
        </w:rPr>
        <w:t>)</w:t>
      </w:r>
      <w:r>
        <w:rPr>
          <w:lang w:val="en-US"/>
        </w:rPr>
        <w:t xml:space="preserve"> </w:t>
      </w:r>
      <w:r w:rsidRPr="0089735C">
        <w:t xml:space="preserve">= </w:t>
      </w:r>
      <w:r w:rsidRPr="0089735C">
        <w:rPr>
          <w:lang w:val="en-US"/>
        </w:rPr>
        <w:t>2,04</w:t>
      </w:r>
      <w:r w:rsidRPr="0089735C">
        <w:t xml:space="preserve"> dengan </w:t>
      </w:r>
      <w:r w:rsidRPr="0089735C">
        <w:rPr>
          <w:rFonts w:ascii="Cambria Math" w:eastAsia="Cambria Math" w:hAnsi="Cambria Math" w:cs="Cambria Math"/>
        </w:rPr>
        <w:t>𝛼</w:t>
      </w:r>
      <w:r w:rsidRPr="0089735C">
        <w:rPr>
          <w:rFonts w:eastAsia="Cambria Math"/>
        </w:rPr>
        <w:t xml:space="preserve"> </w:t>
      </w:r>
      <w:r w:rsidRPr="0089735C">
        <w:t xml:space="preserve">= 5%. Berdasarkan kriteria pengujian hipotesis Fhitung &lt; Ftabel kelas II-A dan II-B memilikki nilai Fhitung = </w:t>
      </w:r>
      <w:r w:rsidRPr="0089735C">
        <w:rPr>
          <w:lang w:val="en-US"/>
        </w:rPr>
        <w:t>1,45</w:t>
      </w:r>
      <w:r w:rsidRPr="0089735C">
        <w:t xml:space="preserve"> &lt; Ftabel (0,05)(2</w:t>
      </w:r>
      <w:r w:rsidRPr="0089735C">
        <w:rPr>
          <w:lang w:val="en-US"/>
        </w:rPr>
        <w:t>3</w:t>
      </w:r>
      <w:r w:rsidRPr="0089735C">
        <w:t>,2</w:t>
      </w:r>
      <w:r w:rsidRPr="0089735C">
        <w:rPr>
          <w:lang w:val="en-US"/>
        </w:rPr>
        <w:t>3</w:t>
      </w:r>
      <w:r w:rsidRPr="0089735C">
        <w:t xml:space="preserve">) = </w:t>
      </w:r>
      <w:r w:rsidRPr="0089735C">
        <w:rPr>
          <w:lang w:val="en-US"/>
        </w:rPr>
        <w:t xml:space="preserve">2,04 </w:t>
      </w:r>
      <w:r w:rsidRPr="0089735C">
        <w:t>maka</w:t>
      </w:r>
      <w:r w:rsidRPr="0089735C">
        <w:rPr>
          <w:spacing w:val="-4"/>
        </w:rPr>
        <w:t xml:space="preserve"> </w:t>
      </w:r>
      <w:r w:rsidRPr="0089735C">
        <w:t>Ho</w:t>
      </w:r>
      <w:r w:rsidRPr="0089735C">
        <w:rPr>
          <w:spacing w:val="-3"/>
        </w:rPr>
        <w:t xml:space="preserve"> </w:t>
      </w:r>
      <w:r w:rsidRPr="0089735C">
        <w:t>diterima</w:t>
      </w:r>
      <w:r w:rsidRPr="0089735C">
        <w:rPr>
          <w:spacing w:val="-3"/>
        </w:rPr>
        <w:t xml:space="preserve"> </w:t>
      </w:r>
      <w:r w:rsidRPr="0089735C">
        <w:t>sehingga</w:t>
      </w:r>
      <w:r w:rsidRPr="0089735C">
        <w:rPr>
          <w:spacing w:val="-3"/>
        </w:rPr>
        <w:t xml:space="preserve"> </w:t>
      </w:r>
      <w:r w:rsidRPr="0089735C">
        <w:t>dinyatakan</w:t>
      </w:r>
      <w:r w:rsidRPr="0089735C">
        <w:rPr>
          <w:spacing w:val="-2"/>
        </w:rPr>
        <w:t xml:space="preserve"> </w:t>
      </w:r>
      <w:r w:rsidRPr="0089735C">
        <w:t>data</w:t>
      </w:r>
      <w:r w:rsidRPr="0089735C">
        <w:rPr>
          <w:spacing w:val="-3"/>
        </w:rPr>
        <w:t xml:space="preserve"> </w:t>
      </w:r>
      <w:r w:rsidRPr="0089735C">
        <w:t>kelas</w:t>
      </w:r>
      <w:r w:rsidRPr="0089735C">
        <w:rPr>
          <w:spacing w:val="-2"/>
        </w:rPr>
        <w:t xml:space="preserve"> </w:t>
      </w:r>
      <w:r w:rsidRPr="0089735C">
        <w:t>II-A</w:t>
      </w:r>
      <w:r w:rsidRPr="0089735C">
        <w:rPr>
          <w:spacing w:val="-14"/>
        </w:rPr>
        <w:t xml:space="preserve"> </w:t>
      </w:r>
      <w:r w:rsidRPr="0089735C">
        <w:t>dan</w:t>
      </w:r>
      <w:r w:rsidRPr="0089735C">
        <w:rPr>
          <w:spacing w:val="-2"/>
        </w:rPr>
        <w:t xml:space="preserve"> </w:t>
      </w:r>
      <w:r w:rsidRPr="0089735C">
        <w:t>II-B</w:t>
      </w:r>
      <w:r w:rsidRPr="0089735C">
        <w:rPr>
          <w:spacing w:val="-2"/>
        </w:rPr>
        <w:t xml:space="preserve"> </w:t>
      </w:r>
      <w:r w:rsidRPr="0089735C">
        <w:t>homogen. Kriteria pengujian: jika Fhitung &lt; Ftabel maka Ho diterima (data homogen).</w:t>
      </w:r>
    </w:p>
    <w:p w14:paraId="676505C9" w14:textId="77777777" w:rsidR="00CB2318" w:rsidRPr="0089735C" w:rsidRDefault="00CB2318" w:rsidP="00CB2318">
      <w:pPr>
        <w:pStyle w:val="ListParagraph"/>
        <w:numPr>
          <w:ilvl w:val="1"/>
          <w:numId w:val="2"/>
        </w:numPr>
        <w:tabs>
          <w:tab w:val="left" w:pos="1210"/>
        </w:tabs>
        <w:spacing w:before="3"/>
        <w:ind w:left="1210" w:hanging="359"/>
        <w:rPr>
          <w:b/>
        </w:rPr>
      </w:pPr>
      <w:r w:rsidRPr="0089735C">
        <w:rPr>
          <w:b/>
        </w:rPr>
        <w:t>Data</w:t>
      </w:r>
      <w:r w:rsidRPr="0089735C">
        <w:rPr>
          <w:b/>
          <w:spacing w:val="-7"/>
        </w:rPr>
        <w:t xml:space="preserve"> </w:t>
      </w:r>
      <w:r w:rsidRPr="0089735C">
        <w:rPr>
          <w:b/>
          <w:lang w:val="en-US"/>
        </w:rPr>
        <w:t>Akhir</w:t>
      </w:r>
    </w:p>
    <w:p w14:paraId="299BEB94" w14:textId="77777777" w:rsidR="00CB2318" w:rsidRDefault="00CB2318" w:rsidP="00CB2318">
      <w:pPr>
        <w:pStyle w:val="BodyText"/>
        <w:spacing w:before="4"/>
        <w:jc w:val="left"/>
        <w:rPr>
          <w:b/>
          <w:i/>
          <w:sz w:val="11"/>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1844"/>
        <w:gridCol w:w="1973"/>
      </w:tblGrid>
      <w:tr w:rsidR="00CB2318" w14:paraId="36F6335B" w14:textId="77777777" w:rsidTr="00E20CD1">
        <w:trPr>
          <w:trHeight w:val="470"/>
        </w:trPr>
        <w:tc>
          <w:tcPr>
            <w:tcW w:w="4124" w:type="dxa"/>
          </w:tcPr>
          <w:p w14:paraId="5DA95465" w14:textId="77777777" w:rsidR="00CB2318" w:rsidRDefault="00CB2318" w:rsidP="00E20CD1">
            <w:pPr>
              <w:pStyle w:val="TableParagraph"/>
              <w:spacing w:line="270" w:lineRule="exact"/>
              <w:ind w:left="24"/>
              <w:rPr>
                <w:sz w:val="24"/>
              </w:rPr>
            </w:pPr>
            <w:r>
              <w:rPr>
                <w:spacing w:val="-2"/>
                <w:sz w:val="24"/>
              </w:rPr>
              <w:t>Kelas</w:t>
            </w:r>
          </w:p>
        </w:tc>
        <w:tc>
          <w:tcPr>
            <w:tcW w:w="1844" w:type="dxa"/>
          </w:tcPr>
          <w:p w14:paraId="44179968" w14:textId="77777777" w:rsidR="00CB2318" w:rsidRDefault="00CB2318" w:rsidP="00E20CD1">
            <w:pPr>
              <w:pStyle w:val="TableParagraph"/>
              <w:spacing w:line="327" w:lineRule="exact"/>
              <w:ind w:left="21"/>
              <w:rPr>
                <w:rFonts w:ascii="Cambria Math" w:eastAsia="Cambria Math"/>
                <w:sz w:val="24"/>
              </w:rPr>
            </w:pPr>
            <w:r>
              <w:rPr>
                <w:rFonts w:ascii="Cambria Math" w:eastAsia="Cambria Math"/>
                <w:spacing w:val="-2"/>
                <w:w w:val="110"/>
                <w:position w:val="5"/>
                <w:sz w:val="24"/>
              </w:rPr>
              <w:t>𝐹</w:t>
            </w:r>
            <w:r>
              <w:rPr>
                <w:spacing w:val="-2"/>
                <w:w w:val="110"/>
                <w:sz w:val="24"/>
              </w:rPr>
              <w:t>h</w:t>
            </w:r>
            <w:r>
              <w:rPr>
                <w:rFonts w:ascii="Cambria Math" w:eastAsia="Cambria Math"/>
                <w:spacing w:val="-2"/>
                <w:w w:val="110"/>
                <w:sz w:val="24"/>
              </w:rPr>
              <w:t>𝑖𝑡𝑢𝑛𝑔</w:t>
            </w:r>
          </w:p>
        </w:tc>
        <w:tc>
          <w:tcPr>
            <w:tcW w:w="1973" w:type="dxa"/>
          </w:tcPr>
          <w:p w14:paraId="58650824" w14:textId="77777777" w:rsidR="00CB2318" w:rsidRDefault="00CB2318" w:rsidP="00E20CD1">
            <w:pPr>
              <w:pStyle w:val="TableParagraph"/>
              <w:spacing w:line="323" w:lineRule="exact"/>
              <w:ind w:left="26" w:right="7"/>
              <w:rPr>
                <w:sz w:val="24"/>
              </w:rPr>
            </w:pPr>
            <w:r>
              <w:rPr>
                <w:rFonts w:ascii="Cambria Math" w:eastAsia="Cambria Math"/>
                <w:spacing w:val="-2"/>
                <w:position w:val="5"/>
                <w:sz w:val="24"/>
              </w:rPr>
              <w:t>𝐹</w:t>
            </w:r>
            <w:r>
              <w:rPr>
                <w:spacing w:val="-2"/>
                <w:sz w:val="24"/>
              </w:rPr>
              <w:t>(0,05)(20)</w:t>
            </w:r>
          </w:p>
        </w:tc>
      </w:tr>
      <w:tr w:rsidR="00CB2318" w14:paraId="14DBF31C" w14:textId="77777777" w:rsidTr="00E20CD1">
        <w:trPr>
          <w:trHeight w:val="569"/>
        </w:trPr>
        <w:tc>
          <w:tcPr>
            <w:tcW w:w="4124" w:type="dxa"/>
          </w:tcPr>
          <w:p w14:paraId="1E1D0194" w14:textId="77777777" w:rsidR="00CB2318" w:rsidRDefault="00CB2318" w:rsidP="00E20CD1">
            <w:pPr>
              <w:pStyle w:val="TableParagraph"/>
              <w:spacing w:before="1" w:line="235" w:lineRule="auto"/>
              <w:ind w:left="994" w:right="335" w:hanging="166"/>
              <w:jc w:val="left"/>
              <w:rPr>
                <w:spacing w:val="-2"/>
                <w:sz w:val="24"/>
              </w:rPr>
            </w:pPr>
            <w:r>
              <w:rPr>
                <w:spacing w:val="-2"/>
                <w:sz w:val="24"/>
                <w:lang w:val="en-US"/>
              </w:rPr>
              <w:t>II</w:t>
            </w:r>
            <w:r>
              <w:rPr>
                <w:spacing w:val="-2"/>
                <w:sz w:val="24"/>
              </w:rPr>
              <w:t>-A</w:t>
            </w:r>
            <w:r>
              <w:rPr>
                <w:spacing w:val="-13"/>
                <w:sz w:val="24"/>
              </w:rPr>
              <w:t xml:space="preserve"> </w:t>
            </w:r>
            <w:r>
              <w:rPr>
                <w:spacing w:val="-2"/>
                <w:sz w:val="24"/>
              </w:rPr>
              <w:t>(Kelas</w:t>
            </w:r>
            <w:r>
              <w:rPr>
                <w:spacing w:val="-12"/>
                <w:sz w:val="24"/>
              </w:rPr>
              <w:t xml:space="preserve"> </w:t>
            </w:r>
            <w:r>
              <w:rPr>
                <w:spacing w:val="-2"/>
                <w:sz w:val="24"/>
              </w:rPr>
              <w:t xml:space="preserve">eksperimen) </w:t>
            </w:r>
          </w:p>
          <w:p w14:paraId="59D2443C" w14:textId="77777777" w:rsidR="00CB2318" w:rsidRDefault="00CB2318" w:rsidP="00E20CD1">
            <w:pPr>
              <w:pStyle w:val="TableParagraph"/>
              <w:spacing w:before="1" w:line="235" w:lineRule="auto"/>
              <w:ind w:left="994" w:right="335" w:hanging="166"/>
              <w:jc w:val="left"/>
              <w:rPr>
                <w:sz w:val="24"/>
              </w:rPr>
            </w:pPr>
            <w:r>
              <w:rPr>
                <w:sz w:val="24"/>
                <w:lang w:val="en-US"/>
              </w:rPr>
              <w:t>II</w:t>
            </w:r>
            <w:r>
              <w:rPr>
                <w:sz w:val="24"/>
              </w:rPr>
              <w:t>- B (Kelas kontrol)</w:t>
            </w:r>
          </w:p>
        </w:tc>
        <w:tc>
          <w:tcPr>
            <w:tcW w:w="1844" w:type="dxa"/>
          </w:tcPr>
          <w:p w14:paraId="729097D9" w14:textId="77777777" w:rsidR="00CB2318" w:rsidRPr="00DA37D4" w:rsidRDefault="00CB2318" w:rsidP="00E20CD1">
            <w:pPr>
              <w:pStyle w:val="TableParagraph"/>
              <w:spacing w:before="16"/>
              <w:ind w:left="21"/>
              <w:rPr>
                <w:lang w:val="en-US"/>
              </w:rPr>
            </w:pPr>
            <w:r>
              <w:rPr>
                <w:spacing w:val="-2"/>
              </w:rPr>
              <w:t>1,</w:t>
            </w:r>
            <w:r>
              <w:rPr>
                <w:spacing w:val="-2"/>
                <w:lang w:val="en-US"/>
              </w:rPr>
              <w:t>52</w:t>
            </w:r>
          </w:p>
        </w:tc>
        <w:tc>
          <w:tcPr>
            <w:tcW w:w="1973" w:type="dxa"/>
          </w:tcPr>
          <w:p w14:paraId="301E48CF" w14:textId="77777777" w:rsidR="00CB2318" w:rsidRPr="00DA37D4" w:rsidRDefault="00CB2318" w:rsidP="00E20CD1">
            <w:pPr>
              <w:pStyle w:val="TableParagraph"/>
              <w:spacing w:before="16"/>
              <w:ind w:left="26"/>
              <w:rPr>
                <w:lang w:val="en-US"/>
              </w:rPr>
            </w:pPr>
            <w:r>
              <w:rPr>
                <w:spacing w:val="-2"/>
              </w:rPr>
              <w:t>2,</w:t>
            </w:r>
            <w:r>
              <w:rPr>
                <w:spacing w:val="-2"/>
                <w:lang w:val="en-US"/>
              </w:rPr>
              <w:t>04</w:t>
            </w:r>
          </w:p>
        </w:tc>
      </w:tr>
    </w:tbl>
    <w:p w14:paraId="550A3EB4" w14:textId="77777777" w:rsidR="00CB2318" w:rsidRDefault="00CB2318" w:rsidP="00CB2318">
      <w:pPr>
        <w:pStyle w:val="BodyText"/>
        <w:spacing w:line="360" w:lineRule="auto"/>
        <w:ind w:left="567" w:right="994"/>
      </w:pPr>
    </w:p>
    <w:p w14:paraId="05146ED0" w14:textId="77777777" w:rsidR="00CB2318" w:rsidRDefault="00CB2318" w:rsidP="00CB2318">
      <w:pPr>
        <w:pStyle w:val="BodyText"/>
        <w:spacing w:line="360" w:lineRule="auto"/>
        <w:ind w:left="567" w:right="994"/>
      </w:pPr>
      <w:r>
        <w:t>Fhitung =</w:t>
      </w:r>
      <w:r>
        <w:rPr>
          <w:spacing w:val="-1"/>
        </w:rPr>
        <w:t xml:space="preserve"> </w:t>
      </w:r>
      <w:r>
        <w:t>1,</w:t>
      </w:r>
      <w:r>
        <w:rPr>
          <w:lang w:val="en-US"/>
        </w:rPr>
        <w:t>52</w:t>
      </w:r>
      <w:r>
        <w:rPr>
          <w:spacing w:val="-1"/>
        </w:rPr>
        <w:t xml:space="preserve"> </w:t>
      </w:r>
      <w:r>
        <w:t>dan Ftabel =</w:t>
      </w:r>
      <w:r>
        <w:rPr>
          <w:spacing w:val="-1"/>
        </w:rPr>
        <w:t xml:space="preserve"> </w:t>
      </w:r>
      <w:r>
        <w:rPr>
          <w:spacing w:val="-2"/>
        </w:rPr>
        <w:t>(0,05)(2</w:t>
      </w:r>
      <w:r>
        <w:rPr>
          <w:spacing w:val="-2"/>
          <w:lang w:val="en-US"/>
        </w:rPr>
        <w:t>3</w:t>
      </w:r>
      <w:r>
        <w:rPr>
          <w:spacing w:val="-2"/>
        </w:rPr>
        <w:t>,2</w:t>
      </w:r>
      <w:r>
        <w:rPr>
          <w:spacing w:val="-2"/>
          <w:lang w:val="en-US"/>
        </w:rPr>
        <w:t>3</w:t>
      </w:r>
      <w:r>
        <w:rPr>
          <w:spacing w:val="-2"/>
        </w:rPr>
        <w:t>)</w:t>
      </w:r>
      <w:r>
        <w:t>= 2,</w:t>
      </w:r>
      <w:r>
        <w:rPr>
          <w:lang w:val="en-US"/>
        </w:rPr>
        <w:t>04</w:t>
      </w:r>
      <w:r>
        <w:t xml:space="preserve"> dengan </w:t>
      </w:r>
      <w:r>
        <w:rPr>
          <w:rFonts w:ascii="Cambria Math" w:eastAsia="Cambria Math"/>
        </w:rPr>
        <w:t xml:space="preserve">𝛼 </w:t>
      </w:r>
      <w:r>
        <w:t>= 5%. Berdasarkan kriteria pengujian hipotesis Fhitung &lt; Ftabel kelas II-A dan II-B memilikki nilai Fhitung = 1,</w:t>
      </w:r>
      <w:r>
        <w:rPr>
          <w:lang w:val="en-US"/>
        </w:rPr>
        <w:t>52</w:t>
      </w:r>
      <w:r>
        <w:t xml:space="preserve"> &lt; Ftabel (0,05)(2</w:t>
      </w:r>
      <w:r>
        <w:rPr>
          <w:lang w:val="en-US"/>
        </w:rPr>
        <w:t>3</w:t>
      </w:r>
      <w:r>
        <w:t>,2</w:t>
      </w:r>
      <w:r>
        <w:rPr>
          <w:lang w:val="en-US"/>
        </w:rPr>
        <w:t>3</w:t>
      </w:r>
      <w:r>
        <w:t>) = 2,</w:t>
      </w:r>
      <w:r>
        <w:rPr>
          <w:lang w:val="en-US"/>
        </w:rPr>
        <w:t xml:space="preserve">04 </w:t>
      </w:r>
      <w:r>
        <w:t>maka</w:t>
      </w:r>
      <w:r>
        <w:rPr>
          <w:spacing w:val="-4"/>
        </w:rPr>
        <w:t xml:space="preserve"> </w:t>
      </w:r>
      <w:r>
        <w:t>Ho</w:t>
      </w:r>
      <w:r>
        <w:rPr>
          <w:spacing w:val="-3"/>
        </w:rPr>
        <w:t xml:space="preserve"> </w:t>
      </w:r>
      <w:r>
        <w:t>diterima</w:t>
      </w:r>
      <w:r>
        <w:rPr>
          <w:spacing w:val="-3"/>
        </w:rPr>
        <w:t xml:space="preserve"> </w:t>
      </w:r>
      <w:r>
        <w:t>sehingga</w:t>
      </w:r>
      <w:r>
        <w:rPr>
          <w:spacing w:val="-3"/>
        </w:rPr>
        <w:t xml:space="preserve"> </w:t>
      </w:r>
      <w:r>
        <w:t>dinyatakan</w:t>
      </w:r>
      <w:r>
        <w:rPr>
          <w:spacing w:val="-2"/>
        </w:rPr>
        <w:t xml:space="preserve"> </w:t>
      </w:r>
      <w:r>
        <w:t>data</w:t>
      </w:r>
      <w:r>
        <w:rPr>
          <w:spacing w:val="-3"/>
        </w:rPr>
        <w:t xml:space="preserve"> </w:t>
      </w:r>
      <w:r>
        <w:t>kelas</w:t>
      </w:r>
      <w:r>
        <w:rPr>
          <w:spacing w:val="-2"/>
        </w:rPr>
        <w:t xml:space="preserve"> </w:t>
      </w:r>
      <w:r>
        <w:t>II-A</w:t>
      </w:r>
      <w:r>
        <w:rPr>
          <w:spacing w:val="-14"/>
        </w:rPr>
        <w:t xml:space="preserve"> </w:t>
      </w:r>
      <w:r>
        <w:t>dan</w:t>
      </w:r>
      <w:r>
        <w:rPr>
          <w:spacing w:val="-2"/>
        </w:rPr>
        <w:t xml:space="preserve"> </w:t>
      </w:r>
      <w:r>
        <w:t>II-B</w:t>
      </w:r>
      <w:r>
        <w:rPr>
          <w:spacing w:val="-2"/>
        </w:rPr>
        <w:t xml:space="preserve"> </w:t>
      </w:r>
      <w:r>
        <w:t>homogen. Kriteria pengujian: jika Fhitung &lt; Ftabel maka Ho diterima (data homogen).</w:t>
      </w:r>
    </w:p>
    <w:p w14:paraId="7BEBD8DB" w14:textId="77777777" w:rsidR="00CB2318" w:rsidRDefault="00CB2318" w:rsidP="00CB2318">
      <w:pPr>
        <w:pStyle w:val="Heading2"/>
        <w:numPr>
          <w:ilvl w:val="0"/>
          <w:numId w:val="2"/>
        </w:numPr>
        <w:tabs>
          <w:tab w:val="left" w:pos="850"/>
        </w:tabs>
        <w:spacing w:before="122"/>
        <w:ind w:left="850" w:hanging="282"/>
      </w:pPr>
      <w:r>
        <w:t>Hasil</w:t>
      </w:r>
      <w:r>
        <w:rPr>
          <w:spacing w:val="-3"/>
        </w:rPr>
        <w:t xml:space="preserve"> </w:t>
      </w:r>
      <w:r>
        <w:t>Uji</w:t>
      </w:r>
      <w:r>
        <w:rPr>
          <w:spacing w:val="-4"/>
        </w:rPr>
        <w:t xml:space="preserve"> </w:t>
      </w:r>
      <w:r>
        <w:rPr>
          <w:spacing w:val="-2"/>
        </w:rPr>
        <w:t>Hipotesis</w:t>
      </w:r>
    </w:p>
    <w:p w14:paraId="21EB4BB6" w14:textId="77777777" w:rsidR="00CB2318" w:rsidRDefault="00CB2318" w:rsidP="00CB2318">
      <w:pPr>
        <w:pStyle w:val="BodyText"/>
        <w:spacing w:before="99"/>
        <w:jc w:val="left"/>
        <w:rPr>
          <w:b/>
          <w:sz w:val="20"/>
        </w:rPr>
      </w:pPr>
    </w:p>
    <w:tbl>
      <w:tblPr>
        <w:tblW w:w="794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751"/>
        <w:gridCol w:w="1521"/>
        <w:gridCol w:w="2677"/>
      </w:tblGrid>
      <w:tr w:rsidR="00CB2318" w14:paraId="0D9B2BB2" w14:textId="77777777" w:rsidTr="00E20CD1">
        <w:trPr>
          <w:trHeight w:val="258"/>
        </w:trPr>
        <w:tc>
          <w:tcPr>
            <w:tcW w:w="3751" w:type="dxa"/>
            <w:vAlign w:val="bottom"/>
          </w:tcPr>
          <w:p w14:paraId="5AC44C39" w14:textId="77777777" w:rsidR="00CB2318" w:rsidRDefault="00CB2318" w:rsidP="00E20CD1">
            <w:pPr>
              <w:pStyle w:val="TableParagraph"/>
              <w:ind w:left="260"/>
            </w:pPr>
            <w:r>
              <w:rPr>
                <w:i/>
                <w:iCs/>
                <w:color w:val="000000"/>
              </w:rPr>
              <w:t> </w:t>
            </w:r>
          </w:p>
        </w:tc>
        <w:tc>
          <w:tcPr>
            <w:tcW w:w="1521" w:type="dxa"/>
            <w:vAlign w:val="bottom"/>
          </w:tcPr>
          <w:p w14:paraId="37AD0F02" w14:textId="77777777" w:rsidR="00CB2318" w:rsidRDefault="00CB2318" w:rsidP="00E20CD1">
            <w:pPr>
              <w:pStyle w:val="TableParagraph"/>
              <w:spacing w:line="275" w:lineRule="exact"/>
              <w:ind w:left="107"/>
              <w:rPr>
                <w:b/>
                <w:sz w:val="24"/>
              </w:rPr>
            </w:pPr>
            <w:r>
              <w:rPr>
                <w:i/>
                <w:iCs/>
                <w:color w:val="000000"/>
              </w:rPr>
              <w:t>Variable 1</w:t>
            </w:r>
          </w:p>
        </w:tc>
        <w:tc>
          <w:tcPr>
            <w:tcW w:w="2677" w:type="dxa"/>
            <w:vAlign w:val="bottom"/>
          </w:tcPr>
          <w:p w14:paraId="05259393" w14:textId="77777777" w:rsidR="00CB2318" w:rsidRDefault="00CB2318" w:rsidP="00E20CD1">
            <w:pPr>
              <w:pStyle w:val="TableParagraph"/>
              <w:spacing w:line="275" w:lineRule="exact"/>
              <w:ind w:left="107"/>
              <w:rPr>
                <w:b/>
                <w:sz w:val="24"/>
              </w:rPr>
            </w:pPr>
            <w:r>
              <w:rPr>
                <w:i/>
                <w:iCs/>
                <w:color w:val="000000"/>
              </w:rPr>
              <w:t>Variable 2</w:t>
            </w:r>
          </w:p>
        </w:tc>
      </w:tr>
      <w:tr w:rsidR="00CB2318" w:rsidRPr="006B7B91" w14:paraId="4F8AB3BA" w14:textId="77777777" w:rsidTr="00E20CD1">
        <w:trPr>
          <w:trHeight w:val="258"/>
        </w:trPr>
        <w:tc>
          <w:tcPr>
            <w:tcW w:w="3751" w:type="dxa"/>
            <w:vAlign w:val="bottom"/>
          </w:tcPr>
          <w:p w14:paraId="14E81579" w14:textId="77777777" w:rsidR="00CB2318" w:rsidRDefault="00CB2318" w:rsidP="00E20CD1">
            <w:pPr>
              <w:pStyle w:val="TableParagraph"/>
              <w:spacing w:line="275" w:lineRule="exact"/>
              <w:ind w:left="107"/>
              <w:rPr>
                <w:sz w:val="24"/>
              </w:rPr>
            </w:pPr>
            <w:r>
              <w:rPr>
                <w:color w:val="000000"/>
              </w:rPr>
              <w:t>Mean</w:t>
            </w:r>
          </w:p>
        </w:tc>
        <w:tc>
          <w:tcPr>
            <w:tcW w:w="1521" w:type="dxa"/>
            <w:vAlign w:val="bottom"/>
          </w:tcPr>
          <w:p w14:paraId="268C7336" w14:textId="77777777" w:rsidR="00CB2318" w:rsidRPr="00B40E94" w:rsidRDefault="00CB2318" w:rsidP="00E20CD1">
            <w:pPr>
              <w:rPr>
                <w:rFonts w:ascii="Calibri" w:hAnsi="Calibri" w:cs="Calibri"/>
                <w:color w:val="000000"/>
                <w:lang w:val="en-US"/>
              </w:rPr>
            </w:pPr>
            <w:r>
              <w:rPr>
                <w:color w:val="000000"/>
              </w:rPr>
              <w:t>88.69565217</w:t>
            </w:r>
          </w:p>
        </w:tc>
        <w:tc>
          <w:tcPr>
            <w:tcW w:w="2677" w:type="dxa"/>
            <w:vAlign w:val="bottom"/>
          </w:tcPr>
          <w:p w14:paraId="752CB78E" w14:textId="77777777" w:rsidR="00CB2318" w:rsidRPr="006B7B91" w:rsidRDefault="00CB2318" w:rsidP="00E20CD1">
            <w:pPr>
              <w:rPr>
                <w:rFonts w:ascii="Calibri" w:hAnsi="Calibri" w:cs="Calibri"/>
                <w:color w:val="000000"/>
                <w:lang w:val="en-US"/>
              </w:rPr>
            </w:pPr>
            <w:r>
              <w:rPr>
                <w:color w:val="000000"/>
              </w:rPr>
              <w:t>78.69565217</w:t>
            </w:r>
          </w:p>
        </w:tc>
      </w:tr>
      <w:tr w:rsidR="00CB2318" w:rsidRPr="006B7B91" w14:paraId="658C22EC" w14:textId="77777777" w:rsidTr="00E20CD1">
        <w:trPr>
          <w:trHeight w:val="257"/>
        </w:trPr>
        <w:tc>
          <w:tcPr>
            <w:tcW w:w="3751" w:type="dxa"/>
            <w:vAlign w:val="bottom"/>
          </w:tcPr>
          <w:p w14:paraId="171DCB34" w14:textId="77777777" w:rsidR="00CB2318" w:rsidRDefault="00CB2318" w:rsidP="00E20CD1">
            <w:pPr>
              <w:pStyle w:val="TableParagraph"/>
              <w:spacing w:line="275" w:lineRule="exact"/>
              <w:ind w:left="107"/>
              <w:rPr>
                <w:sz w:val="24"/>
              </w:rPr>
            </w:pPr>
            <w:r>
              <w:rPr>
                <w:color w:val="000000"/>
              </w:rPr>
              <w:t>Variance</w:t>
            </w:r>
          </w:p>
        </w:tc>
        <w:tc>
          <w:tcPr>
            <w:tcW w:w="1521" w:type="dxa"/>
            <w:vAlign w:val="bottom"/>
          </w:tcPr>
          <w:p w14:paraId="6D093B31" w14:textId="77777777" w:rsidR="00CB2318" w:rsidRPr="006B7B91" w:rsidRDefault="00CB2318" w:rsidP="00E20CD1">
            <w:pPr>
              <w:rPr>
                <w:rFonts w:ascii="Calibri" w:hAnsi="Calibri" w:cs="Calibri"/>
                <w:color w:val="000000"/>
                <w:lang w:val="en-US"/>
              </w:rPr>
            </w:pPr>
            <w:r>
              <w:rPr>
                <w:color w:val="000000"/>
              </w:rPr>
              <w:t>34.58498024</w:t>
            </w:r>
          </w:p>
        </w:tc>
        <w:tc>
          <w:tcPr>
            <w:tcW w:w="2677" w:type="dxa"/>
            <w:vAlign w:val="bottom"/>
          </w:tcPr>
          <w:p w14:paraId="1630B493" w14:textId="77777777" w:rsidR="00CB2318" w:rsidRPr="006B7B91" w:rsidRDefault="00CB2318" w:rsidP="00E20CD1">
            <w:pPr>
              <w:rPr>
                <w:rFonts w:ascii="Calibri" w:hAnsi="Calibri" w:cs="Calibri"/>
                <w:color w:val="000000"/>
                <w:lang w:val="en-US"/>
              </w:rPr>
            </w:pPr>
            <w:r>
              <w:rPr>
                <w:color w:val="000000"/>
              </w:rPr>
              <w:t>52.76679842</w:t>
            </w:r>
          </w:p>
        </w:tc>
      </w:tr>
      <w:tr w:rsidR="00CB2318" w14:paraId="32B37951" w14:textId="77777777" w:rsidTr="00E20CD1">
        <w:trPr>
          <w:trHeight w:val="258"/>
        </w:trPr>
        <w:tc>
          <w:tcPr>
            <w:tcW w:w="3751" w:type="dxa"/>
            <w:vAlign w:val="bottom"/>
          </w:tcPr>
          <w:p w14:paraId="4C24A86D" w14:textId="77777777" w:rsidR="00CB2318" w:rsidRDefault="00CB2318" w:rsidP="00E20CD1">
            <w:pPr>
              <w:pStyle w:val="TableParagraph"/>
              <w:spacing w:line="275" w:lineRule="exact"/>
              <w:ind w:left="107"/>
              <w:rPr>
                <w:sz w:val="24"/>
              </w:rPr>
            </w:pPr>
            <w:r>
              <w:rPr>
                <w:color w:val="000000"/>
              </w:rPr>
              <w:t>Observations</w:t>
            </w:r>
          </w:p>
        </w:tc>
        <w:tc>
          <w:tcPr>
            <w:tcW w:w="1521" w:type="dxa"/>
            <w:vAlign w:val="bottom"/>
          </w:tcPr>
          <w:p w14:paraId="355E3EA1" w14:textId="77777777" w:rsidR="00CB2318" w:rsidRDefault="00CB2318" w:rsidP="00E20CD1">
            <w:pPr>
              <w:pStyle w:val="TableParagraph"/>
              <w:spacing w:line="275" w:lineRule="exact"/>
              <w:ind w:left="107"/>
              <w:rPr>
                <w:sz w:val="24"/>
              </w:rPr>
            </w:pPr>
            <w:r>
              <w:rPr>
                <w:color w:val="000000"/>
              </w:rPr>
              <w:t>23</w:t>
            </w:r>
          </w:p>
        </w:tc>
        <w:tc>
          <w:tcPr>
            <w:tcW w:w="2677" w:type="dxa"/>
            <w:vAlign w:val="bottom"/>
          </w:tcPr>
          <w:p w14:paraId="7B9588F1" w14:textId="77777777" w:rsidR="00CB2318" w:rsidRDefault="00CB2318" w:rsidP="00E20CD1">
            <w:pPr>
              <w:pStyle w:val="TableParagraph"/>
              <w:spacing w:line="275" w:lineRule="exact"/>
              <w:ind w:left="107"/>
              <w:rPr>
                <w:sz w:val="24"/>
              </w:rPr>
            </w:pPr>
            <w:r>
              <w:rPr>
                <w:color w:val="000000"/>
              </w:rPr>
              <w:t>23</w:t>
            </w:r>
          </w:p>
        </w:tc>
      </w:tr>
      <w:tr w:rsidR="00CB2318" w14:paraId="2755D137" w14:textId="77777777" w:rsidTr="00E20CD1">
        <w:trPr>
          <w:trHeight w:val="258"/>
        </w:trPr>
        <w:tc>
          <w:tcPr>
            <w:tcW w:w="3751" w:type="dxa"/>
            <w:vAlign w:val="bottom"/>
          </w:tcPr>
          <w:p w14:paraId="2A41E454" w14:textId="77777777" w:rsidR="00CB2318" w:rsidRDefault="00CB2318" w:rsidP="00E20CD1">
            <w:pPr>
              <w:pStyle w:val="TableParagraph"/>
              <w:spacing w:line="275" w:lineRule="exact"/>
              <w:ind w:left="107"/>
              <w:rPr>
                <w:sz w:val="24"/>
              </w:rPr>
            </w:pPr>
            <w:r>
              <w:rPr>
                <w:color w:val="000000"/>
              </w:rPr>
              <w:t>Pooled Variance</w:t>
            </w:r>
          </w:p>
        </w:tc>
        <w:tc>
          <w:tcPr>
            <w:tcW w:w="1521" w:type="dxa"/>
            <w:vAlign w:val="bottom"/>
          </w:tcPr>
          <w:p w14:paraId="3CE1446E" w14:textId="77777777" w:rsidR="00CB2318" w:rsidRPr="006B7B91" w:rsidRDefault="00CB2318" w:rsidP="00E20CD1">
            <w:pPr>
              <w:rPr>
                <w:rFonts w:ascii="Calibri" w:hAnsi="Calibri" w:cs="Calibri"/>
                <w:color w:val="000000"/>
                <w:lang w:val="en-US"/>
              </w:rPr>
            </w:pPr>
            <w:r>
              <w:rPr>
                <w:color w:val="000000"/>
              </w:rPr>
              <w:t>43.67588933</w:t>
            </w:r>
          </w:p>
        </w:tc>
        <w:tc>
          <w:tcPr>
            <w:tcW w:w="2677" w:type="dxa"/>
            <w:vAlign w:val="bottom"/>
          </w:tcPr>
          <w:p w14:paraId="290B089A" w14:textId="77777777" w:rsidR="00CB2318" w:rsidRDefault="00CB2318" w:rsidP="00E20CD1">
            <w:pPr>
              <w:pStyle w:val="TableParagraph"/>
            </w:pPr>
          </w:p>
        </w:tc>
      </w:tr>
      <w:tr w:rsidR="00CB2318" w14:paraId="27B8654A" w14:textId="77777777" w:rsidTr="00E20CD1">
        <w:trPr>
          <w:trHeight w:val="257"/>
        </w:trPr>
        <w:tc>
          <w:tcPr>
            <w:tcW w:w="3751" w:type="dxa"/>
            <w:vAlign w:val="bottom"/>
          </w:tcPr>
          <w:p w14:paraId="2247F995" w14:textId="77777777" w:rsidR="00CB2318" w:rsidRDefault="00CB2318" w:rsidP="00E20CD1">
            <w:pPr>
              <w:pStyle w:val="TableParagraph"/>
              <w:spacing w:line="275" w:lineRule="exact"/>
              <w:ind w:left="107"/>
              <w:rPr>
                <w:sz w:val="24"/>
              </w:rPr>
            </w:pPr>
            <w:r>
              <w:rPr>
                <w:color w:val="000000"/>
              </w:rPr>
              <w:t>Hypothesized Mean Difference</w:t>
            </w:r>
          </w:p>
        </w:tc>
        <w:tc>
          <w:tcPr>
            <w:tcW w:w="1521" w:type="dxa"/>
            <w:vAlign w:val="bottom"/>
          </w:tcPr>
          <w:p w14:paraId="3E3E915C" w14:textId="77777777" w:rsidR="00CB2318" w:rsidRDefault="00CB2318" w:rsidP="00E20CD1">
            <w:pPr>
              <w:pStyle w:val="TableParagraph"/>
              <w:spacing w:line="275" w:lineRule="exact"/>
              <w:ind w:left="107"/>
              <w:rPr>
                <w:sz w:val="24"/>
              </w:rPr>
            </w:pPr>
            <w:r>
              <w:rPr>
                <w:color w:val="000000"/>
              </w:rPr>
              <w:t>0</w:t>
            </w:r>
          </w:p>
        </w:tc>
        <w:tc>
          <w:tcPr>
            <w:tcW w:w="2677" w:type="dxa"/>
            <w:vAlign w:val="bottom"/>
          </w:tcPr>
          <w:p w14:paraId="015B5429" w14:textId="77777777" w:rsidR="00CB2318" w:rsidRDefault="00CB2318" w:rsidP="00E20CD1">
            <w:pPr>
              <w:pStyle w:val="TableParagraph"/>
            </w:pPr>
          </w:p>
        </w:tc>
      </w:tr>
      <w:tr w:rsidR="00CB2318" w14:paraId="125D1C74" w14:textId="77777777" w:rsidTr="00E20CD1">
        <w:trPr>
          <w:trHeight w:val="258"/>
        </w:trPr>
        <w:tc>
          <w:tcPr>
            <w:tcW w:w="3751" w:type="dxa"/>
            <w:vAlign w:val="bottom"/>
          </w:tcPr>
          <w:p w14:paraId="68128ACB" w14:textId="77777777" w:rsidR="00CB2318" w:rsidRDefault="00CB2318" w:rsidP="00E20CD1">
            <w:pPr>
              <w:pStyle w:val="TableParagraph"/>
              <w:spacing w:line="275" w:lineRule="exact"/>
              <w:ind w:left="107"/>
              <w:rPr>
                <w:sz w:val="24"/>
              </w:rPr>
            </w:pPr>
            <w:r>
              <w:rPr>
                <w:color w:val="000000"/>
              </w:rPr>
              <w:t>df</w:t>
            </w:r>
          </w:p>
        </w:tc>
        <w:tc>
          <w:tcPr>
            <w:tcW w:w="1521" w:type="dxa"/>
            <w:vAlign w:val="bottom"/>
          </w:tcPr>
          <w:p w14:paraId="2A637AF5" w14:textId="77777777" w:rsidR="00CB2318" w:rsidRDefault="00CB2318" w:rsidP="00E20CD1">
            <w:pPr>
              <w:pStyle w:val="TableParagraph"/>
              <w:spacing w:line="275" w:lineRule="exact"/>
              <w:ind w:left="107"/>
              <w:rPr>
                <w:sz w:val="24"/>
              </w:rPr>
            </w:pPr>
            <w:r>
              <w:rPr>
                <w:color w:val="000000"/>
              </w:rPr>
              <w:t>44</w:t>
            </w:r>
          </w:p>
        </w:tc>
        <w:tc>
          <w:tcPr>
            <w:tcW w:w="2677" w:type="dxa"/>
            <w:vAlign w:val="bottom"/>
          </w:tcPr>
          <w:p w14:paraId="4570C5B2" w14:textId="77777777" w:rsidR="00CB2318" w:rsidRDefault="00CB2318" w:rsidP="00E20CD1">
            <w:pPr>
              <w:pStyle w:val="TableParagraph"/>
            </w:pPr>
          </w:p>
        </w:tc>
      </w:tr>
      <w:tr w:rsidR="00CB2318" w14:paraId="10E0EC85" w14:textId="77777777" w:rsidTr="00E20CD1">
        <w:trPr>
          <w:trHeight w:val="258"/>
        </w:trPr>
        <w:tc>
          <w:tcPr>
            <w:tcW w:w="3751" w:type="dxa"/>
            <w:vAlign w:val="bottom"/>
          </w:tcPr>
          <w:p w14:paraId="19193901" w14:textId="77777777" w:rsidR="00CB2318" w:rsidRDefault="00CB2318" w:rsidP="00E20CD1">
            <w:pPr>
              <w:pStyle w:val="TableParagraph"/>
              <w:spacing w:line="275" w:lineRule="exact"/>
              <w:ind w:left="107"/>
              <w:rPr>
                <w:sz w:val="24"/>
              </w:rPr>
            </w:pPr>
            <w:r>
              <w:rPr>
                <w:color w:val="000000"/>
              </w:rPr>
              <w:t>t Stat</w:t>
            </w:r>
          </w:p>
        </w:tc>
        <w:tc>
          <w:tcPr>
            <w:tcW w:w="1521" w:type="dxa"/>
            <w:vAlign w:val="bottom"/>
          </w:tcPr>
          <w:p w14:paraId="77AC8AF1" w14:textId="77777777" w:rsidR="00CB2318" w:rsidRPr="006B7B91" w:rsidRDefault="00CB2318" w:rsidP="00E20CD1">
            <w:pPr>
              <w:rPr>
                <w:rFonts w:ascii="Calibri" w:hAnsi="Calibri" w:cs="Calibri"/>
                <w:color w:val="000000"/>
                <w:lang w:val="en-US"/>
              </w:rPr>
            </w:pPr>
            <w:r>
              <w:rPr>
                <w:color w:val="000000"/>
              </w:rPr>
              <w:t>5.131307508</w:t>
            </w:r>
          </w:p>
        </w:tc>
        <w:tc>
          <w:tcPr>
            <w:tcW w:w="2677" w:type="dxa"/>
            <w:vAlign w:val="bottom"/>
          </w:tcPr>
          <w:p w14:paraId="315B2681" w14:textId="77777777" w:rsidR="00CB2318" w:rsidRDefault="00CB2318" w:rsidP="00E20CD1">
            <w:pPr>
              <w:pStyle w:val="TableParagraph"/>
            </w:pPr>
          </w:p>
        </w:tc>
      </w:tr>
      <w:tr w:rsidR="00CB2318" w14:paraId="267951F3" w14:textId="77777777" w:rsidTr="00E20CD1">
        <w:trPr>
          <w:trHeight w:val="257"/>
        </w:trPr>
        <w:tc>
          <w:tcPr>
            <w:tcW w:w="3751" w:type="dxa"/>
            <w:vAlign w:val="bottom"/>
          </w:tcPr>
          <w:p w14:paraId="1FDE7300" w14:textId="77777777" w:rsidR="00CB2318" w:rsidRDefault="00CB2318" w:rsidP="00E20CD1">
            <w:pPr>
              <w:pStyle w:val="TableParagraph"/>
              <w:spacing w:line="275" w:lineRule="exact"/>
              <w:ind w:left="107"/>
              <w:rPr>
                <w:sz w:val="24"/>
              </w:rPr>
            </w:pPr>
            <w:r>
              <w:rPr>
                <w:color w:val="000000"/>
              </w:rPr>
              <w:t>P(T&lt;=t) one-tail</w:t>
            </w:r>
          </w:p>
        </w:tc>
        <w:tc>
          <w:tcPr>
            <w:tcW w:w="1521" w:type="dxa"/>
            <w:vAlign w:val="bottom"/>
          </w:tcPr>
          <w:p w14:paraId="33EE81D2" w14:textId="77777777" w:rsidR="00CB2318" w:rsidRPr="006B7B91" w:rsidRDefault="00CB2318" w:rsidP="00E20CD1">
            <w:pPr>
              <w:rPr>
                <w:rFonts w:ascii="Calibri" w:hAnsi="Calibri" w:cs="Calibri"/>
                <w:color w:val="000000"/>
                <w:lang w:val="en-US"/>
              </w:rPr>
            </w:pPr>
            <w:r>
              <w:rPr>
                <w:color w:val="000000"/>
              </w:rPr>
              <w:t>3.12093E-06</w:t>
            </w:r>
          </w:p>
        </w:tc>
        <w:tc>
          <w:tcPr>
            <w:tcW w:w="2677" w:type="dxa"/>
            <w:vAlign w:val="bottom"/>
          </w:tcPr>
          <w:p w14:paraId="5FF71F51" w14:textId="77777777" w:rsidR="00CB2318" w:rsidRDefault="00CB2318" w:rsidP="00E20CD1">
            <w:pPr>
              <w:pStyle w:val="TableParagraph"/>
            </w:pPr>
          </w:p>
        </w:tc>
      </w:tr>
      <w:tr w:rsidR="00CB2318" w14:paraId="78F3AD4B" w14:textId="77777777" w:rsidTr="00E20CD1">
        <w:trPr>
          <w:trHeight w:val="258"/>
        </w:trPr>
        <w:tc>
          <w:tcPr>
            <w:tcW w:w="3751" w:type="dxa"/>
            <w:vAlign w:val="bottom"/>
          </w:tcPr>
          <w:p w14:paraId="1749A3DB" w14:textId="77777777" w:rsidR="00CB2318" w:rsidRDefault="00CB2318" w:rsidP="00E20CD1">
            <w:pPr>
              <w:pStyle w:val="TableParagraph"/>
              <w:spacing w:line="275" w:lineRule="exact"/>
              <w:ind w:left="107"/>
              <w:rPr>
                <w:sz w:val="24"/>
              </w:rPr>
            </w:pPr>
            <w:r>
              <w:rPr>
                <w:color w:val="000000"/>
              </w:rPr>
              <w:t>t Critical one-tail</w:t>
            </w:r>
          </w:p>
        </w:tc>
        <w:tc>
          <w:tcPr>
            <w:tcW w:w="1521" w:type="dxa"/>
            <w:vAlign w:val="bottom"/>
          </w:tcPr>
          <w:p w14:paraId="7F1FD475" w14:textId="77777777" w:rsidR="00CB2318" w:rsidRPr="006B7B91" w:rsidRDefault="00CB2318" w:rsidP="00E20CD1">
            <w:pPr>
              <w:rPr>
                <w:rFonts w:ascii="Calibri" w:hAnsi="Calibri" w:cs="Calibri"/>
                <w:color w:val="000000"/>
                <w:lang w:val="en-US"/>
              </w:rPr>
            </w:pPr>
            <w:r>
              <w:rPr>
                <w:color w:val="000000"/>
              </w:rPr>
              <w:t>1.680229977</w:t>
            </w:r>
          </w:p>
        </w:tc>
        <w:tc>
          <w:tcPr>
            <w:tcW w:w="2677" w:type="dxa"/>
            <w:vAlign w:val="bottom"/>
          </w:tcPr>
          <w:p w14:paraId="03268CC9" w14:textId="77777777" w:rsidR="00CB2318" w:rsidRDefault="00CB2318" w:rsidP="00E20CD1">
            <w:pPr>
              <w:pStyle w:val="TableParagraph"/>
            </w:pPr>
          </w:p>
        </w:tc>
      </w:tr>
      <w:tr w:rsidR="00CB2318" w14:paraId="2484CDCE" w14:textId="77777777" w:rsidTr="00E20CD1">
        <w:trPr>
          <w:trHeight w:val="257"/>
        </w:trPr>
        <w:tc>
          <w:tcPr>
            <w:tcW w:w="3751" w:type="dxa"/>
            <w:vAlign w:val="bottom"/>
          </w:tcPr>
          <w:p w14:paraId="374C11E2" w14:textId="77777777" w:rsidR="00CB2318" w:rsidRDefault="00CB2318" w:rsidP="00E20CD1">
            <w:pPr>
              <w:pStyle w:val="TableParagraph"/>
              <w:spacing w:line="275" w:lineRule="exact"/>
              <w:ind w:left="107"/>
              <w:rPr>
                <w:sz w:val="24"/>
              </w:rPr>
            </w:pPr>
            <w:r>
              <w:rPr>
                <w:color w:val="000000"/>
              </w:rPr>
              <w:t>P(T&lt;=t) two-tail</w:t>
            </w:r>
          </w:p>
        </w:tc>
        <w:tc>
          <w:tcPr>
            <w:tcW w:w="1521" w:type="dxa"/>
            <w:vAlign w:val="bottom"/>
          </w:tcPr>
          <w:p w14:paraId="7C56CA6A" w14:textId="77777777" w:rsidR="00CB2318" w:rsidRPr="006B7B91" w:rsidRDefault="00CB2318" w:rsidP="00E20CD1">
            <w:pPr>
              <w:rPr>
                <w:rFonts w:ascii="Calibri" w:hAnsi="Calibri" w:cs="Calibri"/>
                <w:color w:val="000000"/>
                <w:lang w:val="en-US"/>
              </w:rPr>
            </w:pPr>
            <w:r>
              <w:rPr>
                <w:color w:val="000000"/>
              </w:rPr>
              <w:t>6.24185E-06</w:t>
            </w:r>
          </w:p>
        </w:tc>
        <w:tc>
          <w:tcPr>
            <w:tcW w:w="2677" w:type="dxa"/>
            <w:vAlign w:val="bottom"/>
          </w:tcPr>
          <w:p w14:paraId="28A03101" w14:textId="77777777" w:rsidR="00CB2318" w:rsidRDefault="00CB2318" w:rsidP="00E20CD1">
            <w:pPr>
              <w:pStyle w:val="TableParagraph"/>
            </w:pPr>
          </w:p>
        </w:tc>
      </w:tr>
      <w:tr w:rsidR="00CB2318" w14:paraId="34D67D1B" w14:textId="77777777" w:rsidTr="00E20CD1">
        <w:trPr>
          <w:trHeight w:val="178"/>
        </w:trPr>
        <w:tc>
          <w:tcPr>
            <w:tcW w:w="3751" w:type="dxa"/>
            <w:vAlign w:val="bottom"/>
          </w:tcPr>
          <w:p w14:paraId="15D81488" w14:textId="77777777" w:rsidR="00CB2318" w:rsidRDefault="00CB2318" w:rsidP="00E20CD1">
            <w:pPr>
              <w:pStyle w:val="TableParagraph"/>
              <w:spacing w:before="1"/>
              <w:ind w:left="107"/>
              <w:rPr>
                <w:sz w:val="24"/>
              </w:rPr>
            </w:pPr>
            <w:r>
              <w:rPr>
                <w:color w:val="000000"/>
              </w:rPr>
              <w:t>t Critical two-tail</w:t>
            </w:r>
          </w:p>
        </w:tc>
        <w:tc>
          <w:tcPr>
            <w:tcW w:w="1521" w:type="dxa"/>
            <w:vAlign w:val="bottom"/>
          </w:tcPr>
          <w:p w14:paraId="1D985DD4" w14:textId="77777777" w:rsidR="00CB2318" w:rsidRPr="006B7B91" w:rsidRDefault="00CB2318" w:rsidP="00E20CD1">
            <w:pPr>
              <w:rPr>
                <w:rFonts w:ascii="Calibri" w:hAnsi="Calibri" w:cs="Calibri"/>
                <w:color w:val="000000"/>
                <w:lang w:val="en-US"/>
              </w:rPr>
            </w:pPr>
            <w:r>
              <w:rPr>
                <w:color w:val="000000"/>
              </w:rPr>
              <w:t>2.015367574</w:t>
            </w:r>
          </w:p>
        </w:tc>
        <w:tc>
          <w:tcPr>
            <w:tcW w:w="2677" w:type="dxa"/>
            <w:vAlign w:val="bottom"/>
          </w:tcPr>
          <w:p w14:paraId="79545F3C" w14:textId="77777777" w:rsidR="00CB2318" w:rsidRDefault="00CB2318" w:rsidP="00E20CD1">
            <w:pPr>
              <w:pStyle w:val="TableParagraph"/>
            </w:pPr>
            <w:r>
              <w:rPr>
                <w:color w:val="000000"/>
              </w:rPr>
              <w:t> </w:t>
            </w:r>
          </w:p>
        </w:tc>
      </w:tr>
    </w:tbl>
    <w:p w14:paraId="294C1D7B" w14:textId="14584F08" w:rsidR="00CB2318" w:rsidRDefault="00CB2318" w:rsidP="008A3DF7">
      <w:pPr>
        <w:pStyle w:val="BodyText"/>
        <w:spacing w:before="123" w:line="360" w:lineRule="auto"/>
        <w:ind w:left="567" w:right="994"/>
      </w:pPr>
      <w:r>
        <w:t>Berdasarkan hasil uji hopotesis dengan menggunkan t-test: two sample assuming equal variances diatas, peneliti mendapatkan bahwa hasil uji hipotesis dalam</w:t>
      </w:r>
      <w:r>
        <w:rPr>
          <w:spacing w:val="-5"/>
        </w:rPr>
        <w:t xml:space="preserve"> </w:t>
      </w:r>
      <w:r>
        <w:t>penelitian</w:t>
      </w:r>
      <w:r>
        <w:rPr>
          <w:spacing w:val="-5"/>
        </w:rPr>
        <w:t xml:space="preserve"> </w:t>
      </w:r>
      <w:r>
        <w:t>ini</w:t>
      </w:r>
      <w:r>
        <w:rPr>
          <w:spacing w:val="-4"/>
        </w:rPr>
        <w:t xml:space="preserve"> </w:t>
      </w:r>
      <w:r>
        <w:t>yaitu</w:t>
      </w:r>
      <w:r>
        <w:rPr>
          <w:spacing w:val="-5"/>
        </w:rPr>
        <w:t xml:space="preserve"> </w:t>
      </w:r>
      <w:r>
        <w:t>nilai</w:t>
      </w:r>
      <w:r>
        <w:rPr>
          <w:spacing w:val="-9"/>
        </w:rPr>
        <w:t xml:space="preserve"> </w:t>
      </w:r>
      <w:r>
        <w:t>T</w:t>
      </w:r>
      <w:r>
        <w:rPr>
          <w:spacing w:val="-10"/>
        </w:rPr>
        <w:t xml:space="preserve"> </w:t>
      </w:r>
      <w:r>
        <w:t>hitung</w:t>
      </w:r>
      <w:r>
        <w:rPr>
          <w:spacing w:val="-5"/>
        </w:rPr>
        <w:t xml:space="preserve"> </w:t>
      </w:r>
      <w:r>
        <w:t>sebesar</w:t>
      </w:r>
      <w:r>
        <w:rPr>
          <w:spacing w:val="-6"/>
        </w:rPr>
        <w:t xml:space="preserve"> </w:t>
      </w:r>
      <w:r>
        <w:rPr>
          <w:lang w:val="en-US"/>
        </w:rPr>
        <w:t xml:space="preserve">5,13 </w:t>
      </w:r>
      <w:r>
        <w:rPr>
          <w:spacing w:val="-5"/>
        </w:rPr>
        <w:t xml:space="preserve"> </w:t>
      </w:r>
      <w:r>
        <w:t>dan</w:t>
      </w:r>
      <w:r>
        <w:rPr>
          <w:spacing w:val="-5"/>
        </w:rPr>
        <w:t xml:space="preserve"> </w:t>
      </w:r>
      <w:r>
        <w:t>nilai</w:t>
      </w:r>
      <w:r>
        <w:rPr>
          <w:spacing w:val="-9"/>
        </w:rPr>
        <w:t xml:space="preserve"> </w:t>
      </w:r>
      <w:r>
        <w:t>T</w:t>
      </w:r>
      <w:r>
        <w:rPr>
          <w:spacing w:val="-10"/>
        </w:rPr>
        <w:t xml:space="preserve"> </w:t>
      </w:r>
      <w:r>
        <w:t>tabel</w:t>
      </w:r>
      <w:r>
        <w:rPr>
          <w:spacing w:val="-4"/>
        </w:rPr>
        <w:t xml:space="preserve"> </w:t>
      </w:r>
      <w:r>
        <w:t>sebesar</w:t>
      </w:r>
      <w:r>
        <w:rPr>
          <w:spacing w:val="-6"/>
        </w:rPr>
        <w:t xml:space="preserve"> </w:t>
      </w:r>
      <w:r>
        <w:t>2,0</w:t>
      </w:r>
      <w:r>
        <w:rPr>
          <w:lang w:val="en-US"/>
        </w:rPr>
        <w:t>1</w:t>
      </w:r>
      <w:r>
        <w:t xml:space="preserve">. </w:t>
      </w:r>
    </w:p>
    <w:p w14:paraId="0832336F" w14:textId="4FC638F9" w:rsidR="00CB2318" w:rsidRDefault="00CB2318" w:rsidP="00CB2318">
      <w:pPr>
        <w:pStyle w:val="BodyText"/>
        <w:spacing w:before="123" w:line="360" w:lineRule="auto"/>
        <w:ind w:left="567" w:right="994"/>
        <w:rPr>
          <w:b/>
        </w:rPr>
      </w:pPr>
      <w:r>
        <w:rPr>
          <w:lang w:val="en-US"/>
        </w:rPr>
        <w:lastRenderedPageBreak/>
        <w:t>M</w:t>
      </w:r>
      <w:r>
        <w:t>aka</w:t>
      </w:r>
      <w:r>
        <w:rPr>
          <w:spacing w:val="-2"/>
        </w:rPr>
        <w:t xml:space="preserve"> </w:t>
      </w:r>
      <w:r>
        <w:t>sesuai dengan kriteria</w:t>
      </w:r>
      <w:r>
        <w:rPr>
          <w:spacing w:val="-1"/>
        </w:rPr>
        <w:t xml:space="preserve"> </w:t>
      </w:r>
      <w:r>
        <w:t>uji yang telah ditetapkan, karena</w:t>
      </w:r>
      <w:r>
        <w:rPr>
          <w:spacing w:val="-1"/>
        </w:rPr>
        <w:t xml:space="preserve"> </w:t>
      </w:r>
      <w:r>
        <w:t>nilai</w:t>
      </w:r>
      <w:r>
        <w:rPr>
          <w:spacing w:val="-2"/>
        </w:rPr>
        <w:t xml:space="preserve"> </w:t>
      </w:r>
      <w:r>
        <w:t>T</w:t>
      </w:r>
      <w:r>
        <w:rPr>
          <w:spacing w:val="-5"/>
        </w:rPr>
        <w:t xml:space="preserve"> </w:t>
      </w:r>
      <w:r>
        <w:t>hitung &gt;</w:t>
      </w:r>
      <w:r>
        <w:rPr>
          <w:spacing w:val="-1"/>
        </w:rPr>
        <w:t xml:space="preserve"> </w:t>
      </w:r>
      <w:r>
        <w:t>nilai T tabel maka dapat disimp</w:t>
      </w:r>
      <w:r>
        <w:rPr>
          <w:lang w:val="en-US"/>
        </w:rPr>
        <w:t>u</w:t>
      </w:r>
      <w:r>
        <w:t>lkan bahwa hipotesis awal diterima yaitu terdapat pengaruh</w:t>
      </w:r>
      <w:r>
        <w:rPr>
          <w:spacing w:val="-10"/>
        </w:rPr>
        <w:t xml:space="preserve"> </w:t>
      </w:r>
      <w:r>
        <w:t>yang</w:t>
      </w:r>
      <w:r>
        <w:rPr>
          <w:spacing w:val="-11"/>
        </w:rPr>
        <w:t xml:space="preserve"> </w:t>
      </w:r>
      <w:r>
        <w:t>signifikan</w:t>
      </w:r>
      <w:r>
        <w:rPr>
          <w:spacing w:val="-9"/>
        </w:rPr>
        <w:t xml:space="preserve"> </w:t>
      </w:r>
      <w:r>
        <w:t>terhadap</w:t>
      </w:r>
      <w:r>
        <w:rPr>
          <w:spacing w:val="-11"/>
        </w:rPr>
        <w:t xml:space="preserve"> </w:t>
      </w:r>
      <w:r>
        <w:t>pengaruh</w:t>
      </w:r>
      <w:r>
        <w:rPr>
          <w:spacing w:val="-8"/>
        </w:rPr>
        <w:t xml:space="preserve"> </w:t>
      </w:r>
      <w:r>
        <w:rPr>
          <w:spacing w:val="-8"/>
          <w:lang w:val="en-US"/>
        </w:rPr>
        <w:t xml:space="preserve">Model Discovery Learning berbantuan </w:t>
      </w:r>
      <w:r>
        <w:rPr>
          <w:lang w:val="en-US"/>
        </w:rPr>
        <w:t>media Buku Dongeng</w:t>
      </w:r>
      <w:r>
        <w:rPr>
          <w:spacing w:val="-13"/>
        </w:rPr>
        <w:t xml:space="preserve"> </w:t>
      </w:r>
      <w:r>
        <w:t>Terhadap</w:t>
      </w:r>
      <w:r>
        <w:rPr>
          <w:spacing w:val="-9"/>
        </w:rPr>
        <w:t xml:space="preserve"> </w:t>
      </w:r>
      <w:r>
        <w:rPr>
          <w:lang w:val="en-US"/>
        </w:rPr>
        <w:t>Keterampilan Berbicara siswa</w:t>
      </w:r>
      <w:r>
        <w:t xml:space="preserve"> kelas II SDN </w:t>
      </w:r>
      <w:r>
        <w:rPr>
          <w:lang w:val="en-US"/>
        </w:rPr>
        <w:t>064036 Medan Kota</w:t>
      </w:r>
      <w:r>
        <w:t xml:space="preserve"> Tahun Pelajaran 2025/2026</w:t>
      </w:r>
    </w:p>
    <w:p w14:paraId="4BFDE8FF" w14:textId="77777777" w:rsidR="00CB2318" w:rsidRDefault="00CB2318" w:rsidP="00CB2318">
      <w:pPr>
        <w:pStyle w:val="Heading1"/>
        <w:spacing w:before="62"/>
      </w:pPr>
      <w:r>
        <w:rPr>
          <w:spacing w:val="-2"/>
        </w:rPr>
        <w:t>KESIMPULAN</w:t>
      </w:r>
    </w:p>
    <w:p w14:paraId="66E05540" w14:textId="77777777" w:rsidR="00CB2318" w:rsidRDefault="00CB2318" w:rsidP="00CB2318">
      <w:pPr>
        <w:pStyle w:val="BodyText"/>
        <w:spacing w:before="137" w:line="360" w:lineRule="auto"/>
        <w:ind w:left="709" w:right="994" w:firstLine="425"/>
      </w:pPr>
      <w:r>
        <w:t>Berdasarkan hasil</w:t>
      </w:r>
      <w:r>
        <w:rPr>
          <w:lang w:val="en-US"/>
        </w:rPr>
        <w:t xml:space="preserve"> </w:t>
      </w:r>
      <w:r>
        <w:t xml:space="preserve">data tentang pengaruh </w:t>
      </w:r>
      <w:r>
        <w:rPr>
          <w:lang w:val="en-US"/>
        </w:rPr>
        <w:t>media Buku Dongeng</w:t>
      </w:r>
      <w:r>
        <w:t xml:space="preserve"> Terhadap </w:t>
      </w:r>
      <w:r>
        <w:rPr>
          <w:lang w:val="en-US"/>
        </w:rPr>
        <w:t xml:space="preserve">Keterampilan Berbicara </w:t>
      </w:r>
      <w:r>
        <w:t xml:space="preserve">Siswa Pada </w:t>
      </w:r>
      <w:r>
        <w:rPr>
          <w:lang w:val="en-US"/>
        </w:rPr>
        <w:t xml:space="preserve">cerita dongeng yang berjudul Malin Kundang kepada </w:t>
      </w:r>
      <w:r>
        <w:t>Siswa</w:t>
      </w:r>
      <w:r>
        <w:rPr>
          <w:spacing w:val="-3"/>
        </w:rPr>
        <w:t xml:space="preserve"> </w:t>
      </w:r>
      <w:r>
        <w:t>Kelas II</w:t>
      </w:r>
      <w:r>
        <w:rPr>
          <w:spacing w:val="-4"/>
        </w:rPr>
        <w:t xml:space="preserve"> </w:t>
      </w:r>
      <w:r>
        <w:t>SD</w:t>
      </w:r>
      <w:r>
        <w:rPr>
          <w:spacing w:val="-3"/>
        </w:rPr>
        <w:t xml:space="preserve"> </w:t>
      </w:r>
      <w:r>
        <w:t>Negeri</w:t>
      </w:r>
      <w:r>
        <w:rPr>
          <w:spacing w:val="-3"/>
        </w:rPr>
        <w:t xml:space="preserve"> </w:t>
      </w:r>
      <w:r>
        <w:rPr>
          <w:lang w:val="en-US"/>
        </w:rPr>
        <w:t>064036 Medan Kota</w:t>
      </w:r>
      <w:r>
        <w:t xml:space="preserve"> maka</w:t>
      </w:r>
      <w:r>
        <w:rPr>
          <w:spacing w:val="-3"/>
        </w:rPr>
        <w:t xml:space="preserve"> </w:t>
      </w:r>
      <w:r>
        <w:t>dapat</w:t>
      </w:r>
      <w:r>
        <w:rPr>
          <w:spacing w:val="-2"/>
        </w:rPr>
        <w:t xml:space="preserve"> </w:t>
      </w:r>
      <w:r>
        <w:t>ditarik sebuah kesimpulan bahwa :</w:t>
      </w:r>
    </w:p>
    <w:p w14:paraId="4733778E" w14:textId="77777777" w:rsidR="00CB2318" w:rsidRDefault="00CB2318" w:rsidP="00CB2318">
      <w:pPr>
        <w:pStyle w:val="ListParagraph"/>
        <w:numPr>
          <w:ilvl w:val="2"/>
          <w:numId w:val="8"/>
        </w:numPr>
        <w:tabs>
          <w:tab w:val="left" w:pos="709"/>
        </w:tabs>
        <w:spacing w:line="360" w:lineRule="auto"/>
        <w:ind w:left="851" w:right="994" w:hanging="283"/>
        <w:rPr>
          <w:sz w:val="24"/>
        </w:rPr>
      </w:pPr>
      <w:r>
        <w:rPr>
          <w:sz w:val="24"/>
        </w:rPr>
        <w:t xml:space="preserve">Keterampilan berbicara siswa yang diajar dengan tanpa menggunakan media pada materi cerita dongeng pada mata pelajaran Bahasa Indonesia dikelas II SD </w:t>
      </w:r>
      <w:r>
        <w:rPr>
          <w:sz w:val="24"/>
          <w:lang w:val="en-US"/>
        </w:rPr>
        <w:t>Negeri 064036 Medan Kota</w:t>
      </w:r>
      <w:r>
        <w:rPr>
          <w:sz w:val="24"/>
        </w:rPr>
        <w:t xml:space="preserve"> diperoleh nilai rata-rata </w:t>
      </w:r>
      <w:r>
        <w:rPr>
          <w:sz w:val="24"/>
          <w:lang w:val="en-US"/>
        </w:rPr>
        <w:t>78,69</w:t>
      </w:r>
      <w:r>
        <w:rPr>
          <w:sz w:val="24"/>
        </w:rPr>
        <w:t>.</w:t>
      </w:r>
    </w:p>
    <w:p w14:paraId="1C7E4D5E" w14:textId="77777777" w:rsidR="00CB2318" w:rsidRDefault="00CB2318" w:rsidP="00CB2318">
      <w:pPr>
        <w:pStyle w:val="ListParagraph"/>
        <w:numPr>
          <w:ilvl w:val="2"/>
          <w:numId w:val="8"/>
        </w:numPr>
        <w:tabs>
          <w:tab w:val="left" w:pos="709"/>
          <w:tab w:val="left" w:pos="993"/>
        </w:tabs>
        <w:spacing w:line="360" w:lineRule="auto"/>
        <w:ind w:left="851" w:right="994" w:hanging="283"/>
        <w:rPr>
          <w:sz w:val="24"/>
        </w:rPr>
      </w:pPr>
      <w:r>
        <w:rPr>
          <w:sz w:val="24"/>
        </w:rPr>
        <w:t xml:space="preserve">Keterampilan berbicara siswa yang diajar dengan menggunakan media </w:t>
      </w:r>
      <w:r>
        <w:rPr>
          <w:sz w:val="24"/>
          <w:lang w:val="en-US"/>
        </w:rPr>
        <w:t xml:space="preserve">buku dongeng </w:t>
      </w:r>
      <w:r>
        <w:rPr>
          <w:sz w:val="24"/>
        </w:rPr>
        <w:t>pada materi cerita dongeng</w:t>
      </w:r>
      <w:r>
        <w:rPr>
          <w:sz w:val="24"/>
          <w:lang w:val="en-US"/>
        </w:rPr>
        <w:t xml:space="preserve"> yang berjudul “Malin Kundang”</w:t>
      </w:r>
      <w:r>
        <w:rPr>
          <w:sz w:val="24"/>
        </w:rPr>
        <w:t xml:space="preserve"> pada mata pelajaran Bahasa Indonesia dikelas II SD </w:t>
      </w:r>
      <w:r>
        <w:rPr>
          <w:sz w:val="24"/>
          <w:lang w:val="en-US"/>
        </w:rPr>
        <w:t xml:space="preserve">Negeri 064036 Medan Kota </w:t>
      </w:r>
      <w:r>
        <w:rPr>
          <w:sz w:val="24"/>
        </w:rPr>
        <w:t>diperoleh nilai rata- rata 8</w:t>
      </w:r>
      <w:r>
        <w:rPr>
          <w:sz w:val="24"/>
          <w:lang w:val="en-US"/>
        </w:rPr>
        <w:t>8,69</w:t>
      </w:r>
      <w:r>
        <w:rPr>
          <w:sz w:val="24"/>
        </w:rPr>
        <w:t>.</w:t>
      </w:r>
    </w:p>
    <w:p w14:paraId="346ACD44" w14:textId="77777777" w:rsidR="00CB2318" w:rsidRDefault="00CB2318" w:rsidP="00CB2318">
      <w:pPr>
        <w:pStyle w:val="ListParagraph"/>
        <w:numPr>
          <w:ilvl w:val="2"/>
          <w:numId w:val="8"/>
        </w:numPr>
        <w:tabs>
          <w:tab w:val="left" w:pos="709"/>
          <w:tab w:val="left" w:pos="993"/>
        </w:tabs>
        <w:spacing w:line="360" w:lineRule="auto"/>
        <w:ind w:left="851" w:right="994" w:hanging="283"/>
        <w:rPr>
          <w:sz w:val="24"/>
        </w:rPr>
      </w:pPr>
      <w:r>
        <w:rPr>
          <w:sz w:val="24"/>
        </w:rPr>
        <w:t xml:space="preserve">Terdapat pengaruh </w:t>
      </w:r>
      <w:r>
        <w:rPr>
          <w:sz w:val="24"/>
          <w:lang w:val="en-US"/>
        </w:rPr>
        <w:t>media Buku Dongeng</w:t>
      </w:r>
      <w:r>
        <w:rPr>
          <w:sz w:val="24"/>
        </w:rPr>
        <w:t xml:space="preserve"> yang signifikan terhadap </w:t>
      </w:r>
      <w:r>
        <w:rPr>
          <w:sz w:val="24"/>
          <w:lang w:val="en-US"/>
        </w:rPr>
        <w:t>Keterampilan Berbicara</w:t>
      </w:r>
      <w:r>
        <w:rPr>
          <w:sz w:val="24"/>
        </w:rPr>
        <w:t xml:space="preserve"> peserta didik pada mata pelajaran </w:t>
      </w:r>
      <w:r>
        <w:rPr>
          <w:sz w:val="24"/>
          <w:lang w:val="en-US"/>
        </w:rPr>
        <w:t xml:space="preserve">Bahasa Indonesia pada </w:t>
      </w:r>
      <w:r>
        <w:rPr>
          <w:sz w:val="24"/>
        </w:rPr>
        <w:t xml:space="preserve">Siswa Kelas II SD Negeri </w:t>
      </w:r>
      <w:r>
        <w:rPr>
          <w:sz w:val="24"/>
          <w:lang w:val="en-US"/>
        </w:rPr>
        <w:t>064036</w:t>
      </w:r>
      <w:r>
        <w:rPr>
          <w:sz w:val="24"/>
        </w:rPr>
        <w:t xml:space="preserve"> </w:t>
      </w:r>
      <w:r>
        <w:rPr>
          <w:sz w:val="24"/>
          <w:lang w:val="en-US"/>
        </w:rPr>
        <w:t>Medan Kota</w:t>
      </w:r>
      <w:r>
        <w:rPr>
          <w:sz w:val="24"/>
        </w:rPr>
        <w:t xml:space="preserve"> terbukti dengan analisis Statistik Uji-t diperoleh nilai Thitung sebesar </w:t>
      </w:r>
      <w:r>
        <w:rPr>
          <w:sz w:val="24"/>
          <w:lang w:val="en-US"/>
        </w:rPr>
        <w:t>5,13</w:t>
      </w:r>
      <w:r>
        <w:rPr>
          <w:sz w:val="24"/>
        </w:rPr>
        <w:t>. Sedangkan untuk nilia t tabel sebesar 2.0</w:t>
      </w:r>
      <w:r>
        <w:rPr>
          <w:sz w:val="24"/>
          <w:lang w:val="en-US"/>
        </w:rPr>
        <w:t>1</w:t>
      </w:r>
      <w:r>
        <w:rPr>
          <w:sz w:val="24"/>
        </w:rPr>
        <w:t xml:space="preserve"> yang berarti bahwa t hitung &gt; t tabel yaitu </w:t>
      </w:r>
      <w:r>
        <w:rPr>
          <w:sz w:val="24"/>
          <w:lang w:val="en-US"/>
        </w:rPr>
        <w:t>5,13</w:t>
      </w:r>
      <w:r>
        <w:rPr>
          <w:sz w:val="24"/>
        </w:rPr>
        <w:t xml:space="preserve"> &gt; 2</w:t>
      </w:r>
      <w:r>
        <w:rPr>
          <w:sz w:val="24"/>
          <w:lang w:val="en-US"/>
        </w:rPr>
        <w:t>,01</w:t>
      </w:r>
      <w:r>
        <w:rPr>
          <w:sz w:val="24"/>
        </w:rPr>
        <w:t>. Hal ini menunjukkan bahwa</w:t>
      </w:r>
      <w:r>
        <w:rPr>
          <w:spacing w:val="-7"/>
          <w:sz w:val="24"/>
        </w:rPr>
        <w:t xml:space="preserve"> </w:t>
      </w:r>
      <w:r>
        <w:rPr>
          <w:sz w:val="24"/>
        </w:rPr>
        <w:t>H0</w:t>
      </w:r>
      <w:r>
        <w:rPr>
          <w:spacing w:val="-6"/>
          <w:sz w:val="24"/>
        </w:rPr>
        <w:t xml:space="preserve"> </w:t>
      </w:r>
      <w:r>
        <w:rPr>
          <w:sz w:val="24"/>
        </w:rPr>
        <w:t>ditolak</w:t>
      </w:r>
      <w:r>
        <w:rPr>
          <w:spacing w:val="-6"/>
          <w:sz w:val="24"/>
        </w:rPr>
        <w:t xml:space="preserve"> </w:t>
      </w:r>
      <w:r>
        <w:rPr>
          <w:sz w:val="24"/>
        </w:rPr>
        <w:t>dan</w:t>
      </w:r>
      <w:r>
        <w:rPr>
          <w:spacing w:val="-6"/>
          <w:sz w:val="24"/>
        </w:rPr>
        <w:t xml:space="preserve"> </w:t>
      </w:r>
      <w:r>
        <w:rPr>
          <w:sz w:val="24"/>
        </w:rPr>
        <w:t>H1</w:t>
      </w:r>
      <w:r>
        <w:rPr>
          <w:spacing w:val="-6"/>
          <w:sz w:val="24"/>
        </w:rPr>
        <w:t xml:space="preserve"> </w:t>
      </w:r>
      <w:r>
        <w:rPr>
          <w:sz w:val="24"/>
        </w:rPr>
        <w:t>diterima.</w:t>
      </w:r>
      <w:r>
        <w:rPr>
          <w:spacing w:val="-6"/>
          <w:sz w:val="24"/>
        </w:rPr>
        <w:t xml:space="preserve"> </w:t>
      </w:r>
      <w:r>
        <w:rPr>
          <w:sz w:val="24"/>
        </w:rPr>
        <w:t>Jadi,</w:t>
      </w:r>
      <w:r>
        <w:rPr>
          <w:spacing w:val="-5"/>
          <w:sz w:val="24"/>
        </w:rPr>
        <w:t xml:space="preserve"> </w:t>
      </w:r>
      <w:r>
        <w:rPr>
          <w:sz w:val="24"/>
        </w:rPr>
        <w:t>dapat</w:t>
      </w:r>
      <w:r>
        <w:rPr>
          <w:spacing w:val="-5"/>
          <w:sz w:val="24"/>
        </w:rPr>
        <w:t xml:space="preserve"> </w:t>
      </w:r>
      <w:r>
        <w:rPr>
          <w:sz w:val="24"/>
        </w:rPr>
        <w:t>disimpulkan</w:t>
      </w:r>
      <w:r>
        <w:rPr>
          <w:spacing w:val="-6"/>
          <w:sz w:val="24"/>
        </w:rPr>
        <w:t xml:space="preserve"> </w:t>
      </w:r>
      <w:r>
        <w:rPr>
          <w:sz w:val="24"/>
        </w:rPr>
        <w:t>bahwa</w:t>
      </w:r>
      <w:r>
        <w:rPr>
          <w:spacing w:val="-7"/>
          <w:sz w:val="24"/>
        </w:rPr>
        <w:t xml:space="preserve"> </w:t>
      </w:r>
      <w:r>
        <w:rPr>
          <w:sz w:val="24"/>
        </w:rPr>
        <w:t>terdapat pengaruh</w:t>
      </w:r>
      <w:r>
        <w:rPr>
          <w:spacing w:val="-9"/>
          <w:sz w:val="24"/>
        </w:rPr>
        <w:t xml:space="preserve"> </w:t>
      </w:r>
      <w:r>
        <w:rPr>
          <w:sz w:val="24"/>
          <w:lang w:val="en-US"/>
        </w:rPr>
        <w:t>media Buku Dongeng</w:t>
      </w:r>
      <w:r>
        <w:rPr>
          <w:spacing w:val="-13"/>
          <w:sz w:val="24"/>
        </w:rPr>
        <w:t xml:space="preserve"> </w:t>
      </w:r>
      <w:r>
        <w:rPr>
          <w:sz w:val="24"/>
        </w:rPr>
        <w:t>Terhadap</w:t>
      </w:r>
      <w:r>
        <w:rPr>
          <w:spacing w:val="-10"/>
          <w:sz w:val="24"/>
        </w:rPr>
        <w:t xml:space="preserve"> </w:t>
      </w:r>
      <w:r>
        <w:rPr>
          <w:sz w:val="24"/>
          <w:lang w:val="en-US"/>
        </w:rPr>
        <w:t xml:space="preserve">Keterampilan Berbicara </w:t>
      </w:r>
      <w:r>
        <w:rPr>
          <w:sz w:val="24"/>
        </w:rPr>
        <w:t xml:space="preserve">Siswa Kelas II SD Negeri </w:t>
      </w:r>
      <w:r>
        <w:rPr>
          <w:sz w:val="24"/>
          <w:lang w:val="en-US"/>
        </w:rPr>
        <w:t>064036 Medan Kota</w:t>
      </w:r>
      <w:r>
        <w:rPr>
          <w:sz w:val="24"/>
        </w:rPr>
        <w:t>.</w:t>
      </w:r>
    </w:p>
    <w:p w14:paraId="00517370" w14:textId="77777777" w:rsidR="00CB2318" w:rsidRDefault="00CB2318" w:rsidP="00CB2318">
      <w:pPr>
        <w:pStyle w:val="Heading2"/>
        <w:tabs>
          <w:tab w:val="left" w:pos="850"/>
        </w:tabs>
        <w:spacing w:before="4" w:line="360" w:lineRule="auto"/>
        <w:ind w:left="0" w:firstLine="0"/>
        <w:rPr>
          <w:b w:val="0"/>
          <w:bCs w:val="0"/>
        </w:rPr>
      </w:pPr>
    </w:p>
    <w:p w14:paraId="08EBDFF3" w14:textId="77777777" w:rsidR="00CB2318" w:rsidRDefault="00CB2318" w:rsidP="00CB2318">
      <w:pPr>
        <w:pStyle w:val="BodyText"/>
        <w:spacing w:line="367" w:lineRule="auto"/>
        <w:sectPr w:rsidR="00CB2318" w:rsidSect="00DA37D4">
          <w:pgSz w:w="11910" w:h="16840"/>
          <w:pgMar w:top="1276" w:right="711" w:bottom="280" w:left="1700" w:header="720" w:footer="720" w:gutter="0"/>
          <w:cols w:space="720"/>
        </w:sectPr>
      </w:pPr>
    </w:p>
    <w:p w14:paraId="3583EA80" w14:textId="483C79ED" w:rsidR="005D0AC8" w:rsidRPr="008A3DF7" w:rsidRDefault="003909FC" w:rsidP="008A3DF7">
      <w:pPr>
        <w:pStyle w:val="Heading1"/>
        <w:ind w:left="851"/>
      </w:pPr>
      <w:r>
        <w:lastRenderedPageBreak/>
        <w:t>DAFTAR</w:t>
      </w:r>
      <w:r>
        <w:rPr>
          <w:spacing w:val="-1"/>
        </w:rPr>
        <w:t xml:space="preserve"> </w:t>
      </w:r>
      <w:r>
        <w:rPr>
          <w:spacing w:val="-2"/>
        </w:rPr>
        <w:t>PUSTAKA</w:t>
      </w:r>
    </w:p>
    <w:p w14:paraId="47A69F04" w14:textId="1DEA59BB" w:rsidR="000126A0" w:rsidRDefault="00006B44" w:rsidP="008A3DF7">
      <w:pPr>
        <w:tabs>
          <w:tab w:val="left" w:pos="7230"/>
        </w:tabs>
        <w:ind w:left="851" w:right="146" w:hanging="436"/>
        <w:jc w:val="both"/>
      </w:pPr>
      <w:r>
        <w:rPr>
          <w:b/>
          <w:bCs/>
          <w:sz w:val="24"/>
          <w:szCs w:val="24"/>
        </w:rPr>
        <w:tab/>
      </w:r>
      <w:r w:rsidR="000126A0">
        <w:t xml:space="preserve">Aqib, Z. 2021. </w:t>
      </w:r>
      <w:r w:rsidR="000126A0">
        <w:rPr>
          <w:rStyle w:val="Emphasis"/>
        </w:rPr>
        <w:t>Model, media, dan strategi pembelajaran kontekstual</w:t>
      </w:r>
      <w:r w:rsidR="000126A0">
        <w:rPr>
          <w:rStyle w:val="Emphasis"/>
          <w:lang w:val="en-US"/>
        </w:rPr>
        <w:t xml:space="preserve"> </w:t>
      </w:r>
      <w:r w:rsidR="000126A0">
        <w:rPr>
          <w:rStyle w:val="Emphasis"/>
        </w:rPr>
        <w:t>(inovatif)</w:t>
      </w:r>
      <w:r w:rsidR="000126A0">
        <w:t xml:space="preserve">. Bandung: </w:t>
      </w:r>
    </w:p>
    <w:p w14:paraId="7FF73975" w14:textId="6C4E5213" w:rsidR="000126A0" w:rsidRDefault="000126A0" w:rsidP="008A3DF7">
      <w:pPr>
        <w:ind w:left="1134" w:right="1138" w:firstLine="284"/>
        <w:jc w:val="both"/>
      </w:pPr>
      <w:r>
        <w:rPr>
          <w:lang w:val="en-US"/>
        </w:rPr>
        <w:t>Y</w:t>
      </w:r>
      <w:r>
        <w:t>rama Widya.</w:t>
      </w:r>
    </w:p>
    <w:p w14:paraId="7A98EBAB" w14:textId="77777777" w:rsidR="00006B44" w:rsidRDefault="00006B44" w:rsidP="008A3DF7">
      <w:pPr>
        <w:widowControl/>
        <w:autoSpaceDE/>
        <w:autoSpaceDN/>
        <w:ind w:left="1440" w:right="146" w:hanging="589"/>
        <w:jc w:val="both"/>
        <w:rPr>
          <w:sz w:val="24"/>
          <w:szCs w:val="24"/>
          <w:lang w:val="en-US"/>
        </w:rPr>
      </w:pPr>
      <w:r>
        <w:t xml:space="preserve">Akhadiah, S. 1992/1993. </w:t>
      </w:r>
      <w:r>
        <w:rPr>
          <w:rStyle w:val="Emphasis"/>
        </w:rPr>
        <w:t>Pembinaan kemampuan berbicara bahasa Indonesia</w:t>
      </w:r>
      <w:r>
        <w:t>. Jakarta: Departemen Pendidikan dan Kebudayaan</w:t>
      </w:r>
      <w:r w:rsidRPr="001D0BD4">
        <w:rPr>
          <w:sz w:val="24"/>
          <w:szCs w:val="24"/>
          <w:lang w:val="en-US"/>
        </w:rPr>
        <w:t>.</w:t>
      </w:r>
    </w:p>
    <w:p w14:paraId="5795FDF9" w14:textId="77777777" w:rsidR="00006B44" w:rsidRDefault="00006B44" w:rsidP="008A3DF7">
      <w:pPr>
        <w:ind w:left="1440" w:right="146" w:hanging="589"/>
        <w:jc w:val="both"/>
      </w:pPr>
      <w:r>
        <w:t xml:space="preserve">Creswell J. W, 2021. </w:t>
      </w:r>
      <w:r>
        <w:rPr>
          <w:i/>
        </w:rPr>
        <w:t xml:space="preserve">Research Design: Qualitative, Quantitative, and Mixed Methods Approaches, </w:t>
      </w:r>
      <w:r>
        <w:t xml:space="preserve">40. </w:t>
      </w:r>
    </w:p>
    <w:p w14:paraId="303D273A" w14:textId="77777777" w:rsidR="00006B44" w:rsidRDefault="00006B44" w:rsidP="008A3DF7">
      <w:pPr>
        <w:ind w:left="1440" w:right="146" w:hanging="589"/>
        <w:jc w:val="both"/>
      </w:pPr>
      <w:r>
        <w:t xml:space="preserve">Festiawan, R. 2020. </w:t>
      </w:r>
      <w:r>
        <w:rPr>
          <w:rStyle w:val="Emphasis"/>
        </w:rPr>
        <w:t>Media dan sumber belajar pendidikan</w:t>
      </w:r>
      <w:r>
        <w:t>. Yogyakarta: Deepublish.</w:t>
      </w:r>
    </w:p>
    <w:p w14:paraId="3516B9E2" w14:textId="77777777" w:rsidR="00006B44" w:rsidRDefault="00006B44" w:rsidP="008A3DF7">
      <w:pPr>
        <w:ind w:left="1440" w:right="146" w:hanging="589"/>
        <w:jc w:val="both"/>
      </w:pPr>
    </w:p>
    <w:p w14:paraId="43E5D676" w14:textId="77777777" w:rsidR="00006B44" w:rsidRDefault="00006B44" w:rsidP="008A3DF7">
      <w:pPr>
        <w:ind w:left="1440" w:right="146" w:hanging="589"/>
        <w:jc w:val="both"/>
      </w:pPr>
      <w:r>
        <w:t xml:space="preserve">Fitroh, S. F., &amp; Sari, E. P. 2015. Dongeng sebagai media pembelajaran untuk meningkatkan kemampuan berbicara anak usia dini. </w:t>
      </w:r>
      <w:r>
        <w:rPr>
          <w:rStyle w:val="Emphasis"/>
        </w:rPr>
        <w:t>Jurnal PG-PAUD Trunojoyo</w:t>
      </w:r>
      <w:r>
        <w:t>, 2(2), 76–87.</w:t>
      </w:r>
    </w:p>
    <w:p w14:paraId="63615205" w14:textId="77777777" w:rsidR="00006B44" w:rsidRDefault="00006B44" w:rsidP="008A3DF7">
      <w:pPr>
        <w:ind w:left="1440" w:right="146" w:hanging="589"/>
        <w:jc w:val="both"/>
      </w:pPr>
    </w:p>
    <w:p w14:paraId="27946BE6" w14:textId="77777777" w:rsidR="00006B44" w:rsidRDefault="00006B44" w:rsidP="008A3DF7">
      <w:pPr>
        <w:ind w:left="1440" w:right="146" w:hanging="589"/>
        <w:jc w:val="both"/>
      </w:pPr>
      <w:r>
        <w:t xml:space="preserve">Gerlach, V. S., &amp; Ely, D. P. 1980. </w:t>
      </w:r>
      <w:r>
        <w:rPr>
          <w:rStyle w:val="Emphasis"/>
        </w:rPr>
        <w:t>Teaching and media: A systematic approach</w:t>
      </w:r>
      <w:r>
        <w:t>. Englewood Cliffs, NJ: Prentice-Hall.</w:t>
      </w:r>
    </w:p>
    <w:p w14:paraId="78C0E7C1" w14:textId="03FC277B" w:rsidR="00006B44" w:rsidRDefault="00006B44" w:rsidP="008A3DF7">
      <w:pPr>
        <w:ind w:left="1440" w:right="146" w:hanging="742"/>
        <w:jc w:val="both"/>
      </w:pPr>
    </w:p>
    <w:p w14:paraId="1B87C0B1" w14:textId="77777777" w:rsidR="00006B44" w:rsidRDefault="00006B44" w:rsidP="008A3DF7">
      <w:pPr>
        <w:ind w:left="1134" w:right="1138" w:hanging="436"/>
      </w:pPr>
    </w:p>
    <w:p w14:paraId="47CBCFFF" w14:textId="77777777" w:rsidR="000126A0" w:rsidRDefault="000126A0" w:rsidP="008A3DF7">
      <w:pPr>
        <w:ind w:left="1134" w:right="146" w:hanging="436"/>
        <w:jc w:val="both"/>
      </w:pPr>
      <w:r>
        <w:t xml:space="preserve">Hosnan, M. 2014. </w:t>
      </w:r>
      <w:r>
        <w:rPr>
          <w:rStyle w:val="Emphasis"/>
        </w:rPr>
        <w:t>Pendekatan saintifik dan kontekstual dalam pembelajaran abad 21</w:t>
      </w:r>
      <w:r>
        <w:t>. Bogor: Ghalia Indonesia.</w:t>
      </w:r>
    </w:p>
    <w:p w14:paraId="70F7578E" w14:textId="77777777" w:rsidR="000126A0" w:rsidRDefault="000126A0" w:rsidP="008A3DF7">
      <w:pPr>
        <w:ind w:left="1134" w:right="146" w:hanging="436"/>
        <w:jc w:val="both"/>
      </w:pPr>
    </w:p>
    <w:p w14:paraId="5BE6CE55" w14:textId="77777777" w:rsidR="000126A0" w:rsidRDefault="000126A0" w:rsidP="008A3DF7">
      <w:pPr>
        <w:ind w:left="1134" w:right="146" w:hanging="436"/>
        <w:jc w:val="both"/>
      </w:pPr>
      <w:r>
        <w:t xml:space="preserve">Hardani, dkk. 2020. </w:t>
      </w:r>
      <w:r>
        <w:rPr>
          <w:rStyle w:val="Emphasis"/>
        </w:rPr>
        <w:t>Metode penelitian kualitatif dan kuantitatif</w:t>
      </w:r>
      <w:r>
        <w:t>. Yogyakarta: Pustaka Ilm</w:t>
      </w:r>
    </w:p>
    <w:p w14:paraId="40867483" w14:textId="77777777" w:rsidR="000126A0" w:rsidRDefault="000126A0" w:rsidP="008A3DF7">
      <w:pPr>
        <w:ind w:left="1134" w:right="146" w:hanging="436"/>
        <w:jc w:val="both"/>
      </w:pPr>
    </w:p>
    <w:p w14:paraId="01309312" w14:textId="77777777" w:rsidR="000126A0" w:rsidRDefault="000126A0" w:rsidP="008A3DF7">
      <w:pPr>
        <w:ind w:left="1134" w:right="146" w:hanging="436"/>
        <w:jc w:val="both"/>
      </w:pPr>
      <w:r>
        <w:t xml:space="preserve">Jihad, A. 2022. </w:t>
      </w:r>
      <w:r>
        <w:rPr>
          <w:rStyle w:val="Emphasis"/>
        </w:rPr>
        <w:t>Evaluasi pembelajaran</w:t>
      </w:r>
      <w:r>
        <w:t>. Yogyakarta: Multi Press.</w:t>
      </w:r>
    </w:p>
    <w:p w14:paraId="3F86C5F9" w14:textId="77777777" w:rsidR="000126A0" w:rsidRDefault="000126A0" w:rsidP="008A3DF7">
      <w:pPr>
        <w:ind w:left="1134" w:right="146" w:hanging="436"/>
        <w:jc w:val="both"/>
      </w:pPr>
    </w:p>
    <w:p w14:paraId="3065B049" w14:textId="77777777" w:rsidR="000126A0" w:rsidRDefault="000126A0" w:rsidP="008A3DF7">
      <w:pPr>
        <w:ind w:left="1134" w:right="146" w:hanging="436"/>
        <w:jc w:val="both"/>
      </w:pPr>
      <w:r>
        <w:t xml:space="preserve">Mudini, &amp; Purba, S. 2009. </w:t>
      </w:r>
      <w:r>
        <w:rPr>
          <w:rStyle w:val="Emphasis"/>
        </w:rPr>
        <w:t>Pembelajaran berbicara</w:t>
      </w:r>
      <w:r>
        <w:t>. Jakarta: Departemen Pendidikan Nasional</w:t>
      </w:r>
    </w:p>
    <w:p w14:paraId="4828A2C2" w14:textId="77777777" w:rsidR="000126A0" w:rsidRDefault="000126A0" w:rsidP="008A3DF7">
      <w:pPr>
        <w:ind w:left="1134" w:right="146" w:hanging="436"/>
        <w:jc w:val="both"/>
      </w:pPr>
    </w:p>
    <w:p w14:paraId="59F8B5D5" w14:textId="77777777" w:rsidR="000126A0" w:rsidRDefault="000126A0" w:rsidP="008A3DF7">
      <w:pPr>
        <w:ind w:left="1134" w:right="146" w:hanging="436"/>
        <w:jc w:val="both"/>
      </w:pPr>
      <w:r>
        <w:t xml:space="preserve">Paramita, D. 2020. </w:t>
      </w:r>
      <w:r>
        <w:rPr>
          <w:rStyle w:val="Emphasis"/>
        </w:rPr>
        <w:t>Model-model pembelajaran inovatif dan implementasinya</w:t>
      </w:r>
      <w:r>
        <w:t>. Bandung: Alfabeta.</w:t>
      </w:r>
    </w:p>
    <w:p w14:paraId="35647F8D" w14:textId="77777777" w:rsidR="000126A0" w:rsidRDefault="000126A0" w:rsidP="008A3DF7">
      <w:pPr>
        <w:ind w:left="1134" w:right="146" w:hanging="436"/>
        <w:jc w:val="both"/>
      </w:pPr>
    </w:p>
    <w:p w14:paraId="6B7E0F86" w14:textId="77777777" w:rsidR="000126A0" w:rsidRDefault="000126A0" w:rsidP="008A3DF7">
      <w:pPr>
        <w:ind w:left="1134" w:right="146" w:hanging="436"/>
        <w:jc w:val="both"/>
      </w:pPr>
      <w:r>
        <w:t xml:space="preserve">Rohim, S., dkk. 2009. </w:t>
      </w:r>
      <w:r>
        <w:rPr>
          <w:rStyle w:val="Emphasis"/>
        </w:rPr>
        <w:t>Teori komunikasi</w:t>
      </w:r>
      <w:r>
        <w:t>. Jakarta: Rineka Cipta</w:t>
      </w:r>
    </w:p>
    <w:p w14:paraId="5E267692" w14:textId="77777777" w:rsidR="000126A0" w:rsidRDefault="000126A0" w:rsidP="008A3DF7">
      <w:pPr>
        <w:ind w:left="1134" w:right="146" w:hanging="436"/>
        <w:jc w:val="both"/>
      </w:pPr>
    </w:p>
    <w:p w14:paraId="049FB8A7" w14:textId="77777777" w:rsidR="000126A0" w:rsidRDefault="000126A0" w:rsidP="008A3DF7">
      <w:pPr>
        <w:ind w:left="1134" w:right="146" w:hanging="436"/>
        <w:jc w:val="both"/>
      </w:pPr>
      <w:r>
        <w:t xml:space="preserve">Sariani, A., dkk. 2021. </w:t>
      </w:r>
      <w:r>
        <w:rPr>
          <w:rStyle w:val="Emphasis"/>
        </w:rPr>
        <w:t>Keterampilan berbicara siswa sekolah dasar</w:t>
      </w:r>
      <w:r>
        <w:t xml:space="preserve">. Jurnal Pendidikan Bahasa Indonesia, </w:t>
      </w:r>
      <w:r>
        <w:rPr>
          <w:rStyle w:val="Strong"/>
        </w:rPr>
        <w:t>X</w:t>
      </w:r>
      <w:r>
        <w:t>(X), 1–10.</w:t>
      </w:r>
    </w:p>
    <w:p w14:paraId="7E7B8A93" w14:textId="77777777" w:rsidR="000126A0" w:rsidRDefault="000126A0" w:rsidP="008A3DF7">
      <w:pPr>
        <w:ind w:left="1134" w:right="146"/>
        <w:jc w:val="both"/>
      </w:pPr>
    </w:p>
    <w:p w14:paraId="6480142C" w14:textId="77777777" w:rsidR="000126A0" w:rsidRDefault="000126A0" w:rsidP="008A3DF7">
      <w:pPr>
        <w:ind w:left="1134" w:right="146" w:hanging="436"/>
        <w:jc w:val="both"/>
      </w:pPr>
      <w:r>
        <w:t xml:space="preserve">Setyosari, P. 2020. </w:t>
      </w:r>
      <w:r>
        <w:rPr>
          <w:rStyle w:val="Emphasis"/>
        </w:rPr>
        <w:t>Metode penelitian pendidikan dan pengembangan</w:t>
      </w:r>
      <w:r>
        <w:t>. Jakarta: Kencana.</w:t>
      </w:r>
    </w:p>
    <w:p w14:paraId="2092D60B" w14:textId="77777777" w:rsidR="000126A0" w:rsidRDefault="000126A0" w:rsidP="008A3DF7">
      <w:pPr>
        <w:ind w:left="1134" w:right="146" w:hanging="436"/>
        <w:jc w:val="both"/>
      </w:pPr>
    </w:p>
    <w:p w14:paraId="3C2A39B7" w14:textId="77777777" w:rsidR="000126A0" w:rsidRDefault="000126A0" w:rsidP="008A3DF7">
      <w:pPr>
        <w:ind w:left="1134" w:right="146" w:hanging="436"/>
        <w:jc w:val="both"/>
      </w:pPr>
      <w:r>
        <w:t>Sulzby, E. (1986). Writing and reading: Signs of oral and written language organization in the young child.</w:t>
      </w:r>
    </w:p>
    <w:p w14:paraId="3AF4F387" w14:textId="77777777" w:rsidR="000126A0" w:rsidRDefault="000126A0" w:rsidP="008A3DF7">
      <w:pPr>
        <w:ind w:left="1134" w:right="146" w:hanging="436"/>
        <w:jc w:val="both"/>
      </w:pPr>
    </w:p>
    <w:p w14:paraId="622F57E9" w14:textId="77777777" w:rsidR="000126A0" w:rsidRDefault="000126A0" w:rsidP="008A3DF7">
      <w:pPr>
        <w:ind w:left="1134" w:right="146" w:hanging="436"/>
        <w:jc w:val="both"/>
      </w:pPr>
      <w:r>
        <w:t xml:space="preserve">Sugiyono 2022. </w:t>
      </w:r>
      <w:r>
        <w:rPr>
          <w:i/>
        </w:rPr>
        <w:t>Metode Penelitian Kuantitatif, Kualitatif, dan R&amp;D.</w:t>
      </w:r>
      <w:r>
        <w:t xml:space="preserve"> Bandung:  Alfabeta, 130. </w:t>
      </w:r>
    </w:p>
    <w:p w14:paraId="4D4C65A1" w14:textId="1534E9FB" w:rsidR="000126A0" w:rsidRDefault="000126A0" w:rsidP="008A3DF7">
      <w:pPr>
        <w:ind w:left="1134" w:right="146" w:hanging="436"/>
        <w:jc w:val="both"/>
      </w:pPr>
      <w:r>
        <w:t xml:space="preserve">Sugiyono 2020. </w:t>
      </w:r>
      <w:r>
        <w:rPr>
          <w:i/>
        </w:rPr>
        <w:t>Metode Penelitian Kuantitatif, Kualitatif, dan R&amp;D.</w:t>
      </w:r>
      <w:r>
        <w:t xml:space="preserve"> Bandung: Alfabeta, 610. </w:t>
      </w:r>
    </w:p>
    <w:p w14:paraId="031957D8" w14:textId="77777777" w:rsidR="000126A0" w:rsidRDefault="000126A0" w:rsidP="008A3DF7">
      <w:pPr>
        <w:tabs>
          <w:tab w:val="left" w:pos="6804"/>
          <w:tab w:val="left" w:pos="7088"/>
        </w:tabs>
        <w:ind w:left="1134" w:right="146" w:hanging="436"/>
        <w:jc w:val="both"/>
      </w:pPr>
      <w:r>
        <w:t xml:space="preserve">Sugiyono 2019. </w:t>
      </w:r>
      <w:r>
        <w:rPr>
          <w:i/>
        </w:rPr>
        <w:t>Metode Penelitian Kuantitatif, Kualitatif, dan R&amp;D.</w:t>
      </w:r>
      <w:r>
        <w:t xml:space="preserve"> Bandung: Alfabeta, </w:t>
      </w:r>
    </w:p>
    <w:p w14:paraId="7E4BB389" w14:textId="77777777" w:rsidR="000126A0" w:rsidRDefault="000126A0" w:rsidP="008A3DF7">
      <w:pPr>
        <w:tabs>
          <w:tab w:val="left" w:pos="6804"/>
          <w:tab w:val="left" w:pos="7088"/>
        </w:tabs>
        <w:ind w:left="1134" w:right="146" w:hanging="436"/>
        <w:jc w:val="both"/>
      </w:pPr>
      <w:r>
        <w:rPr>
          <w:lang w:val="en-US"/>
        </w:rPr>
        <w:t xml:space="preserve">       </w:t>
      </w:r>
      <w:r>
        <w:t>111</w:t>
      </w:r>
    </w:p>
    <w:p w14:paraId="39338635" w14:textId="77777777" w:rsidR="000126A0" w:rsidRDefault="000126A0" w:rsidP="008A3DF7">
      <w:pPr>
        <w:tabs>
          <w:tab w:val="left" w:pos="6804"/>
          <w:tab w:val="left" w:pos="7088"/>
        </w:tabs>
        <w:ind w:left="1134" w:right="146" w:hanging="436"/>
        <w:jc w:val="both"/>
      </w:pPr>
    </w:p>
    <w:p w14:paraId="08B07E57" w14:textId="77777777" w:rsidR="000126A0" w:rsidRDefault="000126A0" w:rsidP="008A3DF7">
      <w:pPr>
        <w:tabs>
          <w:tab w:val="left" w:pos="6804"/>
          <w:tab w:val="left" w:pos="7088"/>
        </w:tabs>
        <w:ind w:left="1134" w:right="146" w:hanging="436"/>
        <w:jc w:val="both"/>
      </w:pPr>
      <w:r>
        <w:t xml:space="preserve">Sa’diyah, H., dan Dwikurnaningsih, Y. 2019. Penerapan model pembelajaran </w:t>
      </w:r>
      <w:r>
        <w:rPr>
          <w:rStyle w:val="Emphasis"/>
        </w:rPr>
        <w:t>discovery learning</w:t>
      </w:r>
      <w:r>
        <w:t xml:space="preserve"> dalam meningkatkan motivasi dan kemampuan berpikir peserta didik. </w:t>
      </w:r>
      <w:r>
        <w:rPr>
          <w:rStyle w:val="Emphasis"/>
        </w:rPr>
        <w:t>Jurnal Pendidikan dan Pembelajaran</w:t>
      </w:r>
      <w:r>
        <w:t>, 8(2), 60–70.</w:t>
      </w:r>
    </w:p>
    <w:p w14:paraId="75EB9656" w14:textId="77777777" w:rsidR="000126A0" w:rsidRDefault="000126A0" w:rsidP="008A3DF7">
      <w:pPr>
        <w:tabs>
          <w:tab w:val="left" w:pos="6804"/>
          <w:tab w:val="left" w:pos="7088"/>
        </w:tabs>
        <w:ind w:left="1134" w:right="146" w:hanging="436"/>
        <w:jc w:val="both"/>
      </w:pPr>
    </w:p>
    <w:p w14:paraId="69F34D10" w14:textId="77777777" w:rsidR="000126A0" w:rsidRDefault="000126A0" w:rsidP="008A3DF7">
      <w:pPr>
        <w:tabs>
          <w:tab w:val="left" w:pos="6804"/>
          <w:tab w:val="left" w:pos="7088"/>
        </w:tabs>
        <w:ind w:left="1134" w:right="146" w:hanging="436"/>
        <w:jc w:val="both"/>
      </w:pPr>
      <w:r>
        <w:t xml:space="preserve">Tarigan, H. G. 2008. </w:t>
      </w:r>
      <w:r>
        <w:rPr>
          <w:rStyle w:val="Emphasis"/>
        </w:rPr>
        <w:t>Berbicara sebagai suatu keterampilan berbahasa</w:t>
      </w:r>
      <w:r>
        <w:t>. Bandung: Angkasa.</w:t>
      </w:r>
    </w:p>
    <w:p w14:paraId="1E0AED98" w14:textId="77777777" w:rsidR="00006B44" w:rsidRPr="00F45FEB" w:rsidRDefault="00006B44" w:rsidP="00006B44">
      <w:pPr>
        <w:widowControl/>
        <w:autoSpaceDE/>
        <w:autoSpaceDN/>
        <w:spacing w:before="100" w:beforeAutospacing="1" w:after="100" w:afterAutospacing="1"/>
        <w:ind w:left="1134" w:right="1138" w:hanging="436"/>
      </w:pPr>
    </w:p>
    <w:sectPr w:rsidR="00006B44" w:rsidRPr="00F45FEB">
      <w:pgSz w:w="11910" w:h="16840"/>
      <w:pgMar w:top="1600" w:right="1559"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6AE0C" w14:textId="77777777" w:rsidR="002D066B" w:rsidRDefault="002D066B" w:rsidP="005D3580">
      <w:r>
        <w:separator/>
      </w:r>
    </w:p>
  </w:endnote>
  <w:endnote w:type="continuationSeparator" w:id="0">
    <w:p w14:paraId="30DB57E9" w14:textId="77777777" w:rsidR="002D066B" w:rsidRDefault="002D066B" w:rsidP="005D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3C94A" w14:textId="77777777" w:rsidR="002D066B" w:rsidRDefault="002D066B" w:rsidP="005D3580">
      <w:r>
        <w:separator/>
      </w:r>
    </w:p>
  </w:footnote>
  <w:footnote w:type="continuationSeparator" w:id="0">
    <w:p w14:paraId="069E966B" w14:textId="77777777" w:rsidR="002D066B" w:rsidRDefault="002D066B" w:rsidP="005D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FB09" w14:textId="77777777" w:rsidR="006652C4" w:rsidRPr="000D4478" w:rsidRDefault="006652C4" w:rsidP="006652C4">
    <w:pPr>
      <w:spacing w:line="259" w:lineRule="auto"/>
      <w:rPr>
        <w:rFonts w:ascii="Calibri" w:eastAsia="Calibri" w:hAnsi="Calibri" w:cs="Calibri"/>
        <w:lang w:val="en-US"/>
      </w:rPr>
    </w:pPr>
    <w:r w:rsidRPr="000D4478">
      <w:rPr>
        <w:rFonts w:ascii="Calibri" w:eastAsia="Calibri" w:hAnsi="Calibri" w:cs="Calibri"/>
        <w:noProof/>
        <w:lang w:val="en-US"/>
      </w:rPr>
      <w:drawing>
        <wp:anchor distT="0" distB="0" distL="0" distR="0" simplePos="0" relativeHeight="251659264" behindDoc="1" locked="0" layoutInCell="1" hidden="0" allowOverlap="1" wp14:anchorId="6E338180" wp14:editId="48FC07CE">
          <wp:simplePos x="0" y="0"/>
          <wp:positionH relativeFrom="page">
            <wp:posOffset>5336001</wp:posOffset>
          </wp:positionH>
          <wp:positionV relativeFrom="page">
            <wp:posOffset>400685</wp:posOffset>
          </wp:positionV>
          <wp:extent cx="1073593" cy="866775"/>
          <wp:effectExtent l="0" t="0" r="0" b="0"/>
          <wp:wrapNone/>
          <wp:docPr id="1367092117"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D4478">
      <w:rPr>
        <w:rFonts w:ascii="Calibri" w:eastAsia="Calibri" w:hAnsi="Calibri" w:cs="Calibri"/>
        <w:lang w:val="en-US"/>
      </w:rPr>
      <w:t>Prosiding Seminar Nasional</w:t>
    </w:r>
    <w:r w:rsidRPr="000D4478">
      <w:rPr>
        <w:rFonts w:ascii="Calibri" w:eastAsia="Calibri" w:hAnsi="Calibri" w:cs="Calibri"/>
        <w:lang w:val="en-US"/>
      </w:rPr>
      <w:br/>
      <w:t>Pendidikan, Saintek, Sosial dan Hukum (PSSH)</w:t>
    </w:r>
    <w:r w:rsidRPr="000D4478">
      <w:rPr>
        <w:rFonts w:ascii="Calibri" w:eastAsia="Calibri" w:hAnsi="Calibri" w:cs="Calibri"/>
        <w:lang w:val="en-US"/>
      </w:rPr>
      <w:br/>
      <w:t xml:space="preserve">E-ISSN : </w:t>
    </w:r>
    <w:r w:rsidRPr="000D4478">
      <w:rPr>
        <w:rFonts w:ascii="Calibri" w:eastAsia="Calibri" w:hAnsi="Calibri" w:cs="Calibri"/>
        <w:u w:val="single"/>
        <w:lang w:val="en-US"/>
      </w:rPr>
      <w:t>2830-361X</w:t>
    </w:r>
    <w:r w:rsidRPr="000D4478">
      <w:rPr>
        <w:rFonts w:ascii="Calibri" w:eastAsia="Calibri" w:hAnsi="Calibri" w:cs="Calibri"/>
        <w:lang w:val="en-US"/>
      </w:rPr>
      <w:t>, Volume 5, Maret 2026</w:t>
    </w:r>
    <w:r w:rsidRPr="000D4478">
      <w:rPr>
        <w:rFonts w:ascii="Calibri" w:eastAsia="Calibri" w:hAnsi="Calibri" w:cs="Calibri"/>
        <w:lang w:val="en-US"/>
      </w:rPr>
      <w:br/>
      <w:t xml:space="preserve">Homepage : </w:t>
    </w:r>
    <w:hyperlink r:id="rId2" w:history="1">
      <w:r w:rsidRPr="000D4478">
        <w:rPr>
          <w:rFonts w:ascii="Calibri" w:eastAsia="Calibri" w:hAnsi="Calibri" w:cs="Calibri"/>
          <w:color w:val="0000FF" w:themeColor="hyperlink"/>
          <w:u w:val="single"/>
          <w:lang w:val="en-US"/>
        </w:rPr>
        <w:t>https://jurnal.semnaspssh.com/index.php/pssh</w:t>
      </w:r>
    </w:hyperlink>
  </w:p>
  <w:p w14:paraId="10347B32" w14:textId="77777777" w:rsidR="006652C4" w:rsidRDefault="00665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46CD3"/>
    <w:multiLevelType w:val="hybridMultilevel"/>
    <w:tmpl w:val="9F1C92B8"/>
    <w:lvl w:ilvl="0" w:tplc="5876FE7C">
      <w:start w:val="1"/>
      <w:numFmt w:val="lowerLetter"/>
      <w:lvlText w:val="%1."/>
      <w:lvlJc w:val="left"/>
      <w:pPr>
        <w:ind w:left="1618" w:hanging="360"/>
      </w:pPr>
      <w:rPr>
        <w:rFonts w:hint="default"/>
      </w:rPr>
    </w:lvl>
    <w:lvl w:ilvl="1" w:tplc="04090019">
      <w:start w:val="1"/>
      <w:numFmt w:val="lowerLetter"/>
      <w:lvlText w:val="%2."/>
      <w:lvlJc w:val="left"/>
      <w:pPr>
        <w:ind w:left="2338" w:hanging="360"/>
      </w:pPr>
    </w:lvl>
    <w:lvl w:ilvl="2" w:tplc="47B43A58">
      <w:start w:val="2"/>
      <w:numFmt w:val="upperLetter"/>
      <w:lvlText w:val="%3."/>
      <w:lvlJc w:val="left"/>
      <w:pPr>
        <w:ind w:left="3238" w:hanging="360"/>
      </w:pPr>
      <w:rPr>
        <w:rFonts w:hint="default"/>
        <w:i w:val="0"/>
      </w:rPr>
    </w:lvl>
    <w:lvl w:ilvl="3" w:tplc="0409000F" w:tentative="1">
      <w:start w:val="1"/>
      <w:numFmt w:val="decimal"/>
      <w:lvlText w:val="%4."/>
      <w:lvlJc w:val="left"/>
      <w:pPr>
        <w:ind w:left="3778" w:hanging="360"/>
      </w:pPr>
    </w:lvl>
    <w:lvl w:ilvl="4" w:tplc="04090019" w:tentative="1">
      <w:start w:val="1"/>
      <w:numFmt w:val="lowerLetter"/>
      <w:lvlText w:val="%5."/>
      <w:lvlJc w:val="left"/>
      <w:pPr>
        <w:ind w:left="4498" w:hanging="360"/>
      </w:pPr>
    </w:lvl>
    <w:lvl w:ilvl="5" w:tplc="0409001B" w:tentative="1">
      <w:start w:val="1"/>
      <w:numFmt w:val="lowerRoman"/>
      <w:lvlText w:val="%6."/>
      <w:lvlJc w:val="right"/>
      <w:pPr>
        <w:ind w:left="5218" w:hanging="180"/>
      </w:pPr>
    </w:lvl>
    <w:lvl w:ilvl="6" w:tplc="0409000F" w:tentative="1">
      <w:start w:val="1"/>
      <w:numFmt w:val="decimal"/>
      <w:lvlText w:val="%7."/>
      <w:lvlJc w:val="left"/>
      <w:pPr>
        <w:ind w:left="5938" w:hanging="360"/>
      </w:pPr>
    </w:lvl>
    <w:lvl w:ilvl="7" w:tplc="04090019" w:tentative="1">
      <w:start w:val="1"/>
      <w:numFmt w:val="lowerLetter"/>
      <w:lvlText w:val="%8."/>
      <w:lvlJc w:val="left"/>
      <w:pPr>
        <w:ind w:left="6658" w:hanging="360"/>
      </w:pPr>
    </w:lvl>
    <w:lvl w:ilvl="8" w:tplc="0409001B" w:tentative="1">
      <w:start w:val="1"/>
      <w:numFmt w:val="lowerRoman"/>
      <w:lvlText w:val="%9."/>
      <w:lvlJc w:val="right"/>
      <w:pPr>
        <w:ind w:left="7378" w:hanging="180"/>
      </w:pPr>
    </w:lvl>
  </w:abstractNum>
  <w:abstractNum w:abstractNumId="1" w15:restartNumberingAfterBreak="0">
    <w:nsid w:val="22A67C8E"/>
    <w:multiLevelType w:val="hybridMultilevel"/>
    <w:tmpl w:val="553C658A"/>
    <w:lvl w:ilvl="0" w:tplc="F65E2CFA">
      <w:start w:val="1"/>
      <w:numFmt w:val="decimal"/>
      <w:lvlText w:val="%1."/>
      <w:lvlJc w:val="left"/>
      <w:pPr>
        <w:ind w:left="852" w:hanging="284"/>
      </w:pPr>
      <w:rPr>
        <w:rFonts w:ascii="Times New Roman" w:eastAsia="Times New Roman" w:hAnsi="Times New Roman" w:cs="Times New Roman" w:hint="default"/>
        <w:b/>
        <w:bCs/>
        <w:i w:val="0"/>
        <w:iCs w:val="0"/>
        <w:spacing w:val="0"/>
        <w:w w:val="100"/>
        <w:sz w:val="22"/>
        <w:szCs w:val="22"/>
        <w:lang w:val="id" w:eastAsia="en-US" w:bidi="ar-SA"/>
      </w:rPr>
    </w:lvl>
    <w:lvl w:ilvl="1" w:tplc="F56CDE34">
      <w:start w:val="1"/>
      <w:numFmt w:val="lowerLetter"/>
      <w:lvlText w:val="%2."/>
      <w:lvlJc w:val="left"/>
      <w:pPr>
        <w:ind w:left="1211" w:hanging="360"/>
      </w:pPr>
      <w:rPr>
        <w:rFonts w:ascii="Times New Roman" w:eastAsia="Times New Roman" w:hAnsi="Times New Roman" w:cs="Times New Roman" w:hint="default"/>
        <w:b/>
        <w:bCs/>
        <w:i w:val="0"/>
        <w:iCs w:val="0"/>
        <w:spacing w:val="0"/>
        <w:w w:val="100"/>
        <w:sz w:val="22"/>
        <w:szCs w:val="22"/>
        <w:lang w:val="id" w:eastAsia="en-US" w:bidi="ar-SA"/>
      </w:rPr>
    </w:lvl>
    <w:lvl w:ilvl="2" w:tplc="049ADF7C">
      <w:numFmt w:val="bullet"/>
      <w:lvlText w:val="•"/>
      <w:lvlJc w:val="left"/>
      <w:pPr>
        <w:ind w:left="2045" w:hanging="360"/>
      </w:pPr>
      <w:rPr>
        <w:rFonts w:hint="default"/>
        <w:lang w:val="id" w:eastAsia="en-US" w:bidi="ar-SA"/>
      </w:rPr>
    </w:lvl>
    <w:lvl w:ilvl="3" w:tplc="19B8E9AC">
      <w:numFmt w:val="bullet"/>
      <w:lvlText w:val="•"/>
      <w:lvlJc w:val="left"/>
      <w:pPr>
        <w:ind w:left="2870" w:hanging="360"/>
      </w:pPr>
      <w:rPr>
        <w:rFonts w:hint="default"/>
        <w:lang w:val="id" w:eastAsia="en-US" w:bidi="ar-SA"/>
      </w:rPr>
    </w:lvl>
    <w:lvl w:ilvl="4" w:tplc="EF2C32BA">
      <w:numFmt w:val="bullet"/>
      <w:lvlText w:val="•"/>
      <w:lvlJc w:val="left"/>
      <w:pPr>
        <w:ind w:left="3695" w:hanging="360"/>
      </w:pPr>
      <w:rPr>
        <w:rFonts w:hint="default"/>
        <w:lang w:val="id" w:eastAsia="en-US" w:bidi="ar-SA"/>
      </w:rPr>
    </w:lvl>
    <w:lvl w:ilvl="5" w:tplc="810AC3AC">
      <w:numFmt w:val="bullet"/>
      <w:lvlText w:val="•"/>
      <w:lvlJc w:val="left"/>
      <w:pPr>
        <w:ind w:left="4521" w:hanging="360"/>
      </w:pPr>
      <w:rPr>
        <w:rFonts w:hint="default"/>
        <w:lang w:val="id" w:eastAsia="en-US" w:bidi="ar-SA"/>
      </w:rPr>
    </w:lvl>
    <w:lvl w:ilvl="6" w:tplc="28ACB972">
      <w:numFmt w:val="bullet"/>
      <w:lvlText w:val="•"/>
      <w:lvlJc w:val="left"/>
      <w:pPr>
        <w:ind w:left="5346" w:hanging="360"/>
      </w:pPr>
      <w:rPr>
        <w:rFonts w:hint="default"/>
        <w:lang w:val="id" w:eastAsia="en-US" w:bidi="ar-SA"/>
      </w:rPr>
    </w:lvl>
    <w:lvl w:ilvl="7" w:tplc="E8BE6EB6">
      <w:numFmt w:val="bullet"/>
      <w:lvlText w:val="•"/>
      <w:lvlJc w:val="left"/>
      <w:pPr>
        <w:ind w:left="6171" w:hanging="360"/>
      </w:pPr>
      <w:rPr>
        <w:rFonts w:hint="default"/>
        <w:lang w:val="id" w:eastAsia="en-US" w:bidi="ar-SA"/>
      </w:rPr>
    </w:lvl>
    <w:lvl w:ilvl="8" w:tplc="B8BA549E">
      <w:numFmt w:val="bullet"/>
      <w:lvlText w:val="•"/>
      <w:lvlJc w:val="left"/>
      <w:pPr>
        <w:ind w:left="6996" w:hanging="360"/>
      </w:pPr>
      <w:rPr>
        <w:rFonts w:hint="default"/>
        <w:lang w:val="id" w:eastAsia="en-US" w:bidi="ar-SA"/>
      </w:rPr>
    </w:lvl>
  </w:abstractNum>
  <w:abstractNum w:abstractNumId="2" w15:restartNumberingAfterBreak="0">
    <w:nsid w:val="2D2176D7"/>
    <w:multiLevelType w:val="hybridMultilevel"/>
    <w:tmpl w:val="85E8A64C"/>
    <w:lvl w:ilvl="0" w:tplc="B26C7164">
      <w:start w:val="1"/>
      <w:numFmt w:val="upp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AF1CE9"/>
    <w:multiLevelType w:val="multilevel"/>
    <w:tmpl w:val="8DBCF380"/>
    <w:lvl w:ilvl="0">
      <w:start w:val="5"/>
      <w:numFmt w:val="decimal"/>
      <w:lvlText w:val="%1"/>
      <w:lvlJc w:val="left"/>
      <w:pPr>
        <w:ind w:left="1067" w:hanging="360"/>
      </w:pPr>
      <w:rPr>
        <w:rFonts w:hint="default"/>
        <w:lang w:val="id" w:eastAsia="en-US" w:bidi="ar-SA"/>
      </w:rPr>
    </w:lvl>
    <w:lvl w:ilvl="1">
      <w:start w:val="1"/>
      <w:numFmt w:val="decimal"/>
      <w:lvlText w:val="%1.%2"/>
      <w:lvlJc w:val="left"/>
      <w:pPr>
        <w:ind w:left="1067" w:hanging="36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428" w:hanging="361"/>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089" w:hanging="361"/>
      </w:pPr>
      <w:rPr>
        <w:rFonts w:hint="default"/>
        <w:lang w:val="id" w:eastAsia="en-US" w:bidi="ar-SA"/>
      </w:rPr>
    </w:lvl>
    <w:lvl w:ilvl="4">
      <w:numFmt w:val="bullet"/>
      <w:lvlText w:val="•"/>
      <w:lvlJc w:val="left"/>
      <w:pPr>
        <w:ind w:left="3924" w:hanging="361"/>
      </w:pPr>
      <w:rPr>
        <w:rFonts w:hint="default"/>
        <w:lang w:val="id" w:eastAsia="en-US" w:bidi="ar-SA"/>
      </w:rPr>
    </w:lvl>
    <w:lvl w:ilvl="5">
      <w:numFmt w:val="bullet"/>
      <w:lvlText w:val="•"/>
      <w:lvlJc w:val="left"/>
      <w:pPr>
        <w:ind w:left="4759" w:hanging="361"/>
      </w:pPr>
      <w:rPr>
        <w:rFonts w:hint="default"/>
        <w:lang w:val="id" w:eastAsia="en-US" w:bidi="ar-SA"/>
      </w:rPr>
    </w:lvl>
    <w:lvl w:ilvl="6">
      <w:numFmt w:val="bullet"/>
      <w:lvlText w:val="•"/>
      <w:lvlJc w:val="left"/>
      <w:pPr>
        <w:ind w:left="5593" w:hanging="361"/>
      </w:pPr>
      <w:rPr>
        <w:rFonts w:hint="default"/>
        <w:lang w:val="id" w:eastAsia="en-US" w:bidi="ar-SA"/>
      </w:rPr>
    </w:lvl>
    <w:lvl w:ilvl="7">
      <w:numFmt w:val="bullet"/>
      <w:lvlText w:val="•"/>
      <w:lvlJc w:val="left"/>
      <w:pPr>
        <w:ind w:left="6428" w:hanging="361"/>
      </w:pPr>
      <w:rPr>
        <w:rFonts w:hint="default"/>
        <w:lang w:val="id" w:eastAsia="en-US" w:bidi="ar-SA"/>
      </w:rPr>
    </w:lvl>
    <w:lvl w:ilvl="8">
      <w:numFmt w:val="bullet"/>
      <w:lvlText w:val="•"/>
      <w:lvlJc w:val="left"/>
      <w:pPr>
        <w:ind w:left="7263" w:hanging="361"/>
      </w:pPr>
      <w:rPr>
        <w:rFonts w:hint="default"/>
        <w:lang w:val="id" w:eastAsia="en-US" w:bidi="ar-SA"/>
      </w:rPr>
    </w:lvl>
  </w:abstractNum>
  <w:abstractNum w:abstractNumId="4" w15:restartNumberingAfterBreak="0">
    <w:nsid w:val="4D823C2E"/>
    <w:multiLevelType w:val="hybridMultilevel"/>
    <w:tmpl w:val="C2329E66"/>
    <w:lvl w:ilvl="0" w:tplc="2E56FFBC">
      <w:start w:val="1"/>
      <w:numFmt w:val="decimal"/>
      <w:lvlText w:val="%1."/>
      <w:lvlJc w:val="left"/>
      <w:pPr>
        <w:ind w:left="1832" w:hanging="181"/>
        <w:jc w:val="right"/>
      </w:pPr>
      <w:rPr>
        <w:rFonts w:hint="default"/>
        <w:spacing w:val="0"/>
        <w:w w:val="88"/>
        <w:lang w:val="id" w:eastAsia="en-US" w:bidi="ar-SA"/>
      </w:rPr>
    </w:lvl>
    <w:lvl w:ilvl="1" w:tplc="5BCAAF42">
      <w:numFmt w:val="bullet"/>
      <w:lvlText w:val="•"/>
      <w:lvlJc w:val="left"/>
      <w:pPr>
        <w:ind w:left="2649" w:hanging="181"/>
      </w:pPr>
      <w:rPr>
        <w:rFonts w:hint="default"/>
        <w:lang w:val="id" w:eastAsia="en-US" w:bidi="ar-SA"/>
      </w:rPr>
    </w:lvl>
    <w:lvl w:ilvl="2" w:tplc="1E96E718">
      <w:numFmt w:val="bullet"/>
      <w:lvlText w:val="•"/>
      <w:lvlJc w:val="left"/>
      <w:pPr>
        <w:ind w:left="3459" w:hanging="181"/>
      </w:pPr>
      <w:rPr>
        <w:rFonts w:hint="default"/>
        <w:lang w:val="id" w:eastAsia="en-US" w:bidi="ar-SA"/>
      </w:rPr>
    </w:lvl>
    <w:lvl w:ilvl="3" w:tplc="3B8AA2F0">
      <w:numFmt w:val="bullet"/>
      <w:lvlText w:val="•"/>
      <w:lvlJc w:val="left"/>
      <w:pPr>
        <w:ind w:left="4269" w:hanging="181"/>
      </w:pPr>
      <w:rPr>
        <w:rFonts w:hint="default"/>
        <w:lang w:val="id" w:eastAsia="en-US" w:bidi="ar-SA"/>
      </w:rPr>
    </w:lvl>
    <w:lvl w:ilvl="4" w:tplc="557A98F0">
      <w:numFmt w:val="bullet"/>
      <w:lvlText w:val="•"/>
      <w:lvlJc w:val="left"/>
      <w:pPr>
        <w:ind w:left="5079" w:hanging="181"/>
      </w:pPr>
      <w:rPr>
        <w:rFonts w:hint="default"/>
        <w:lang w:val="id" w:eastAsia="en-US" w:bidi="ar-SA"/>
      </w:rPr>
    </w:lvl>
    <w:lvl w:ilvl="5" w:tplc="99ACD728">
      <w:numFmt w:val="bullet"/>
      <w:lvlText w:val="•"/>
      <w:lvlJc w:val="left"/>
      <w:pPr>
        <w:ind w:left="5888" w:hanging="181"/>
      </w:pPr>
      <w:rPr>
        <w:rFonts w:hint="default"/>
        <w:lang w:val="id" w:eastAsia="en-US" w:bidi="ar-SA"/>
      </w:rPr>
    </w:lvl>
    <w:lvl w:ilvl="6" w:tplc="A5E0ECFA">
      <w:numFmt w:val="bullet"/>
      <w:lvlText w:val="•"/>
      <w:lvlJc w:val="left"/>
      <w:pPr>
        <w:ind w:left="6698" w:hanging="181"/>
      </w:pPr>
      <w:rPr>
        <w:rFonts w:hint="default"/>
        <w:lang w:val="id" w:eastAsia="en-US" w:bidi="ar-SA"/>
      </w:rPr>
    </w:lvl>
    <w:lvl w:ilvl="7" w:tplc="F2A07FFE">
      <w:numFmt w:val="bullet"/>
      <w:lvlText w:val="•"/>
      <w:lvlJc w:val="left"/>
      <w:pPr>
        <w:ind w:left="7508" w:hanging="181"/>
      </w:pPr>
      <w:rPr>
        <w:rFonts w:hint="default"/>
        <w:lang w:val="id" w:eastAsia="en-US" w:bidi="ar-SA"/>
      </w:rPr>
    </w:lvl>
    <w:lvl w:ilvl="8" w:tplc="BA5CDC6A">
      <w:numFmt w:val="bullet"/>
      <w:lvlText w:val="•"/>
      <w:lvlJc w:val="left"/>
      <w:pPr>
        <w:ind w:left="8318" w:hanging="181"/>
      </w:pPr>
      <w:rPr>
        <w:rFonts w:hint="default"/>
        <w:lang w:val="id" w:eastAsia="en-US" w:bidi="ar-SA"/>
      </w:rPr>
    </w:lvl>
  </w:abstractNum>
  <w:abstractNum w:abstractNumId="5" w15:restartNumberingAfterBreak="0">
    <w:nsid w:val="4EB81EF4"/>
    <w:multiLevelType w:val="hybridMultilevel"/>
    <w:tmpl w:val="553C658A"/>
    <w:lvl w:ilvl="0" w:tplc="F65E2CFA">
      <w:start w:val="1"/>
      <w:numFmt w:val="decimal"/>
      <w:lvlText w:val="%1."/>
      <w:lvlJc w:val="left"/>
      <w:pPr>
        <w:ind w:left="851" w:hanging="284"/>
      </w:pPr>
      <w:rPr>
        <w:rFonts w:ascii="Times New Roman" w:eastAsia="Times New Roman" w:hAnsi="Times New Roman" w:cs="Times New Roman" w:hint="default"/>
        <w:b/>
        <w:bCs/>
        <w:i w:val="0"/>
        <w:iCs w:val="0"/>
        <w:spacing w:val="0"/>
        <w:w w:val="100"/>
        <w:sz w:val="22"/>
        <w:szCs w:val="22"/>
        <w:lang w:val="id" w:eastAsia="en-US" w:bidi="ar-SA"/>
      </w:rPr>
    </w:lvl>
    <w:lvl w:ilvl="1" w:tplc="F56CDE34">
      <w:start w:val="1"/>
      <w:numFmt w:val="lowerLetter"/>
      <w:lvlText w:val="%2."/>
      <w:lvlJc w:val="left"/>
      <w:pPr>
        <w:ind w:left="1211" w:hanging="360"/>
      </w:pPr>
      <w:rPr>
        <w:rFonts w:ascii="Times New Roman" w:eastAsia="Times New Roman" w:hAnsi="Times New Roman" w:cs="Times New Roman" w:hint="default"/>
        <w:b/>
        <w:bCs/>
        <w:i w:val="0"/>
        <w:iCs w:val="0"/>
        <w:spacing w:val="0"/>
        <w:w w:val="100"/>
        <w:sz w:val="22"/>
        <w:szCs w:val="22"/>
        <w:lang w:val="id" w:eastAsia="en-US" w:bidi="ar-SA"/>
      </w:rPr>
    </w:lvl>
    <w:lvl w:ilvl="2" w:tplc="049ADF7C">
      <w:numFmt w:val="bullet"/>
      <w:lvlText w:val="•"/>
      <w:lvlJc w:val="left"/>
      <w:pPr>
        <w:ind w:left="2045" w:hanging="360"/>
      </w:pPr>
      <w:rPr>
        <w:rFonts w:hint="default"/>
        <w:lang w:val="id" w:eastAsia="en-US" w:bidi="ar-SA"/>
      </w:rPr>
    </w:lvl>
    <w:lvl w:ilvl="3" w:tplc="19B8E9AC">
      <w:numFmt w:val="bullet"/>
      <w:lvlText w:val="•"/>
      <w:lvlJc w:val="left"/>
      <w:pPr>
        <w:ind w:left="2870" w:hanging="360"/>
      </w:pPr>
      <w:rPr>
        <w:rFonts w:hint="default"/>
        <w:lang w:val="id" w:eastAsia="en-US" w:bidi="ar-SA"/>
      </w:rPr>
    </w:lvl>
    <w:lvl w:ilvl="4" w:tplc="EF2C32BA">
      <w:numFmt w:val="bullet"/>
      <w:lvlText w:val="•"/>
      <w:lvlJc w:val="left"/>
      <w:pPr>
        <w:ind w:left="3695" w:hanging="360"/>
      </w:pPr>
      <w:rPr>
        <w:rFonts w:hint="default"/>
        <w:lang w:val="id" w:eastAsia="en-US" w:bidi="ar-SA"/>
      </w:rPr>
    </w:lvl>
    <w:lvl w:ilvl="5" w:tplc="810AC3AC">
      <w:numFmt w:val="bullet"/>
      <w:lvlText w:val="•"/>
      <w:lvlJc w:val="left"/>
      <w:pPr>
        <w:ind w:left="4521" w:hanging="360"/>
      </w:pPr>
      <w:rPr>
        <w:rFonts w:hint="default"/>
        <w:lang w:val="id" w:eastAsia="en-US" w:bidi="ar-SA"/>
      </w:rPr>
    </w:lvl>
    <w:lvl w:ilvl="6" w:tplc="28ACB972">
      <w:numFmt w:val="bullet"/>
      <w:lvlText w:val="•"/>
      <w:lvlJc w:val="left"/>
      <w:pPr>
        <w:ind w:left="5346" w:hanging="360"/>
      </w:pPr>
      <w:rPr>
        <w:rFonts w:hint="default"/>
        <w:lang w:val="id" w:eastAsia="en-US" w:bidi="ar-SA"/>
      </w:rPr>
    </w:lvl>
    <w:lvl w:ilvl="7" w:tplc="E8BE6EB6">
      <w:numFmt w:val="bullet"/>
      <w:lvlText w:val="•"/>
      <w:lvlJc w:val="left"/>
      <w:pPr>
        <w:ind w:left="6171" w:hanging="360"/>
      </w:pPr>
      <w:rPr>
        <w:rFonts w:hint="default"/>
        <w:lang w:val="id" w:eastAsia="en-US" w:bidi="ar-SA"/>
      </w:rPr>
    </w:lvl>
    <w:lvl w:ilvl="8" w:tplc="B8BA549E">
      <w:numFmt w:val="bullet"/>
      <w:lvlText w:val="•"/>
      <w:lvlJc w:val="left"/>
      <w:pPr>
        <w:ind w:left="6996" w:hanging="360"/>
      </w:pPr>
      <w:rPr>
        <w:rFonts w:hint="default"/>
        <w:lang w:val="id" w:eastAsia="en-US" w:bidi="ar-SA"/>
      </w:rPr>
    </w:lvl>
  </w:abstractNum>
  <w:abstractNum w:abstractNumId="6" w15:restartNumberingAfterBreak="0">
    <w:nsid w:val="65D73DD6"/>
    <w:multiLevelType w:val="hybridMultilevel"/>
    <w:tmpl w:val="102A8566"/>
    <w:lvl w:ilvl="0" w:tplc="41941A4E">
      <w:start w:val="1"/>
      <w:numFmt w:val="decimal"/>
      <w:lvlText w:val="%1."/>
      <w:lvlJc w:val="left"/>
      <w:pPr>
        <w:ind w:left="1288" w:hanging="360"/>
      </w:pPr>
      <w:rPr>
        <w:rFonts w:ascii="Times New Roman" w:eastAsia="Times New Roman" w:hAnsi="Times New Roman" w:cs="Times New Roman" w:hint="default"/>
        <w:b w:val="0"/>
        <w:bCs w:val="0"/>
        <w:i w:val="0"/>
        <w:iCs w:val="0"/>
        <w:spacing w:val="0"/>
        <w:w w:val="100"/>
        <w:sz w:val="22"/>
        <w:szCs w:val="22"/>
        <w:lang w:val="id" w:eastAsia="en-US" w:bidi="ar-SA"/>
      </w:rPr>
    </w:lvl>
    <w:lvl w:ilvl="1" w:tplc="6EBA638E">
      <w:numFmt w:val="bullet"/>
      <w:lvlText w:val="•"/>
      <w:lvlJc w:val="left"/>
      <w:pPr>
        <w:ind w:left="2016" w:hanging="360"/>
      </w:pPr>
      <w:rPr>
        <w:rFonts w:hint="default"/>
        <w:lang w:val="id" w:eastAsia="en-US" w:bidi="ar-SA"/>
      </w:rPr>
    </w:lvl>
    <w:lvl w:ilvl="2" w:tplc="DDE068B8">
      <w:numFmt w:val="bullet"/>
      <w:lvlText w:val="•"/>
      <w:lvlJc w:val="left"/>
      <w:pPr>
        <w:ind w:left="2753" w:hanging="360"/>
      </w:pPr>
      <w:rPr>
        <w:rFonts w:hint="default"/>
        <w:lang w:val="id" w:eastAsia="en-US" w:bidi="ar-SA"/>
      </w:rPr>
    </w:lvl>
    <w:lvl w:ilvl="3" w:tplc="BD32A068">
      <w:numFmt w:val="bullet"/>
      <w:lvlText w:val="•"/>
      <w:lvlJc w:val="left"/>
      <w:pPr>
        <w:ind w:left="3490" w:hanging="360"/>
      </w:pPr>
      <w:rPr>
        <w:rFonts w:hint="default"/>
        <w:lang w:val="id" w:eastAsia="en-US" w:bidi="ar-SA"/>
      </w:rPr>
    </w:lvl>
    <w:lvl w:ilvl="4" w:tplc="63F06438">
      <w:numFmt w:val="bullet"/>
      <w:lvlText w:val="•"/>
      <w:lvlJc w:val="left"/>
      <w:pPr>
        <w:ind w:left="4226" w:hanging="360"/>
      </w:pPr>
      <w:rPr>
        <w:rFonts w:hint="default"/>
        <w:lang w:val="id" w:eastAsia="en-US" w:bidi="ar-SA"/>
      </w:rPr>
    </w:lvl>
    <w:lvl w:ilvl="5" w:tplc="3F5AD6DA">
      <w:numFmt w:val="bullet"/>
      <w:lvlText w:val="•"/>
      <w:lvlJc w:val="left"/>
      <w:pPr>
        <w:ind w:left="4963" w:hanging="360"/>
      </w:pPr>
      <w:rPr>
        <w:rFonts w:hint="default"/>
        <w:lang w:val="id" w:eastAsia="en-US" w:bidi="ar-SA"/>
      </w:rPr>
    </w:lvl>
    <w:lvl w:ilvl="6" w:tplc="24ECEA7C">
      <w:numFmt w:val="bullet"/>
      <w:lvlText w:val="•"/>
      <w:lvlJc w:val="left"/>
      <w:pPr>
        <w:ind w:left="5700" w:hanging="360"/>
      </w:pPr>
      <w:rPr>
        <w:rFonts w:hint="default"/>
        <w:lang w:val="id" w:eastAsia="en-US" w:bidi="ar-SA"/>
      </w:rPr>
    </w:lvl>
    <w:lvl w:ilvl="7" w:tplc="3B9C4BBA">
      <w:numFmt w:val="bullet"/>
      <w:lvlText w:val="•"/>
      <w:lvlJc w:val="left"/>
      <w:pPr>
        <w:ind w:left="6437" w:hanging="360"/>
      </w:pPr>
      <w:rPr>
        <w:rFonts w:hint="default"/>
        <w:lang w:val="id" w:eastAsia="en-US" w:bidi="ar-SA"/>
      </w:rPr>
    </w:lvl>
    <w:lvl w:ilvl="8" w:tplc="A67A294A">
      <w:numFmt w:val="bullet"/>
      <w:lvlText w:val="•"/>
      <w:lvlJc w:val="left"/>
      <w:pPr>
        <w:ind w:left="7173" w:hanging="360"/>
      </w:pPr>
      <w:rPr>
        <w:rFonts w:hint="default"/>
        <w:lang w:val="id" w:eastAsia="en-US" w:bidi="ar-SA"/>
      </w:rPr>
    </w:lvl>
  </w:abstractNum>
  <w:abstractNum w:abstractNumId="7" w15:restartNumberingAfterBreak="0">
    <w:nsid w:val="68D87FA1"/>
    <w:multiLevelType w:val="hybridMultilevel"/>
    <w:tmpl w:val="7B2A9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3890190">
    <w:abstractNumId w:val="6"/>
  </w:num>
  <w:num w:numId="2" w16cid:durableId="1445886082">
    <w:abstractNumId w:val="1"/>
  </w:num>
  <w:num w:numId="3" w16cid:durableId="1328747684">
    <w:abstractNumId w:val="0"/>
  </w:num>
  <w:num w:numId="4" w16cid:durableId="292102649">
    <w:abstractNumId w:val="2"/>
  </w:num>
  <w:num w:numId="5" w16cid:durableId="72896344">
    <w:abstractNumId w:val="7"/>
  </w:num>
  <w:num w:numId="6" w16cid:durableId="931202093">
    <w:abstractNumId w:val="4"/>
  </w:num>
  <w:num w:numId="7" w16cid:durableId="1097874089">
    <w:abstractNumId w:val="5"/>
  </w:num>
  <w:num w:numId="8" w16cid:durableId="967668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AC8"/>
    <w:rsid w:val="00006B44"/>
    <w:rsid w:val="000126A0"/>
    <w:rsid w:val="00052887"/>
    <w:rsid w:val="00120357"/>
    <w:rsid w:val="001D08D3"/>
    <w:rsid w:val="00212CFD"/>
    <w:rsid w:val="00215B49"/>
    <w:rsid w:val="002A67D3"/>
    <w:rsid w:val="002D066B"/>
    <w:rsid w:val="00387C23"/>
    <w:rsid w:val="003909FC"/>
    <w:rsid w:val="003B1540"/>
    <w:rsid w:val="003E2F8E"/>
    <w:rsid w:val="005A5ABA"/>
    <w:rsid w:val="005D0AC8"/>
    <w:rsid w:val="005D3580"/>
    <w:rsid w:val="006069CC"/>
    <w:rsid w:val="006652C4"/>
    <w:rsid w:val="006D54EE"/>
    <w:rsid w:val="0089735C"/>
    <w:rsid w:val="008A3DF7"/>
    <w:rsid w:val="00A16EEF"/>
    <w:rsid w:val="00B7603E"/>
    <w:rsid w:val="00BC1B58"/>
    <w:rsid w:val="00BE127C"/>
    <w:rsid w:val="00C60EA1"/>
    <w:rsid w:val="00CB2318"/>
    <w:rsid w:val="00DA37D4"/>
    <w:rsid w:val="00F5435F"/>
    <w:rsid w:val="00FA0B2F"/>
    <w:rsid w:val="00FD5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211A"/>
  <w15:docId w15:val="{DE0A3BDC-6429-4726-BFD4-B0E70FC72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568"/>
      <w:outlineLvl w:val="0"/>
    </w:pPr>
    <w:rPr>
      <w:b/>
      <w:bCs/>
      <w:sz w:val="24"/>
      <w:szCs w:val="24"/>
    </w:rPr>
  </w:style>
  <w:style w:type="paragraph" w:styleId="Heading2">
    <w:name w:val="heading 2"/>
    <w:basedOn w:val="Normal"/>
    <w:uiPriority w:val="9"/>
    <w:unhideWhenUsed/>
    <w:qFormat/>
    <w:pPr>
      <w:ind w:left="850" w:hanging="282"/>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uiPriority w:val="1"/>
    <w:qFormat/>
    <w:pPr>
      <w:ind w:left="850" w:hanging="282"/>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5D3580"/>
    <w:pPr>
      <w:tabs>
        <w:tab w:val="center" w:pos="4680"/>
        <w:tab w:val="right" w:pos="9360"/>
      </w:tabs>
    </w:pPr>
  </w:style>
  <w:style w:type="character" w:customStyle="1" w:styleId="HeaderChar">
    <w:name w:val="Header Char"/>
    <w:basedOn w:val="DefaultParagraphFont"/>
    <w:link w:val="Header"/>
    <w:uiPriority w:val="99"/>
    <w:rsid w:val="005D3580"/>
    <w:rPr>
      <w:rFonts w:ascii="Times New Roman" w:eastAsia="Times New Roman" w:hAnsi="Times New Roman" w:cs="Times New Roman"/>
      <w:lang w:val="id"/>
    </w:rPr>
  </w:style>
  <w:style w:type="paragraph" w:styleId="Footer">
    <w:name w:val="footer"/>
    <w:basedOn w:val="Normal"/>
    <w:link w:val="FooterChar"/>
    <w:uiPriority w:val="99"/>
    <w:unhideWhenUsed/>
    <w:rsid w:val="005D3580"/>
    <w:pPr>
      <w:tabs>
        <w:tab w:val="center" w:pos="4680"/>
        <w:tab w:val="right" w:pos="9360"/>
      </w:tabs>
    </w:pPr>
  </w:style>
  <w:style w:type="character" w:customStyle="1" w:styleId="FooterChar">
    <w:name w:val="Footer Char"/>
    <w:basedOn w:val="DefaultParagraphFont"/>
    <w:link w:val="Footer"/>
    <w:uiPriority w:val="99"/>
    <w:rsid w:val="005D3580"/>
    <w:rPr>
      <w:rFonts w:ascii="Times New Roman" w:eastAsia="Times New Roman" w:hAnsi="Times New Roman" w:cs="Times New Roman"/>
      <w:lang w:val="id"/>
    </w:rPr>
  </w:style>
  <w:style w:type="character" w:styleId="Hyperlink">
    <w:name w:val="Hyperlink"/>
    <w:basedOn w:val="DefaultParagraphFont"/>
    <w:uiPriority w:val="99"/>
    <w:unhideWhenUsed/>
    <w:rsid w:val="00BC1B58"/>
    <w:rPr>
      <w:color w:val="0000FF" w:themeColor="hyperlink"/>
      <w:u w:val="single"/>
    </w:rPr>
  </w:style>
  <w:style w:type="character" w:styleId="UnresolvedMention">
    <w:name w:val="Unresolved Mention"/>
    <w:basedOn w:val="DefaultParagraphFont"/>
    <w:uiPriority w:val="99"/>
    <w:semiHidden/>
    <w:unhideWhenUsed/>
    <w:rsid w:val="00BC1B58"/>
    <w:rPr>
      <w:color w:val="605E5C"/>
      <w:shd w:val="clear" w:color="auto" w:fill="E1DFDD"/>
    </w:rPr>
  </w:style>
  <w:style w:type="character" w:styleId="PlaceholderText">
    <w:name w:val="Placeholder Text"/>
    <w:basedOn w:val="DefaultParagraphFont"/>
    <w:uiPriority w:val="99"/>
    <w:semiHidden/>
    <w:rsid w:val="00B7603E"/>
    <w:rPr>
      <w:color w:val="808080"/>
    </w:rPr>
  </w:style>
  <w:style w:type="paragraph" w:styleId="NormalWeb">
    <w:name w:val="Normal (Web)"/>
    <w:basedOn w:val="Normal"/>
    <w:uiPriority w:val="99"/>
    <w:unhideWhenUsed/>
    <w:rsid w:val="005A5ABA"/>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5A5ABA"/>
    <w:rPr>
      <w:b/>
      <w:bCs/>
    </w:rPr>
  </w:style>
  <w:style w:type="character" w:styleId="Emphasis">
    <w:name w:val="Emphasis"/>
    <w:basedOn w:val="DefaultParagraphFont"/>
    <w:uiPriority w:val="20"/>
    <w:qFormat/>
    <w:rsid w:val="006069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88682">
      <w:bodyDiv w:val="1"/>
      <w:marLeft w:val="0"/>
      <w:marRight w:val="0"/>
      <w:marTop w:val="0"/>
      <w:marBottom w:val="0"/>
      <w:divBdr>
        <w:top w:val="none" w:sz="0" w:space="0" w:color="auto"/>
        <w:left w:val="none" w:sz="0" w:space="0" w:color="auto"/>
        <w:bottom w:val="none" w:sz="0" w:space="0" w:color="auto"/>
        <w:right w:val="none" w:sz="0" w:space="0" w:color="auto"/>
      </w:divBdr>
      <w:divsChild>
        <w:div w:id="366444273">
          <w:marLeft w:val="0"/>
          <w:marRight w:val="0"/>
          <w:marTop w:val="0"/>
          <w:marBottom w:val="0"/>
          <w:divBdr>
            <w:top w:val="none" w:sz="0" w:space="0" w:color="auto"/>
            <w:left w:val="none" w:sz="0" w:space="0" w:color="auto"/>
            <w:bottom w:val="none" w:sz="0" w:space="0" w:color="auto"/>
            <w:right w:val="none" w:sz="0" w:space="0" w:color="auto"/>
          </w:divBdr>
          <w:divsChild>
            <w:div w:id="672294272">
              <w:marLeft w:val="0"/>
              <w:marRight w:val="0"/>
              <w:marTop w:val="0"/>
              <w:marBottom w:val="0"/>
              <w:divBdr>
                <w:top w:val="none" w:sz="0" w:space="0" w:color="auto"/>
                <w:left w:val="none" w:sz="0" w:space="0" w:color="auto"/>
                <w:bottom w:val="none" w:sz="0" w:space="0" w:color="auto"/>
                <w:right w:val="none" w:sz="0" w:space="0" w:color="auto"/>
              </w:divBdr>
              <w:divsChild>
                <w:div w:id="1100567118">
                  <w:marLeft w:val="0"/>
                  <w:marRight w:val="0"/>
                  <w:marTop w:val="0"/>
                  <w:marBottom w:val="0"/>
                  <w:divBdr>
                    <w:top w:val="none" w:sz="0" w:space="0" w:color="auto"/>
                    <w:left w:val="none" w:sz="0" w:space="0" w:color="auto"/>
                    <w:bottom w:val="none" w:sz="0" w:space="0" w:color="auto"/>
                    <w:right w:val="none" w:sz="0" w:space="0" w:color="auto"/>
                  </w:divBdr>
                  <w:divsChild>
                    <w:div w:id="1476221723">
                      <w:marLeft w:val="0"/>
                      <w:marRight w:val="0"/>
                      <w:marTop w:val="0"/>
                      <w:marBottom w:val="0"/>
                      <w:divBdr>
                        <w:top w:val="none" w:sz="0" w:space="0" w:color="auto"/>
                        <w:left w:val="none" w:sz="0" w:space="0" w:color="auto"/>
                        <w:bottom w:val="none" w:sz="0" w:space="0" w:color="auto"/>
                        <w:right w:val="none" w:sz="0" w:space="0" w:color="auto"/>
                      </w:divBdr>
                      <w:divsChild>
                        <w:div w:id="1771971899">
                          <w:marLeft w:val="0"/>
                          <w:marRight w:val="0"/>
                          <w:marTop w:val="0"/>
                          <w:marBottom w:val="0"/>
                          <w:divBdr>
                            <w:top w:val="none" w:sz="0" w:space="0" w:color="auto"/>
                            <w:left w:val="none" w:sz="0" w:space="0" w:color="auto"/>
                            <w:bottom w:val="none" w:sz="0" w:space="0" w:color="auto"/>
                            <w:right w:val="none" w:sz="0" w:space="0" w:color="auto"/>
                          </w:divBdr>
                          <w:divsChild>
                            <w:div w:id="1082793759">
                              <w:marLeft w:val="0"/>
                              <w:marRight w:val="0"/>
                              <w:marTop w:val="0"/>
                              <w:marBottom w:val="0"/>
                              <w:divBdr>
                                <w:top w:val="none" w:sz="0" w:space="0" w:color="auto"/>
                                <w:left w:val="none" w:sz="0" w:space="0" w:color="auto"/>
                                <w:bottom w:val="none" w:sz="0" w:space="0" w:color="auto"/>
                                <w:right w:val="none" w:sz="0" w:space="0" w:color="auto"/>
                              </w:divBdr>
                              <w:divsChild>
                                <w:div w:id="8107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5700820">
      <w:bodyDiv w:val="1"/>
      <w:marLeft w:val="0"/>
      <w:marRight w:val="0"/>
      <w:marTop w:val="0"/>
      <w:marBottom w:val="0"/>
      <w:divBdr>
        <w:top w:val="none" w:sz="0" w:space="0" w:color="auto"/>
        <w:left w:val="none" w:sz="0" w:space="0" w:color="auto"/>
        <w:bottom w:val="none" w:sz="0" w:space="0" w:color="auto"/>
        <w:right w:val="none" w:sz="0" w:space="0" w:color="auto"/>
      </w:divBdr>
    </w:div>
    <w:div w:id="773938460">
      <w:bodyDiv w:val="1"/>
      <w:marLeft w:val="0"/>
      <w:marRight w:val="0"/>
      <w:marTop w:val="0"/>
      <w:marBottom w:val="0"/>
      <w:divBdr>
        <w:top w:val="none" w:sz="0" w:space="0" w:color="auto"/>
        <w:left w:val="none" w:sz="0" w:space="0" w:color="auto"/>
        <w:bottom w:val="none" w:sz="0" w:space="0" w:color="auto"/>
        <w:right w:val="none" w:sz="0" w:space="0" w:color="auto"/>
      </w:divBdr>
    </w:div>
    <w:div w:id="1296639588">
      <w:bodyDiv w:val="1"/>
      <w:marLeft w:val="0"/>
      <w:marRight w:val="0"/>
      <w:marTop w:val="0"/>
      <w:marBottom w:val="0"/>
      <w:divBdr>
        <w:top w:val="none" w:sz="0" w:space="0" w:color="auto"/>
        <w:left w:val="none" w:sz="0" w:space="0" w:color="auto"/>
        <w:bottom w:val="none" w:sz="0" w:space="0" w:color="auto"/>
        <w:right w:val="none" w:sz="0" w:space="0" w:color="auto"/>
      </w:divBdr>
    </w:div>
    <w:div w:id="1508251521">
      <w:bodyDiv w:val="1"/>
      <w:marLeft w:val="0"/>
      <w:marRight w:val="0"/>
      <w:marTop w:val="0"/>
      <w:marBottom w:val="0"/>
      <w:divBdr>
        <w:top w:val="none" w:sz="0" w:space="0" w:color="auto"/>
        <w:left w:val="none" w:sz="0" w:space="0" w:color="auto"/>
        <w:bottom w:val="none" w:sz="0" w:space="0" w:color="auto"/>
        <w:right w:val="none" w:sz="0" w:space="0" w:color="auto"/>
      </w:divBdr>
    </w:div>
    <w:div w:id="1538202707">
      <w:bodyDiv w:val="1"/>
      <w:marLeft w:val="0"/>
      <w:marRight w:val="0"/>
      <w:marTop w:val="0"/>
      <w:marBottom w:val="0"/>
      <w:divBdr>
        <w:top w:val="none" w:sz="0" w:space="0" w:color="auto"/>
        <w:left w:val="none" w:sz="0" w:space="0" w:color="auto"/>
        <w:bottom w:val="none" w:sz="0" w:space="0" w:color="auto"/>
        <w:right w:val="none" w:sz="0" w:space="0" w:color="auto"/>
      </w:divBdr>
    </w:div>
    <w:div w:id="2145074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pinamagdalenabrtarigan@gmail.com" TargetMode="External"/><Relationship Id="rId3" Type="http://schemas.openxmlformats.org/officeDocument/2006/relationships/settings" Target="settings.xml"/><Relationship Id="rId7" Type="http://schemas.openxmlformats.org/officeDocument/2006/relationships/hyperlink" Target="mailto:nilammtd3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ROY SIANTURI</cp:lastModifiedBy>
  <cp:revision>5</cp:revision>
  <dcterms:created xsi:type="dcterms:W3CDTF">2026-02-17T16:25:00Z</dcterms:created>
  <dcterms:modified xsi:type="dcterms:W3CDTF">2026-10-14T08:42:00Z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2026-02-15T00:00:00Z</vt:filetime>
  </property>
  <property fmtid="{D5CDD505-2E9C-101B-9397-08002B2CF9AE}" pid="3" name="Creator">
    <vt:lpwstr>Microsoft® Word 2010</vt:lpwstr>
  </property>
  <property fmtid="{D5CDD505-2E9C-101B-9397-08002B2CF9AE}" pid="4" name="LastSaved">
    <vt:filetime>2026-02-17T00:00:00Z</vt:filetime>
  </property>
  <property fmtid="{D5CDD505-2E9C-101B-9397-08002B2CF9AE}" pid="5" name="Producer">
    <vt:lpwstr>Microsoft® Word 2010</vt:lpwstr>
  </property>
  <property fmtid="{D5CDD505-2E9C-101B-9397-08002B2CF9AE}" pid="6" name="_DocHome">
    <vt:i4>-1512743349</vt:i4>
  </property>
</Properties>
</file>