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C6FC" w14:textId="05759140" w:rsidR="00EE1B59" w:rsidRPr="007B60C9" w:rsidRDefault="007C0257" w:rsidP="007B60C9">
      <w:pPr>
        <w:jc w:val="center"/>
        <w:rPr>
          <w:rFonts w:ascii="Times New Roman" w:hAnsi="Times New Roman" w:cs="Times New Roman"/>
          <w:b/>
          <w:sz w:val="28"/>
          <w:szCs w:val="28"/>
        </w:rPr>
      </w:pPr>
      <w:r w:rsidRPr="007B60C9">
        <w:rPr>
          <w:rFonts w:ascii="Times New Roman" w:hAnsi="Times New Roman" w:cs="Times New Roman"/>
          <w:b/>
          <w:sz w:val="24"/>
          <w:szCs w:val="24"/>
        </w:rPr>
        <w:t>PENGARUH</w:t>
      </w:r>
      <w:r w:rsidRPr="007B60C9">
        <w:rPr>
          <w:rFonts w:ascii="Times New Roman" w:hAnsi="Times New Roman" w:cs="Times New Roman"/>
          <w:b/>
          <w:sz w:val="28"/>
          <w:szCs w:val="28"/>
        </w:rPr>
        <w:t xml:space="preserve"> KOMUNIKASI TERHADAP KINERJA PEGAWAI</w:t>
      </w:r>
      <w:r w:rsidR="007B60C9">
        <w:rPr>
          <w:rFonts w:ascii="Times New Roman" w:hAnsi="Times New Roman" w:cs="Times New Roman"/>
          <w:b/>
          <w:sz w:val="28"/>
          <w:szCs w:val="28"/>
        </w:rPr>
        <w:t xml:space="preserve"> </w:t>
      </w:r>
      <w:r w:rsidRPr="007B60C9">
        <w:rPr>
          <w:rFonts w:ascii="Times New Roman" w:hAnsi="Times New Roman" w:cs="Times New Roman"/>
          <w:b/>
          <w:sz w:val="28"/>
          <w:szCs w:val="28"/>
        </w:rPr>
        <w:t xml:space="preserve">PADA DINAS PEMADAM KEBAKARAN </w:t>
      </w:r>
      <w:r w:rsidR="00D04E23" w:rsidRPr="007B60C9">
        <w:rPr>
          <w:rFonts w:ascii="Times New Roman" w:hAnsi="Times New Roman" w:cs="Times New Roman"/>
          <w:b/>
          <w:sz w:val="28"/>
          <w:szCs w:val="28"/>
        </w:rPr>
        <w:t>DAN</w:t>
      </w:r>
      <w:r w:rsidRPr="007B60C9">
        <w:rPr>
          <w:rFonts w:ascii="Times New Roman" w:hAnsi="Times New Roman" w:cs="Times New Roman"/>
          <w:b/>
          <w:sz w:val="28"/>
          <w:szCs w:val="28"/>
        </w:rPr>
        <w:t>PENYELAMATAN</w:t>
      </w:r>
      <w:r w:rsidR="007B60C9">
        <w:rPr>
          <w:rFonts w:ascii="Times New Roman" w:hAnsi="Times New Roman" w:cs="Times New Roman"/>
          <w:b/>
          <w:sz w:val="28"/>
          <w:szCs w:val="28"/>
        </w:rPr>
        <w:t xml:space="preserve"> </w:t>
      </w:r>
      <w:r w:rsidRPr="007B60C9">
        <w:rPr>
          <w:rFonts w:ascii="Times New Roman" w:hAnsi="Times New Roman" w:cs="Times New Roman"/>
          <w:b/>
          <w:sz w:val="28"/>
          <w:szCs w:val="28"/>
        </w:rPr>
        <w:t>KOTA MEDAN</w:t>
      </w:r>
    </w:p>
    <w:p w14:paraId="661095CD" w14:textId="77777777" w:rsidR="007C0257" w:rsidRPr="007B60C9" w:rsidRDefault="007C0257" w:rsidP="007B60C9">
      <w:pPr>
        <w:jc w:val="center"/>
        <w:rPr>
          <w:rFonts w:ascii="Times New Roman" w:hAnsi="Times New Roman" w:cs="Times New Roman"/>
          <w:b/>
          <w:sz w:val="28"/>
          <w:szCs w:val="28"/>
        </w:rPr>
      </w:pPr>
    </w:p>
    <w:p w14:paraId="7DD85325" w14:textId="64095BE1" w:rsidR="007C0257" w:rsidRPr="007B60C9" w:rsidRDefault="009A1F56" w:rsidP="007B60C9">
      <w:pPr>
        <w:jc w:val="center"/>
        <w:rPr>
          <w:rFonts w:ascii="Times New Roman" w:hAnsi="Times New Roman" w:cs="Times New Roman"/>
          <w:b/>
          <w:i/>
          <w:sz w:val="28"/>
          <w:szCs w:val="28"/>
        </w:rPr>
      </w:pPr>
      <w:r w:rsidRPr="007B60C9">
        <w:rPr>
          <w:rFonts w:ascii="Times New Roman" w:hAnsi="Times New Roman" w:cs="Times New Roman"/>
          <w:b/>
          <w:i/>
          <w:sz w:val="28"/>
          <w:szCs w:val="28"/>
        </w:rPr>
        <w:t>THE INFLUENCE OF COMMUNICATION ON EMPLOYEE</w:t>
      </w:r>
      <w:r w:rsidR="007B60C9">
        <w:rPr>
          <w:rFonts w:ascii="Times New Roman" w:hAnsi="Times New Roman" w:cs="Times New Roman"/>
          <w:b/>
          <w:i/>
          <w:sz w:val="28"/>
          <w:szCs w:val="28"/>
        </w:rPr>
        <w:t xml:space="preserve"> </w:t>
      </w:r>
      <w:r w:rsidRPr="007B60C9">
        <w:rPr>
          <w:rFonts w:ascii="Times New Roman" w:hAnsi="Times New Roman" w:cs="Times New Roman"/>
          <w:b/>
          <w:i/>
          <w:sz w:val="28"/>
          <w:szCs w:val="28"/>
        </w:rPr>
        <w:t>PERFORMANCE AT THEMEDAN CITY FIRE AND</w:t>
      </w:r>
      <w:r w:rsidR="007B60C9">
        <w:rPr>
          <w:rFonts w:ascii="Times New Roman" w:hAnsi="Times New Roman" w:cs="Times New Roman"/>
          <w:b/>
          <w:i/>
          <w:sz w:val="28"/>
          <w:szCs w:val="28"/>
        </w:rPr>
        <w:t xml:space="preserve"> </w:t>
      </w:r>
      <w:r w:rsidRPr="007B60C9">
        <w:rPr>
          <w:rFonts w:ascii="Times New Roman" w:hAnsi="Times New Roman" w:cs="Times New Roman"/>
          <w:b/>
          <w:i/>
          <w:sz w:val="28"/>
          <w:szCs w:val="28"/>
        </w:rPr>
        <w:t>RESCUE</w:t>
      </w:r>
      <w:r w:rsidR="007B60C9">
        <w:rPr>
          <w:rFonts w:ascii="Times New Roman" w:hAnsi="Times New Roman" w:cs="Times New Roman"/>
          <w:b/>
          <w:i/>
          <w:sz w:val="28"/>
          <w:szCs w:val="28"/>
        </w:rPr>
        <w:t xml:space="preserve"> </w:t>
      </w:r>
      <w:r w:rsidRPr="007B60C9">
        <w:rPr>
          <w:rFonts w:ascii="Times New Roman" w:hAnsi="Times New Roman" w:cs="Times New Roman"/>
          <w:b/>
          <w:i/>
          <w:sz w:val="28"/>
          <w:szCs w:val="28"/>
        </w:rPr>
        <w:t>SERVICE</w:t>
      </w:r>
    </w:p>
    <w:p w14:paraId="6EFAAC7F" w14:textId="77777777" w:rsidR="009A1F56" w:rsidRPr="007B60C9" w:rsidRDefault="009A1F56" w:rsidP="007B60C9">
      <w:pPr>
        <w:jc w:val="center"/>
        <w:rPr>
          <w:rFonts w:ascii="Times New Roman" w:hAnsi="Times New Roman" w:cs="Times New Roman"/>
          <w:b/>
          <w:sz w:val="28"/>
          <w:szCs w:val="28"/>
        </w:rPr>
      </w:pPr>
    </w:p>
    <w:p w14:paraId="3E1E9656" w14:textId="6E2D0917" w:rsidR="008204DB" w:rsidRPr="007B60C9" w:rsidRDefault="009A1F56" w:rsidP="007B60C9">
      <w:pPr>
        <w:pStyle w:val="BodyText"/>
        <w:jc w:val="center"/>
        <w:rPr>
          <w:b/>
          <w:sz w:val="28"/>
          <w:szCs w:val="28"/>
        </w:rPr>
      </w:pPr>
      <w:r w:rsidRPr="007B60C9">
        <w:rPr>
          <w:b/>
          <w:sz w:val="28"/>
          <w:szCs w:val="28"/>
        </w:rPr>
        <w:t>Ami S</w:t>
      </w:r>
      <w:r w:rsidR="00FC45AA" w:rsidRPr="007B60C9">
        <w:rPr>
          <w:b/>
          <w:sz w:val="28"/>
          <w:szCs w:val="28"/>
        </w:rPr>
        <w:t>yahputri</w:t>
      </w:r>
      <w:r w:rsidR="00437167" w:rsidRPr="007B60C9">
        <w:rPr>
          <w:b/>
          <w:sz w:val="28"/>
          <w:szCs w:val="28"/>
        </w:rPr>
        <w:t>¹, Nurbeti², Samuel Tenang Ukur Ardianta³</w:t>
      </w:r>
    </w:p>
    <w:p w14:paraId="367A39F5" w14:textId="77777777" w:rsidR="00437167" w:rsidRPr="007B60C9" w:rsidRDefault="00437167" w:rsidP="007B60C9">
      <w:pPr>
        <w:pStyle w:val="BodyText"/>
        <w:jc w:val="center"/>
      </w:pPr>
      <w:r w:rsidRPr="007B60C9">
        <w:rPr>
          <w:sz w:val="20"/>
          <w:szCs w:val="20"/>
        </w:rPr>
        <w:t xml:space="preserve">1)2)3) </w:t>
      </w:r>
      <w:r w:rsidRPr="007B60C9">
        <w:t>ProgramStudi Manajemen, Fakultas Sosialdan Hukum</w:t>
      </w:r>
    </w:p>
    <w:p w14:paraId="60F63D00" w14:textId="4014DD2B" w:rsidR="00437167" w:rsidRPr="007B60C9" w:rsidRDefault="00437167" w:rsidP="007B60C9">
      <w:pPr>
        <w:pStyle w:val="BodyText"/>
        <w:jc w:val="center"/>
      </w:pPr>
      <w:r w:rsidRPr="007B60C9">
        <w:t xml:space="preserve">Universitas Quality, JL.Ringroad – Ngumban Surbakti, No. 18 Medan, Kode Pos 20132, Indonesia </w:t>
      </w:r>
    </w:p>
    <w:p w14:paraId="618F17F8" w14:textId="77777777" w:rsidR="00437167" w:rsidRPr="007B60C9" w:rsidRDefault="00437167" w:rsidP="007B60C9">
      <w:pPr>
        <w:pStyle w:val="BodyText"/>
        <w:jc w:val="center"/>
        <w:rPr>
          <w:b/>
        </w:rPr>
      </w:pPr>
      <w:r w:rsidRPr="007B60C9">
        <w:t>08532194222.</w:t>
      </w:r>
      <w:r w:rsidRPr="007B60C9">
        <w:rPr>
          <w:b/>
        </w:rPr>
        <w:t xml:space="preserve"> </w:t>
      </w:r>
      <w:hyperlink r:id="rId7" w:history="1">
        <w:r w:rsidR="008204DB" w:rsidRPr="007B60C9">
          <w:rPr>
            <w:rStyle w:val="Hyperlink"/>
            <w:b/>
          </w:rPr>
          <w:t>amisyah593@gmail.com</w:t>
        </w:r>
      </w:hyperlink>
    </w:p>
    <w:p w14:paraId="4F3027D9" w14:textId="77777777" w:rsidR="008204DB" w:rsidRPr="007B60C9" w:rsidRDefault="008204DB" w:rsidP="007B60C9">
      <w:pPr>
        <w:pStyle w:val="BodyText"/>
        <w:rPr>
          <w:b/>
        </w:rPr>
      </w:pPr>
    </w:p>
    <w:p w14:paraId="05759AFC" w14:textId="77777777" w:rsidR="007C0257" w:rsidRPr="007B60C9" w:rsidRDefault="008204DB" w:rsidP="007B60C9">
      <w:pPr>
        <w:pStyle w:val="BodyText"/>
        <w:jc w:val="center"/>
        <w:rPr>
          <w:b/>
          <w:sz w:val="22"/>
          <w:szCs w:val="22"/>
        </w:rPr>
      </w:pPr>
      <w:r w:rsidRPr="007B60C9">
        <w:rPr>
          <w:b/>
          <w:sz w:val="22"/>
          <w:szCs w:val="22"/>
        </w:rPr>
        <w:t>ABSTRAK</w:t>
      </w:r>
    </w:p>
    <w:p w14:paraId="0BC75F49" w14:textId="77777777" w:rsidR="008204DB" w:rsidRPr="007B60C9" w:rsidRDefault="008204DB" w:rsidP="007B60C9">
      <w:pPr>
        <w:ind w:firstLine="720"/>
        <w:jc w:val="both"/>
        <w:rPr>
          <w:rFonts w:ascii="Times New Roman" w:hAnsi="Times New Roman" w:cs="Times New Roman"/>
          <w:sz w:val="24"/>
          <w:szCs w:val="24"/>
        </w:rPr>
      </w:pPr>
      <w:r w:rsidRPr="007B60C9">
        <w:rPr>
          <w:rFonts w:ascii="Times New Roman" w:hAnsi="Times New Roman" w:cs="Times New Roman"/>
          <w:sz w:val="24"/>
          <w:szCs w:val="24"/>
        </w:rPr>
        <w:t>Penelitian ini mengevaluasi peran vital komunikasi dalam lingkup operasional Dinas Pemadam Kebakaran dan Penyelamatan Kota Medan. Menggunakan desain kuantitatif kausal, data dihimpun dari 161 responden melalui teknik sampling jenuh. Temuan riset mengonfirmasi bahwa efektivitas pertukaran informasi menjadi pilar utama dalam pencapaian kinerja pegawai. Secara statistik, nilai t-hitung sebesar 49,519 dengan tingkat signifikansi 0,000 mengindikasikan pengaruh yang kuat.</w:t>
      </w:r>
      <w:r w:rsidR="002B30AD" w:rsidRPr="007B60C9">
        <w:rPr>
          <w:rFonts w:ascii="Times New Roman" w:hAnsi="Times New Roman" w:cs="Times New Roman"/>
          <w:sz w:val="24"/>
          <w:szCs w:val="24"/>
        </w:rPr>
        <w:t xml:space="preserve"> Nilai koefisien determinasi (</w:t>
      </w:r>
      <w:r w:rsidR="002B30AD" w:rsidRPr="007B60C9">
        <w:rPr>
          <w:rFonts w:ascii="Times New Roman" w:hAnsi="Times New Roman" w:cs="Times New Roman"/>
        </w:rPr>
        <w:t xml:space="preserve"> R</w:t>
      </w:r>
      <w:r w:rsidR="002B30AD" w:rsidRPr="007B60C9">
        <w:rPr>
          <w:rFonts w:ascii="Times New Roman" w:hAnsi="Times New Roman" w:cs="Times New Roman"/>
          <w:sz w:val="24"/>
          <w:szCs w:val="24"/>
        </w:rPr>
        <w:t>²</w:t>
      </w:r>
      <w:r w:rsidRPr="007B60C9">
        <w:rPr>
          <w:rFonts w:ascii="Times New Roman" w:hAnsi="Times New Roman" w:cs="Times New Roman"/>
          <w:sz w:val="24"/>
          <w:szCs w:val="24"/>
        </w:rPr>
        <w:t>) mencapai 0,976, yang memvalidasi bahwa hampir seluruh variasi kinerja (97,6%) ditentukan oleh kualitas komunikasi organisasi. Disimpulkan bahwa penguatan saluran komunikasi berbanding lurus dengan peningkatan kualitas pelayanan publik di sektor penyelamatan.</w:t>
      </w:r>
    </w:p>
    <w:p w14:paraId="7A9F2DA9" w14:textId="77777777" w:rsidR="008204DB" w:rsidRPr="007B60C9" w:rsidRDefault="008204DB" w:rsidP="007B60C9">
      <w:pPr>
        <w:jc w:val="both"/>
        <w:rPr>
          <w:rFonts w:ascii="Times New Roman" w:hAnsi="Times New Roman" w:cs="Times New Roman"/>
          <w:b/>
          <w:sz w:val="24"/>
          <w:szCs w:val="24"/>
        </w:rPr>
      </w:pPr>
      <w:r w:rsidRPr="007B60C9">
        <w:rPr>
          <w:rFonts w:ascii="Times New Roman" w:hAnsi="Times New Roman" w:cs="Times New Roman"/>
          <w:b/>
          <w:sz w:val="24"/>
          <w:szCs w:val="24"/>
        </w:rPr>
        <w:t>Kata kunci: Komunikasi, Kinerja Pegawai, Dinas Pemadam Kebakaran, Pelayanan Publik.</w:t>
      </w:r>
    </w:p>
    <w:p w14:paraId="47A7AACC" w14:textId="77777777" w:rsidR="008204DB" w:rsidRPr="007B60C9" w:rsidRDefault="008204DB" w:rsidP="007B60C9">
      <w:pPr>
        <w:jc w:val="both"/>
        <w:rPr>
          <w:rFonts w:ascii="Times New Roman" w:hAnsi="Times New Roman" w:cs="Times New Roman"/>
          <w:b/>
          <w:sz w:val="24"/>
          <w:szCs w:val="24"/>
        </w:rPr>
      </w:pPr>
    </w:p>
    <w:p w14:paraId="4F77F87F" w14:textId="2801594C" w:rsidR="008204DB" w:rsidRPr="007B60C9" w:rsidRDefault="008204DB" w:rsidP="007B60C9">
      <w:pPr>
        <w:jc w:val="center"/>
        <w:rPr>
          <w:rFonts w:ascii="Times New Roman" w:hAnsi="Times New Roman" w:cs="Times New Roman"/>
          <w:b/>
          <w:i/>
          <w:sz w:val="28"/>
          <w:szCs w:val="28"/>
        </w:rPr>
      </w:pPr>
      <w:r w:rsidRPr="007B60C9">
        <w:rPr>
          <w:rFonts w:ascii="Times New Roman" w:hAnsi="Times New Roman" w:cs="Times New Roman"/>
          <w:sz w:val="24"/>
          <w:szCs w:val="24"/>
        </w:rPr>
        <w:t>​</w:t>
      </w:r>
      <w:r w:rsidRPr="007B60C9">
        <w:rPr>
          <w:rFonts w:ascii="Times New Roman" w:hAnsi="Times New Roman" w:cs="Times New Roman"/>
          <w:b/>
          <w:i/>
          <w:sz w:val="24"/>
          <w:szCs w:val="24"/>
        </w:rPr>
        <w:t>ABSTRAC</w:t>
      </w:r>
      <w:r w:rsidR="007B60C9">
        <w:rPr>
          <w:rFonts w:ascii="Times New Roman" w:hAnsi="Times New Roman" w:cs="Times New Roman"/>
          <w:b/>
          <w:i/>
          <w:sz w:val="24"/>
          <w:szCs w:val="24"/>
        </w:rPr>
        <w:t>T</w:t>
      </w:r>
    </w:p>
    <w:p w14:paraId="4885079D" w14:textId="77777777" w:rsidR="008204DB" w:rsidRPr="007B60C9" w:rsidRDefault="008204DB" w:rsidP="007B60C9">
      <w:pPr>
        <w:ind w:firstLine="720"/>
        <w:jc w:val="both"/>
        <w:rPr>
          <w:rFonts w:ascii="Times New Roman" w:hAnsi="Times New Roman" w:cs="Times New Roman"/>
          <w:i/>
          <w:sz w:val="24"/>
          <w:szCs w:val="24"/>
        </w:rPr>
      </w:pPr>
      <w:r w:rsidRPr="007B60C9">
        <w:rPr>
          <w:rFonts w:ascii="Times New Roman" w:hAnsi="Times New Roman" w:cs="Times New Roman"/>
          <w:i/>
          <w:sz w:val="24"/>
          <w:szCs w:val="24"/>
        </w:rPr>
        <w:t>This study investigates the critical role of organizational communication within the operational environment of the Medan City Fire and Rescue Service. Adopting a causal quantitative approach, data were collected from 161 personnel using a total sampling technique. The empirical findings confirm that effective information exchange serves as a primary determinant of employee performance. Statistical analysis revealed a t-value of 49.519 with a significance level of 0.000, indicating a substantial impact. Furthermore, the c</w:t>
      </w:r>
      <w:r w:rsidR="002B30AD" w:rsidRPr="007B60C9">
        <w:rPr>
          <w:rFonts w:ascii="Times New Roman" w:hAnsi="Times New Roman" w:cs="Times New Roman"/>
          <w:i/>
          <w:sz w:val="24"/>
          <w:szCs w:val="24"/>
        </w:rPr>
        <w:t>oefficient of determination (R</w:t>
      </w:r>
      <w:r w:rsidR="002B30AD" w:rsidRPr="007B60C9">
        <w:rPr>
          <w:rFonts w:ascii="Times New Roman" w:hAnsi="Times New Roman" w:cs="Times New Roman"/>
        </w:rPr>
        <w:t xml:space="preserve"> </w:t>
      </w:r>
      <w:r w:rsidR="002B30AD" w:rsidRPr="007B60C9">
        <w:rPr>
          <w:rFonts w:ascii="Times New Roman" w:hAnsi="Times New Roman" w:cs="Times New Roman"/>
          <w:i/>
          <w:sz w:val="24"/>
          <w:szCs w:val="24"/>
        </w:rPr>
        <w:t>²</w:t>
      </w:r>
      <w:r w:rsidRPr="007B60C9">
        <w:rPr>
          <w:rFonts w:ascii="Times New Roman" w:hAnsi="Times New Roman" w:cs="Times New Roman"/>
          <w:i/>
          <w:sz w:val="24"/>
          <w:szCs w:val="24"/>
        </w:rPr>
        <w:t>) of 0.976 demonstrates that 97.6% of performance variation is accounted for by communication quality. The study concludes that optimizing communication channels is essential for enhancing the standard of public service in emergency response sectors.</w:t>
      </w:r>
    </w:p>
    <w:p w14:paraId="3281E5F5" w14:textId="77777777" w:rsidR="008204DB" w:rsidRPr="007B60C9" w:rsidRDefault="008204DB" w:rsidP="007B60C9">
      <w:pPr>
        <w:jc w:val="both"/>
        <w:rPr>
          <w:rFonts w:ascii="Times New Roman" w:hAnsi="Times New Roman" w:cs="Times New Roman"/>
          <w:b/>
          <w:i/>
          <w:sz w:val="24"/>
          <w:szCs w:val="24"/>
        </w:rPr>
      </w:pPr>
      <w:r w:rsidRPr="007B60C9">
        <w:rPr>
          <w:rFonts w:ascii="Times New Roman" w:hAnsi="Times New Roman" w:cs="Times New Roman"/>
          <w:b/>
          <w:i/>
          <w:sz w:val="24"/>
          <w:szCs w:val="24"/>
        </w:rPr>
        <w:t>Keywords: Communication, Employee Performance, Fire Department, Public Service.</w:t>
      </w:r>
    </w:p>
    <w:p w14:paraId="3D607263" w14:textId="56CB89D5" w:rsidR="008204DB" w:rsidRPr="008204DB" w:rsidRDefault="008204DB" w:rsidP="008204DB">
      <w:pPr>
        <w:spacing w:line="360" w:lineRule="auto"/>
        <w:jc w:val="both"/>
        <w:rPr>
          <w:rFonts w:ascii="Times New Roman" w:hAnsi="Times New Roman" w:cs="Times New Roman"/>
          <w:b/>
          <w:sz w:val="28"/>
          <w:szCs w:val="28"/>
        </w:rPr>
      </w:pPr>
      <w:r w:rsidRPr="004C347B">
        <w:rPr>
          <w:rFonts w:ascii="Times New Roman" w:hAnsi="Times New Roman" w:cs="Times New Roman"/>
          <w:b/>
          <w:sz w:val="24"/>
          <w:szCs w:val="24"/>
        </w:rPr>
        <w:lastRenderedPageBreak/>
        <w:t>PENDAHULUAN</w:t>
      </w:r>
    </w:p>
    <w:p w14:paraId="42532C2C" w14:textId="77777777" w:rsidR="007B60C9" w:rsidRDefault="00742D13" w:rsidP="008204D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B60C9" w:rsidRPr="007B60C9">
        <w:rPr>
          <w:rFonts w:ascii="Times New Roman" w:hAnsi="Times New Roman" w:cs="Times New Roman"/>
          <w:sz w:val="24"/>
          <w:szCs w:val="24"/>
        </w:rPr>
        <w:t>Komunikasi merupakan elemen fundamental dalam kehidupan organisasi. Melalui komunikasi, informasi mengalir dari pimpinan kepada bawahan, antarbagian, dan antarrekan kerja, sehingga setiap anggota organisasi memahami tugas, tanggung jawab, serta tujuan yang hendak dicapai. Robbins dan Judge menegaskan bahwa penggunaan saluran komunikasi vertikal, lateral, dan informal secara luas dapat meningkatkan arus informasi, mengurangi ketidakpastian, serta memperbaiki kinerja kelompok dan kepuasan kerja. Sejalan dengan itu, Daft menyatakan bahwa struktur komunikasi dalam tim memengaruhi kinerja tim dan kepuasan pegawai. Dengan demikian, komunikasi bukan sekadar aktivitas pendukung, melainkan faktor strategis yang menentukan efektivitas organisasi.</w:t>
      </w:r>
    </w:p>
    <w:p w14:paraId="72683CBE" w14:textId="05E87813" w:rsidR="007B60C9" w:rsidRPr="007B60C9" w:rsidRDefault="007B60C9" w:rsidP="007B60C9">
      <w:pPr>
        <w:spacing w:line="360" w:lineRule="auto"/>
        <w:ind w:firstLine="720"/>
        <w:jc w:val="both"/>
        <w:rPr>
          <w:rFonts w:ascii="Times New Roman" w:hAnsi="Times New Roman" w:cs="Times New Roman"/>
          <w:sz w:val="24"/>
          <w:szCs w:val="24"/>
        </w:rPr>
      </w:pPr>
      <w:r w:rsidRPr="007B60C9">
        <w:rPr>
          <w:rFonts w:ascii="Times New Roman" w:hAnsi="Times New Roman" w:cs="Times New Roman"/>
          <w:sz w:val="24"/>
          <w:szCs w:val="24"/>
        </w:rPr>
        <w:t>Pentingnya komunikasi menjadi semakin nyata pada organisasi yang bergerak di bidang pelayanan darurat, seperti Dinas Pemadam Kebakaran dan Penyelamatan. Tugas pemadam kebakaran menuntut koordinasi cepat, ketepatan informasi, dan kesiapsiagaan tinggi karena menyangkut keselamatan jiwa dan harta benda masyarakat. Dinas Pemadam Kebakaran dan Penyelamatan Kota Medan, berdasarkan Peraturan Wali Kota Medan Nomor 97 Tahun 2022, memiliki tugas membantu Wali Kota dalam urusan pemerintahan bidang ketenteraman dan ketertiban umum sub urusan kebakaran dan penyelamatan. Tugas tersebut dijalankan secara terus-menerus, termasuk di luar jam kerja normal, sehingga alur komunikasi yang efektif menjadi prasyarat mutlak bagi keberhasilan pelayanan.</w:t>
      </w:r>
    </w:p>
    <w:p w14:paraId="02AA8A6D" w14:textId="026298FF" w:rsidR="008204DB" w:rsidRDefault="008204DB" w:rsidP="007B60C9">
      <w:pPr>
        <w:spacing w:line="360" w:lineRule="auto"/>
        <w:ind w:firstLine="720"/>
        <w:jc w:val="both"/>
        <w:rPr>
          <w:rFonts w:ascii="Times New Roman" w:hAnsi="Times New Roman" w:cs="Times New Roman"/>
          <w:sz w:val="24"/>
          <w:szCs w:val="24"/>
        </w:rPr>
      </w:pPr>
      <w:r w:rsidRPr="008204DB">
        <w:rPr>
          <w:rFonts w:ascii="Times New Roman" w:hAnsi="Times New Roman" w:cs="Times New Roman"/>
          <w:sz w:val="24"/>
          <w:szCs w:val="24"/>
        </w:rPr>
        <w:t xml:space="preserve">Keberhasilan instansi pemerintah dalam menangani situasi krisis sangat bergantung pada kelancaran arus informasi antar lini. Kinerja merupakan capaian kerja secara kualitas dan kuantitas sesuai tanggung jawab yang diberikan (Mangkunegara, 2010). Di lingkungan Dinas Pemadam Kebakaran Kota Medan, tantangan koordinasi sering muncul akibat hambatan teknis maupun instruksi yang kurang presisi di lapangan. Sejalan dengan pemikiran Riyadi et al. (2020), pada organisasi pelayanan darurat, komunikasi bukan sekadar rutinitas, melainkan instrumen strategis penggerak </w:t>
      </w:r>
      <w:r w:rsidRPr="008204DB">
        <w:rPr>
          <w:rFonts w:ascii="Times New Roman" w:hAnsi="Times New Roman" w:cs="Times New Roman"/>
          <w:sz w:val="24"/>
          <w:szCs w:val="24"/>
        </w:rPr>
        <w:lastRenderedPageBreak/>
        <w:t>operasional. Studi ini bertujuan untuk membuktikan secara empiris sejauh mana variabel komunikasi memengaruhi efektivitas kerja personel secara nyata.</w:t>
      </w:r>
    </w:p>
    <w:p w14:paraId="638D2DC5" w14:textId="77777777" w:rsidR="00742D13" w:rsidRDefault="008204DB" w:rsidP="008204DB">
      <w:pPr>
        <w:spacing w:line="360" w:lineRule="auto"/>
        <w:jc w:val="both"/>
        <w:rPr>
          <w:rFonts w:ascii="Times New Roman" w:hAnsi="Times New Roman" w:cs="Times New Roman"/>
          <w:sz w:val="24"/>
          <w:szCs w:val="24"/>
        </w:rPr>
      </w:pPr>
      <w:r w:rsidRPr="008204DB">
        <w:rPr>
          <w:rFonts w:ascii="Times New Roman" w:hAnsi="Times New Roman" w:cs="Times New Roman"/>
          <w:sz w:val="24"/>
          <w:szCs w:val="24"/>
        </w:rPr>
        <w:t>​</w:t>
      </w:r>
    </w:p>
    <w:p w14:paraId="3A21C4EC" w14:textId="77777777" w:rsidR="00742D13" w:rsidRPr="008204DB" w:rsidRDefault="008204DB" w:rsidP="008204DB">
      <w:pPr>
        <w:spacing w:line="360" w:lineRule="auto"/>
        <w:jc w:val="both"/>
        <w:rPr>
          <w:rFonts w:ascii="Times New Roman" w:hAnsi="Times New Roman" w:cs="Times New Roman"/>
          <w:b/>
          <w:sz w:val="24"/>
          <w:szCs w:val="24"/>
        </w:rPr>
      </w:pPr>
      <w:r w:rsidRPr="008204DB">
        <w:rPr>
          <w:rFonts w:ascii="Times New Roman" w:hAnsi="Times New Roman" w:cs="Times New Roman"/>
          <w:b/>
          <w:sz w:val="24"/>
          <w:szCs w:val="24"/>
        </w:rPr>
        <w:t>BAHAN DAN METODE</w:t>
      </w:r>
    </w:p>
    <w:p w14:paraId="3C8C60DC" w14:textId="77777777" w:rsidR="008204DB" w:rsidRDefault="00742D13" w:rsidP="008204D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204DB" w:rsidRPr="008204DB">
        <w:rPr>
          <w:rFonts w:ascii="Times New Roman" w:hAnsi="Times New Roman" w:cs="Times New Roman"/>
          <w:sz w:val="24"/>
          <w:szCs w:val="24"/>
        </w:rPr>
        <w:t>Penelitian ini menerapkan paradigma kuantitatif dengan metode survei (Sugiyono, 2017). Populasi yang diteliti mencakup seluruh personel PNS dan P3K di Dinas Pemadam Kebakaran dan Penyelamatan Kota Medan sebanyak 161 individu. Pengumpulan data menggunakan kuesioner dengan skala Likert yang mengukur indikator kejelasan, keterbukaan, dan umpan balik. Teknik analisis data menggunakan regresi linear sederhana yang diolah melalui perangkat lunak SPSS untuk menguji validitas, reliabilitas, serta hipotesis penelitian.</w:t>
      </w:r>
    </w:p>
    <w:p w14:paraId="13D863EE" w14:textId="77777777" w:rsidR="004C347B" w:rsidRDefault="004C347B" w:rsidP="008204DB">
      <w:pPr>
        <w:spacing w:line="360" w:lineRule="auto"/>
        <w:jc w:val="both"/>
        <w:rPr>
          <w:rFonts w:ascii="Times New Roman" w:hAnsi="Times New Roman" w:cs="Times New Roman"/>
          <w:sz w:val="24"/>
          <w:szCs w:val="24"/>
        </w:rPr>
      </w:pPr>
    </w:p>
    <w:p w14:paraId="6F7E609F" w14:textId="77777777" w:rsidR="004C347B" w:rsidRPr="00742D13" w:rsidRDefault="004C347B" w:rsidP="004C347B">
      <w:pPr>
        <w:spacing w:line="360" w:lineRule="auto"/>
        <w:jc w:val="both"/>
        <w:rPr>
          <w:rFonts w:ascii="Times New Roman" w:hAnsi="Times New Roman" w:cs="Times New Roman"/>
          <w:b/>
          <w:sz w:val="24"/>
          <w:szCs w:val="24"/>
        </w:rPr>
      </w:pPr>
      <w:r w:rsidRPr="00742D13">
        <w:rPr>
          <w:rFonts w:ascii="Times New Roman" w:hAnsi="Times New Roman" w:cs="Times New Roman"/>
          <w:b/>
          <w:sz w:val="24"/>
          <w:szCs w:val="24"/>
        </w:rPr>
        <w:t>HASIL DAN PEMBAHASAN</w:t>
      </w:r>
    </w:p>
    <w:p w14:paraId="5E4DB8AF" w14:textId="77777777" w:rsidR="00742D13" w:rsidRPr="00742D13" w:rsidRDefault="00742D13" w:rsidP="004C347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42D13">
        <w:rPr>
          <w:rFonts w:ascii="Times New Roman" w:hAnsi="Times New Roman" w:cs="Times New Roman"/>
          <w:sz w:val="24"/>
          <w:szCs w:val="24"/>
        </w:rPr>
        <w:t>Berdasarkan pengujian data menggunakan perangkat lunak SPSS, diperoleh hasil analisis regresi linear sederhana untuk melihat pengaruh komunikasi (X) terhadap kinerja pegawai (Y). Hasil pengujian tersebut dirangkum dalam tabel-tabel berikut:</w:t>
      </w:r>
    </w:p>
    <w:p w14:paraId="66B2F467" w14:textId="77777777" w:rsidR="00D04E23" w:rsidRPr="00742D13" w:rsidRDefault="00D04E23" w:rsidP="004C347B">
      <w:pPr>
        <w:spacing w:line="360" w:lineRule="auto"/>
        <w:jc w:val="both"/>
        <w:rPr>
          <w:rFonts w:ascii="Times New Roman" w:hAnsi="Times New Roman" w:cs="Times New Roman"/>
          <w:sz w:val="24"/>
          <w:szCs w:val="24"/>
        </w:rPr>
      </w:pPr>
    </w:p>
    <w:tbl>
      <w:tblPr>
        <w:tblW w:w="0" w:type="auto"/>
        <w:tblCellSpacing w:w="15" w:type="dxa"/>
        <w:tblCellMar>
          <w:left w:w="0" w:type="dxa"/>
          <w:right w:w="0" w:type="dxa"/>
        </w:tblCellMar>
        <w:tblLook w:val="04A0" w:firstRow="1" w:lastRow="0" w:firstColumn="1" w:lastColumn="0" w:noHBand="0" w:noVBand="1"/>
      </w:tblPr>
      <w:tblGrid>
        <w:gridCol w:w="2002"/>
        <w:gridCol w:w="3714"/>
        <w:gridCol w:w="1247"/>
        <w:gridCol w:w="975"/>
      </w:tblGrid>
      <w:tr w:rsidR="00D04E23" w:rsidRPr="00D04E23" w14:paraId="202664AD" w14:textId="77777777" w:rsidTr="00D04E23">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5703A8"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Model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3447FA"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Unstandardized Coefficients (B)</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BA3D14"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t-hitung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C5FA77"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Sig.</w:t>
            </w:r>
          </w:p>
        </w:tc>
      </w:tr>
      <w:tr w:rsidR="00D04E23" w:rsidRPr="00D04E23" w14:paraId="612E70E8" w14:textId="77777777" w:rsidTr="00D04E23">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F0F239"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(Constant)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896971"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77,435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9F1440"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D8D348"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w:t>
            </w:r>
          </w:p>
        </w:tc>
      </w:tr>
      <w:tr w:rsidR="00D04E23" w:rsidRPr="00D04E23" w14:paraId="26BCE5BD" w14:textId="77777777" w:rsidTr="00D04E23">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AE68DF"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Komunikasi (X)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F9FEC4"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0,020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AF712F"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49,519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95D297"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0,000</w:t>
            </w:r>
          </w:p>
        </w:tc>
      </w:tr>
    </w:tbl>
    <w:p w14:paraId="37C6594E" w14:textId="77777777" w:rsidR="00742D13" w:rsidRDefault="00742D13" w:rsidP="004C347B">
      <w:pPr>
        <w:spacing w:line="360" w:lineRule="auto"/>
        <w:jc w:val="both"/>
        <w:rPr>
          <w:rFonts w:ascii="Times New Roman" w:hAnsi="Times New Roman" w:cs="Times New Roman"/>
          <w:sz w:val="24"/>
          <w:szCs w:val="24"/>
        </w:rPr>
      </w:pPr>
    </w:p>
    <w:p w14:paraId="4F5CD06A" w14:textId="77777777" w:rsidR="00D04E23" w:rsidRPr="00742D13" w:rsidRDefault="00742D13" w:rsidP="004C347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42D13">
        <w:rPr>
          <w:rFonts w:ascii="Times New Roman" w:hAnsi="Times New Roman" w:cs="Times New Roman"/>
          <w:sz w:val="24"/>
          <w:szCs w:val="24"/>
        </w:rPr>
        <w:t xml:space="preserve">Berdasarkan Tabel 1, diperoleh model persamaan regresi </w:t>
      </w:r>
      <w:r w:rsidRPr="00742D13">
        <w:rPr>
          <w:rFonts w:ascii="Times New Roman" w:hAnsi="Times New Roman" w:cs="Times New Roman"/>
          <w:b/>
          <w:bCs/>
          <w:sz w:val="24"/>
          <w:szCs w:val="24"/>
        </w:rPr>
        <w:t>Y = 77,435 + 0,020X</w:t>
      </w:r>
      <w:r w:rsidRPr="00742D13">
        <w:rPr>
          <w:rFonts w:ascii="Times New Roman" w:hAnsi="Times New Roman" w:cs="Times New Roman"/>
          <w:sz w:val="24"/>
          <w:szCs w:val="24"/>
        </w:rPr>
        <w:t>. Nilai t-hitung sebesar 49,519 dengan tingkat signifikansi 0,000 (&lt; 0,05) mengindikasikan bahwa variabel komunikasi memiliki pengaruh yang nyata terhadap kinerja. Selanjutnya, pengujian hipotesis dirinci pada tabel di bawah ini:</w:t>
      </w:r>
    </w:p>
    <w:p w14:paraId="3DE783BF" w14:textId="77777777" w:rsidR="00D04E23" w:rsidRDefault="00D04E23" w:rsidP="004C347B">
      <w:pPr>
        <w:spacing w:line="360" w:lineRule="auto"/>
        <w:jc w:val="both"/>
        <w:rPr>
          <w:rFonts w:ascii="Times New Roman" w:hAnsi="Times New Roman" w:cs="Times New Roman"/>
          <w:sz w:val="24"/>
          <w:szCs w:val="24"/>
        </w:rPr>
      </w:pPr>
    </w:p>
    <w:tbl>
      <w:tblPr>
        <w:tblW w:w="0" w:type="auto"/>
        <w:tblCellSpacing w:w="15" w:type="dxa"/>
        <w:tblCellMar>
          <w:left w:w="0" w:type="dxa"/>
          <w:right w:w="0" w:type="dxa"/>
        </w:tblCellMar>
        <w:tblLook w:val="04A0" w:firstRow="1" w:lastRow="0" w:firstColumn="1" w:lastColumn="0" w:noHBand="0" w:noVBand="1"/>
      </w:tblPr>
      <w:tblGrid>
        <w:gridCol w:w="4719"/>
        <w:gridCol w:w="1290"/>
        <w:gridCol w:w="2246"/>
      </w:tblGrid>
      <w:tr w:rsidR="00D04E23" w:rsidRPr="00D04E23" w14:paraId="78A844F3" w14:textId="77777777" w:rsidTr="00D04E23">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B60788"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lastRenderedPageBreak/>
              <w:t>Hipotesis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4BE1BE"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Nilai Sig.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20213E"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Keterangan</w:t>
            </w:r>
          </w:p>
        </w:tc>
      </w:tr>
      <w:tr w:rsidR="00D04E23" w:rsidRPr="00D04E23" w14:paraId="1A729D32" w14:textId="77777777" w:rsidTr="00D04E23">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6A212D"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Komunikasi (X) berpengaruh terhadap Kinerja (Y)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87A1C7"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0,000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560E61"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Hipotesis Diterima</w:t>
            </w:r>
          </w:p>
        </w:tc>
      </w:tr>
    </w:tbl>
    <w:p w14:paraId="3A05479A" w14:textId="77777777" w:rsidR="00D04E23" w:rsidRDefault="00D04E23" w:rsidP="00742D13">
      <w:pPr>
        <w:spacing w:line="360" w:lineRule="auto"/>
        <w:jc w:val="both"/>
        <w:rPr>
          <w:rFonts w:ascii="Times New Roman" w:hAnsi="Times New Roman" w:cs="Times New Roman"/>
          <w:sz w:val="24"/>
          <w:szCs w:val="24"/>
        </w:rPr>
      </w:pPr>
    </w:p>
    <w:p w14:paraId="7798C0E0" w14:textId="77777777" w:rsidR="00742D13" w:rsidRPr="00742D13" w:rsidRDefault="00742D13" w:rsidP="00742D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42D13">
        <w:rPr>
          <w:rFonts w:ascii="Times New Roman" w:eastAsia="Times New Roman" w:hAnsi="Times New Roman" w:cs="Times New Roman"/>
          <w:sz w:val="24"/>
          <w:szCs w:val="24"/>
        </w:rPr>
        <w:t>Untuk mengetahui seberapa besar kontribusi atau kekuatan pengaruh variabel komunikasi terhadap kinerja pegawai pada Dinas Pemadam Kebakaran dan Penyelamatan Kota Medan, digunakan nilai koefisien determinasi (</w:t>
      </w:r>
      <w:r w:rsidR="002B30AD">
        <w:rPr>
          <w:rFonts w:ascii="Times New Roman" w:eastAsia="Times New Roman" w:hAnsi="Times New Roman" w:cs="Times New Roman"/>
          <w:sz w:val="24"/>
          <w:szCs w:val="24"/>
        </w:rPr>
        <w:t>R</w:t>
      </w:r>
      <w:r w:rsidR="002B30AD" w:rsidRPr="002B30AD">
        <w:t xml:space="preserve"> </w:t>
      </w:r>
      <w:r w:rsidR="002B30AD" w:rsidRPr="002B30AD">
        <w:rPr>
          <w:rFonts w:ascii="Times New Roman" w:eastAsia="Times New Roman" w:hAnsi="Times New Roman" w:cs="Times New Roman"/>
          <w:sz w:val="24"/>
          <w:szCs w:val="24"/>
        </w:rPr>
        <w:t>²</w:t>
      </w:r>
      <w:r w:rsidRPr="00742D13">
        <w:rPr>
          <w:rFonts w:ascii="Times New Roman" w:eastAsia="Times New Roman" w:hAnsi="Times New Roman" w:cs="Times New Roman"/>
          <w:sz w:val="24"/>
          <w:szCs w:val="24"/>
        </w:rPr>
        <w:t>) sebagai berikut:</w:t>
      </w:r>
    </w:p>
    <w:p w14:paraId="3A2C3ABA" w14:textId="77777777" w:rsidR="00D04E23" w:rsidRDefault="00D04E23" w:rsidP="004C347B">
      <w:pPr>
        <w:spacing w:line="360" w:lineRule="auto"/>
        <w:jc w:val="both"/>
        <w:rPr>
          <w:rFonts w:ascii="Times New Roman" w:hAnsi="Times New Roman" w:cs="Times New Roman"/>
          <w:sz w:val="24"/>
          <w:szCs w:val="24"/>
        </w:rPr>
      </w:pPr>
    </w:p>
    <w:tbl>
      <w:tblPr>
        <w:tblW w:w="0" w:type="auto"/>
        <w:tblCellSpacing w:w="15" w:type="dxa"/>
        <w:tblCellMar>
          <w:left w:w="0" w:type="dxa"/>
          <w:right w:w="0" w:type="dxa"/>
        </w:tblCellMar>
        <w:tblLook w:val="04A0" w:firstRow="1" w:lastRow="0" w:firstColumn="1" w:lastColumn="0" w:noHBand="0" w:noVBand="1"/>
      </w:tblPr>
      <w:tblGrid>
        <w:gridCol w:w="1089"/>
        <w:gridCol w:w="960"/>
        <w:gridCol w:w="1387"/>
        <w:gridCol w:w="2396"/>
      </w:tblGrid>
      <w:tr w:rsidR="00D04E23" w:rsidRPr="00D04E23" w14:paraId="1650234C" w14:textId="77777777" w:rsidTr="00D04E23">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D5B408"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Model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68752B"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63B96E"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R Square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CD7D63"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Adjusted R Square</w:t>
            </w:r>
          </w:p>
        </w:tc>
      </w:tr>
      <w:tr w:rsidR="00D04E23" w:rsidRPr="00D04E23" w14:paraId="204BA1FD" w14:textId="77777777" w:rsidTr="00D04E23">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66D67B"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3EE52E"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0,988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EAEDE7"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b/>
                <w:bCs/>
                <w:color w:val="1F1F1F"/>
                <w:sz w:val="24"/>
                <w:szCs w:val="24"/>
                <w:bdr w:val="none" w:sz="0" w:space="0" w:color="auto" w:frame="1"/>
              </w:rPr>
              <w:t>0,976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B588BE" w14:textId="77777777" w:rsidR="00D04E23" w:rsidRPr="00D04E23" w:rsidRDefault="00D04E23" w:rsidP="00D04E23">
            <w:pPr>
              <w:rPr>
                <w:rFonts w:ascii="Times New Roman" w:eastAsia="Times New Roman" w:hAnsi="Times New Roman" w:cs="Times New Roman"/>
                <w:color w:val="1F1F1F"/>
                <w:sz w:val="24"/>
                <w:szCs w:val="24"/>
              </w:rPr>
            </w:pPr>
            <w:r w:rsidRPr="00D04E23">
              <w:rPr>
                <w:rFonts w:ascii="Times New Roman" w:eastAsia="Times New Roman" w:hAnsi="Times New Roman" w:cs="Times New Roman"/>
                <w:color w:val="1F1F1F"/>
                <w:sz w:val="24"/>
                <w:szCs w:val="24"/>
                <w:bdr w:val="none" w:sz="0" w:space="0" w:color="auto" w:frame="1"/>
              </w:rPr>
              <w:t>0,976</w:t>
            </w:r>
          </w:p>
        </w:tc>
      </w:tr>
    </w:tbl>
    <w:p w14:paraId="10922CE5" w14:textId="77777777" w:rsidR="00D04E23" w:rsidRPr="008204DB" w:rsidRDefault="00D04E23" w:rsidP="00742D13">
      <w:pPr>
        <w:spacing w:line="360" w:lineRule="auto"/>
        <w:jc w:val="both"/>
        <w:rPr>
          <w:rFonts w:ascii="Times New Roman" w:hAnsi="Times New Roman" w:cs="Times New Roman"/>
          <w:sz w:val="24"/>
          <w:szCs w:val="24"/>
        </w:rPr>
      </w:pPr>
    </w:p>
    <w:p w14:paraId="52D119B1" w14:textId="77777777" w:rsidR="00742D13" w:rsidRPr="00742D13" w:rsidRDefault="00742D13" w:rsidP="00742D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42D13">
        <w:rPr>
          <w:rFonts w:ascii="Times New Roman" w:eastAsia="Times New Roman" w:hAnsi="Times New Roman" w:cs="Times New Roman"/>
          <w:sz w:val="24"/>
          <w:szCs w:val="24"/>
        </w:rPr>
        <w:t>Nilai koefisien determinasi (</w:t>
      </w:r>
      <w:r w:rsidR="002B30AD">
        <w:rPr>
          <w:rFonts w:ascii="Times New Roman" w:eastAsia="Times New Roman" w:hAnsi="Times New Roman" w:cs="Times New Roman"/>
          <w:sz w:val="24"/>
          <w:szCs w:val="24"/>
        </w:rPr>
        <w:t>R</w:t>
      </w:r>
      <w:r w:rsidR="002B30AD" w:rsidRPr="002B30AD">
        <w:rPr>
          <w:rFonts w:ascii="Times New Roman" w:eastAsia="Times New Roman" w:hAnsi="Times New Roman" w:cs="Times New Roman"/>
          <w:sz w:val="24"/>
          <w:szCs w:val="24"/>
        </w:rPr>
        <w:t>²</w:t>
      </w:r>
      <w:r w:rsidRPr="00742D13">
        <w:rPr>
          <w:rFonts w:ascii="Times New Roman" w:eastAsia="Times New Roman" w:hAnsi="Times New Roman" w:cs="Times New Roman"/>
          <w:sz w:val="24"/>
          <w:szCs w:val="24"/>
        </w:rPr>
        <w:t xml:space="preserve">) sebesar </w:t>
      </w:r>
      <w:r w:rsidRPr="00742D13">
        <w:rPr>
          <w:rFonts w:ascii="Times New Roman" w:eastAsia="Times New Roman" w:hAnsi="Times New Roman" w:cs="Times New Roman"/>
          <w:b/>
          <w:bCs/>
          <w:sz w:val="24"/>
          <w:szCs w:val="24"/>
        </w:rPr>
        <w:t>0,976</w:t>
      </w:r>
      <w:r w:rsidRPr="00742D13">
        <w:rPr>
          <w:rFonts w:ascii="Times New Roman" w:eastAsia="Times New Roman" w:hAnsi="Times New Roman" w:cs="Times New Roman"/>
          <w:sz w:val="24"/>
          <w:szCs w:val="24"/>
        </w:rPr>
        <w:t xml:space="preserve"> pada Tabel 3 memvalidasi bahwa hampir seluruh variasi kinerja pegawai (97,6%) ditentukan oleh kualitas komunikasi organisasi. Temuan ini menguatkan teori Mathis et al. (2001) bahwa dimensi kinerja seperti ketepatan waktu sangat dipengaruhi oleh kelancaran koordinasi. Secara praktis, komunikasi yang terbuka memungkinkan personel di lapangan merespons instruksi komandan dengan lebih akurat, sehingga meminimalisir risiko kesalahan prosedur dalam penanganan kebakaran (Latuconsina et al.,</w:t>
      </w:r>
    </w:p>
    <w:p w14:paraId="5FDF799E" w14:textId="77777777" w:rsidR="00742D13" w:rsidRPr="00742D13" w:rsidRDefault="00742D13" w:rsidP="00742D13">
      <w:pPr>
        <w:spacing w:line="360" w:lineRule="auto"/>
        <w:jc w:val="both"/>
        <w:rPr>
          <w:rFonts w:ascii="Times New Roman" w:hAnsi="Times New Roman" w:cs="Times New Roman"/>
          <w:b/>
          <w:sz w:val="24"/>
          <w:szCs w:val="24"/>
        </w:rPr>
      </w:pPr>
    </w:p>
    <w:p w14:paraId="1B497AAB" w14:textId="77777777" w:rsidR="00742D13" w:rsidRPr="00742D13" w:rsidRDefault="00742D13" w:rsidP="00742D13">
      <w:pPr>
        <w:spacing w:line="360" w:lineRule="auto"/>
        <w:jc w:val="both"/>
        <w:rPr>
          <w:rFonts w:ascii="Times New Roman" w:hAnsi="Times New Roman" w:cs="Times New Roman"/>
          <w:b/>
          <w:sz w:val="24"/>
          <w:szCs w:val="24"/>
        </w:rPr>
      </w:pPr>
      <w:r w:rsidRPr="00742D13">
        <w:rPr>
          <w:rFonts w:ascii="Times New Roman" w:hAnsi="Times New Roman" w:cs="Times New Roman"/>
          <w:b/>
          <w:sz w:val="24"/>
          <w:szCs w:val="24"/>
        </w:rPr>
        <w:t>​KESIMPULAN</w:t>
      </w:r>
    </w:p>
    <w:p w14:paraId="59FC7210" w14:textId="3FF4DEBE" w:rsidR="00742D13" w:rsidRDefault="00742D13" w:rsidP="00742D13">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742D13">
        <w:rPr>
          <w:rFonts w:ascii="Times New Roman" w:hAnsi="Times New Roman" w:cs="Times New Roman"/>
          <w:sz w:val="24"/>
          <w:szCs w:val="24"/>
        </w:rPr>
        <w:t>Berdasarkan hasil analisis, disimpulkan bahwa komunikasi memiliki peran dominan dalam membentuk kinerja pegawai di instansi pemadam kebakaran. Efektivitas pertukaran informasi mendorong terciptanya koordinasi yang responsif dan akuntabel di lapangan. Rekomendasi utama bagi instansi adalah pemeliharaan alat komunikasi serta penguatan iklim keterbukaan informasi untuk menjaga performa pelayanan publik.</w:t>
      </w:r>
    </w:p>
    <w:p w14:paraId="4B3D9CC0" w14:textId="1BE9C1B7" w:rsidR="00742D13" w:rsidRPr="00742D13" w:rsidRDefault="00742D13" w:rsidP="00742D13">
      <w:pPr>
        <w:spacing w:line="360" w:lineRule="auto"/>
        <w:jc w:val="both"/>
        <w:rPr>
          <w:rFonts w:ascii="Times New Roman" w:hAnsi="Times New Roman" w:cs="Times New Roman"/>
          <w:b/>
          <w:sz w:val="24"/>
          <w:szCs w:val="24"/>
        </w:rPr>
      </w:pPr>
      <w:r w:rsidRPr="00742D13">
        <w:rPr>
          <w:rFonts w:ascii="Times New Roman" w:hAnsi="Times New Roman" w:cs="Times New Roman"/>
          <w:b/>
          <w:sz w:val="24"/>
          <w:szCs w:val="24"/>
        </w:rPr>
        <w:lastRenderedPageBreak/>
        <w:t>DAFTAR PUSTAKA</w:t>
      </w:r>
    </w:p>
    <w:p w14:paraId="15B34872" w14:textId="77777777" w:rsidR="00742D13"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​Latuconsina, N. O., &amp; Marthin, S. 2021. Analisis Faktor-Faktor yang Mempengaruhi </w:t>
      </w:r>
      <w:r>
        <w:rPr>
          <w:rFonts w:ascii="Times New Roman" w:hAnsi="Times New Roman" w:cs="Times New Roman"/>
          <w:sz w:val="24"/>
          <w:szCs w:val="24"/>
        </w:rPr>
        <w:tab/>
      </w:r>
      <w:r w:rsidRPr="00742D13">
        <w:rPr>
          <w:rFonts w:ascii="Times New Roman" w:hAnsi="Times New Roman" w:cs="Times New Roman"/>
          <w:sz w:val="24"/>
          <w:szCs w:val="24"/>
        </w:rPr>
        <w:t xml:space="preserve">Kinerja Pegawai pada Dinas Pemadam Kebakaran dan Penanggulangan </w:t>
      </w:r>
      <w:r>
        <w:rPr>
          <w:rFonts w:ascii="Times New Roman" w:hAnsi="Times New Roman" w:cs="Times New Roman"/>
          <w:sz w:val="24"/>
          <w:szCs w:val="24"/>
        </w:rPr>
        <w:tab/>
      </w:r>
      <w:r w:rsidRPr="00742D13">
        <w:rPr>
          <w:rFonts w:ascii="Times New Roman" w:hAnsi="Times New Roman" w:cs="Times New Roman"/>
          <w:sz w:val="24"/>
          <w:szCs w:val="24"/>
        </w:rPr>
        <w:t>Bencana Kota Ambon. Jurnal Ilmu Administrasi.</w:t>
      </w:r>
    </w:p>
    <w:p w14:paraId="19EEF6F6" w14:textId="77777777" w:rsidR="00742D13" w:rsidRPr="00742D13" w:rsidRDefault="00742D13" w:rsidP="007B60C9">
      <w:pPr>
        <w:jc w:val="both"/>
        <w:rPr>
          <w:rFonts w:ascii="Times New Roman" w:hAnsi="Times New Roman" w:cs="Times New Roman"/>
          <w:sz w:val="24"/>
          <w:szCs w:val="24"/>
        </w:rPr>
      </w:pPr>
    </w:p>
    <w:p w14:paraId="7F850205" w14:textId="77777777" w:rsidR="00742D13"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​Mangkunegara, A. P. 2010. Manajemen Sumber Daya Manusia Perusahaan. Cetakan </w:t>
      </w:r>
      <w:r>
        <w:rPr>
          <w:rFonts w:ascii="Times New Roman" w:hAnsi="Times New Roman" w:cs="Times New Roman"/>
          <w:sz w:val="24"/>
          <w:szCs w:val="24"/>
        </w:rPr>
        <w:tab/>
      </w:r>
      <w:r w:rsidRPr="00742D13">
        <w:rPr>
          <w:rFonts w:ascii="Times New Roman" w:hAnsi="Times New Roman" w:cs="Times New Roman"/>
          <w:sz w:val="24"/>
          <w:szCs w:val="24"/>
        </w:rPr>
        <w:t>Kesepuluh. Bandung: PT Remaja Rosdakarya.</w:t>
      </w:r>
    </w:p>
    <w:p w14:paraId="2CAB8509" w14:textId="77777777" w:rsidR="00742D13" w:rsidRPr="00742D13" w:rsidRDefault="00742D13" w:rsidP="007B60C9">
      <w:pPr>
        <w:jc w:val="both"/>
        <w:rPr>
          <w:rFonts w:ascii="Times New Roman" w:hAnsi="Times New Roman" w:cs="Times New Roman"/>
          <w:sz w:val="24"/>
          <w:szCs w:val="24"/>
        </w:rPr>
      </w:pPr>
    </w:p>
    <w:p w14:paraId="4B1B70A0" w14:textId="77777777" w:rsidR="00742D13"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​Mathis, R. L. &amp; J. H. Jackson. 2001. Manajemen Sumber Daya Manusia. Edisi 9. </w:t>
      </w:r>
      <w:r>
        <w:rPr>
          <w:rFonts w:ascii="Times New Roman" w:hAnsi="Times New Roman" w:cs="Times New Roman"/>
          <w:sz w:val="24"/>
          <w:szCs w:val="24"/>
        </w:rPr>
        <w:tab/>
      </w:r>
      <w:r w:rsidRPr="00742D13">
        <w:rPr>
          <w:rFonts w:ascii="Times New Roman" w:hAnsi="Times New Roman" w:cs="Times New Roman"/>
          <w:sz w:val="24"/>
          <w:szCs w:val="24"/>
        </w:rPr>
        <w:t>Jakarta: Salemba Empat.</w:t>
      </w:r>
    </w:p>
    <w:p w14:paraId="76BC9977" w14:textId="77777777" w:rsidR="00742D13" w:rsidRPr="00742D13" w:rsidRDefault="00742D13" w:rsidP="007B60C9">
      <w:pPr>
        <w:jc w:val="both"/>
        <w:rPr>
          <w:rFonts w:ascii="Times New Roman" w:hAnsi="Times New Roman" w:cs="Times New Roman"/>
          <w:sz w:val="24"/>
          <w:szCs w:val="24"/>
        </w:rPr>
      </w:pPr>
    </w:p>
    <w:p w14:paraId="3C586749" w14:textId="77777777" w:rsidR="00742D13"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​Putra, A. R., &amp; Sari, D. F. 2020. Pengaruh Komunikasi Terhadap Kinerja Pegawai di </w:t>
      </w:r>
      <w:r>
        <w:rPr>
          <w:rFonts w:ascii="Times New Roman" w:hAnsi="Times New Roman" w:cs="Times New Roman"/>
          <w:sz w:val="24"/>
          <w:szCs w:val="24"/>
        </w:rPr>
        <w:tab/>
      </w:r>
      <w:r w:rsidRPr="00742D13">
        <w:rPr>
          <w:rFonts w:ascii="Times New Roman" w:hAnsi="Times New Roman" w:cs="Times New Roman"/>
          <w:sz w:val="24"/>
          <w:szCs w:val="24"/>
        </w:rPr>
        <w:t>Kantor Dinas Pendidikan Kota Palembang. Jurnal Ilmu Administrasi Publik.</w:t>
      </w:r>
    </w:p>
    <w:p w14:paraId="267F3B81" w14:textId="77777777" w:rsidR="00742D13" w:rsidRPr="00742D13" w:rsidRDefault="00742D13" w:rsidP="007B60C9">
      <w:pPr>
        <w:jc w:val="both"/>
        <w:rPr>
          <w:rFonts w:ascii="Times New Roman" w:hAnsi="Times New Roman" w:cs="Times New Roman"/>
          <w:sz w:val="24"/>
          <w:szCs w:val="24"/>
        </w:rPr>
      </w:pPr>
    </w:p>
    <w:p w14:paraId="7A1A917C" w14:textId="77777777" w:rsidR="00742D13"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​Riyadi, D. W., &amp; Setiady, Y. 2020. Pengaruh Komunikasi Organisasi dan Motivasi </w:t>
      </w:r>
      <w:r>
        <w:rPr>
          <w:rFonts w:ascii="Times New Roman" w:hAnsi="Times New Roman" w:cs="Times New Roman"/>
          <w:sz w:val="24"/>
          <w:szCs w:val="24"/>
        </w:rPr>
        <w:tab/>
      </w:r>
      <w:r w:rsidRPr="00742D13">
        <w:rPr>
          <w:rFonts w:ascii="Times New Roman" w:hAnsi="Times New Roman" w:cs="Times New Roman"/>
          <w:sz w:val="24"/>
          <w:szCs w:val="24"/>
        </w:rPr>
        <w:t xml:space="preserve">Kerja terhadap Kinerja Pegawai Dinas Pemadam Kebakaran Kota Bandung. </w:t>
      </w:r>
      <w:r>
        <w:rPr>
          <w:rFonts w:ascii="Times New Roman" w:hAnsi="Times New Roman" w:cs="Times New Roman"/>
          <w:sz w:val="24"/>
          <w:szCs w:val="24"/>
        </w:rPr>
        <w:tab/>
      </w:r>
      <w:r w:rsidRPr="00742D13">
        <w:rPr>
          <w:rFonts w:ascii="Times New Roman" w:hAnsi="Times New Roman" w:cs="Times New Roman"/>
          <w:sz w:val="24"/>
          <w:szCs w:val="24"/>
        </w:rPr>
        <w:t>Jurnal Ilmu Administrasi Publik.</w:t>
      </w:r>
    </w:p>
    <w:p w14:paraId="684C4924" w14:textId="77777777" w:rsidR="00742D13" w:rsidRPr="00742D13" w:rsidRDefault="00742D13" w:rsidP="007B60C9">
      <w:pPr>
        <w:jc w:val="both"/>
        <w:rPr>
          <w:rFonts w:ascii="Times New Roman" w:hAnsi="Times New Roman" w:cs="Times New Roman"/>
          <w:sz w:val="24"/>
          <w:szCs w:val="24"/>
        </w:rPr>
      </w:pPr>
    </w:p>
    <w:p w14:paraId="519ED719" w14:textId="77777777" w:rsidR="00742D13"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​Rivai, V. &amp; Basri. 2005. Performance Appraisal: Sistem Manajemen Kinerja. Jakarta: </w:t>
      </w:r>
      <w:r>
        <w:rPr>
          <w:rFonts w:ascii="Times New Roman" w:hAnsi="Times New Roman" w:cs="Times New Roman"/>
          <w:sz w:val="24"/>
          <w:szCs w:val="24"/>
        </w:rPr>
        <w:tab/>
      </w:r>
      <w:r w:rsidRPr="00742D13">
        <w:rPr>
          <w:rFonts w:ascii="Times New Roman" w:hAnsi="Times New Roman" w:cs="Times New Roman"/>
          <w:sz w:val="24"/>
          <w:szCs w:val="24"/>
        </w:rPr>
        <w:t>PT RajaGrafindo Persada.</w:t>
      </w:r>
    </w:p>
    <w:p w14:paraId="55AEBEEF" w14:textId="77777777" w:rsidR="00742D13" w:rsidRPr="00742D13" w:rsidRDefault="00742D13" w:rsidP="007B60C9">
      <w:pPr>
        <w:jc w:val="both"/>
        <w:rPr>
          <w:rFonts w:ascii="Times New Roman" w:hAnsi="Times New Roman" w:cs="Times New Roman"/>
          <w:sz w:val="24"/>
          <w:szCs w:val="24"/>
        </w:rPr>
      </w:pPr>
    </w:p>
    <w:p w14:paraId="2BDFC366" w14:textId="77777777" w:rsidR="00742D13" w:rsidRPr="008204DB" w:rsidRDefault="00742D13" w:rsidP="007B60C9">
      <w:pPr>
        <w:jc w:val="both"/>
        <w:rPr>
          <w:rFonts w:ascii="Times New Roman" w:hAnsi="Times New Roman" w:cs="Times New Roman"/>
          <w:sz w:val="24"/>
          <w:szCs w:val="24"/>
        </w:rPr>
      </w:pPr>
      <w:r w:rsidRPr="00742D13">
        <w:rPr>
          <w:rFonts w:ascii="Times New Roman" w:hAnsi="Times New Roman" w:cs="Times New Roman"/>
          <w:sz w:val="24"/>
          <w:szCs w:val="24"/>
        </w:rPr>
        <w:t xml:space="preserve">​Sugiyono. 2017. Metode Penelitian Kuantitatif, Kualitatif, dan R&amp;D. Bandung: </w:t>
      </w:r>
      <w:r>
        <w:rPr>
          <w:rFonts w:ascii="Times New Roman" w:hAnsi="Times New Roman" w:cs="Times New Roman"/>
          <w:sz w:val="24"/>
          <w:szCs w:val="24"/>
        </w:rPr>
        <w:tab/>
      </w:r>
      <w:r w:rsidRPr="00742D13">
        <w:rPr>
          <w:rFonts w:ascii="Times New Roman" w:hAnsi="Times New Roman" w:cs="Times New Roman"/>
          <w:sz w:val="24"/>
          <w:szCs w:val="24"/>
        </w:rPr>
        <w:t>Alfabeta.</w:t>
      </w:r>
    </w:p>
    <w:sectPr w:rsidR="00742D13" w:rsidRPr="008204DB" w:rsidSect="002B30AD">
      <w:headerReference w:type="default" r:id="rId8"/>
      <w:footerReference w:type="default" r:id="rId9"/>
      <w:pgSz w:w="12240" w:h="15840"/>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3613E" w14:textId="77777777" w:rsidR="00EA0F86" w:rsidRDefault="00EA0F86" w:rsidP="002B30AD">
      <w:r>
        <w:separator/>
      </w:r>
    </w:p>
  </w:endnote>
  <w:endnote w:type="continuationSeparator" w:id="0">
    <w:p w14:paraId="6C3AF516" w14:textId="77777777" w:rsidR="00EA0F86" w:rsidRDefault="00EA0F86" w:rsidP="002B3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3FA8" w14:textId="7833367E" w:rsidR="00D73C56" w:rsidRDefault="00D73C56" w:rsidP="007B60C9">
    <w:pPr>
      <w:pStyle w:val="Footer"/>
    </w:pPr>
  </w:p>
  <w:p w14:paraId="23FBC588" w14:textId="77777777" w:rsidR="00D73C56" w:rsidRDefault="00D73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9831" w14:textId="77777777" w:rsidR="00EA0F86" w:rsidRDefault="00EA0F86" w:rsidP="002B30AD">
      <w:r>
        <w:separator/>
      </w:r>
    </w:p>
  </w:footnote>
  <w:footnote w:type="continuationSeparator" w:id="0">
    <w:p w14:paraId="0F1DFB32" w14:textId="77777777" w:rsidR="00EA0F86" w:rsidRDefault="00EA0F86" w:rsidP="002B3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2D9E" w14:textId="77777777" w:rsidR="007B60C9" w:rsidRPr="00342CCD" w:rsidRDefault="007B60C9" w:rsidP="007B60C9">
    <w:pPr>
      <w:spacing w:after="160" w:line="259" w:lineRule="auto"/>
      <w:rPr>
        <w:rFonts w:ascii="Calibri" w:eastAsia="Calibri" w:hAnsi="Calibri" w:cs="Calibri"/>
        <w:bCs/>
        <w:kern w:val="2"/>
        <w:sz w:val="24"/>
        <w:szCs w:val="24"/>
        <w14:ligatures w14:val="standardContextual"/>
      </w:rPr>
    </w:pPr>
    <w:r w:rsidRPr="00342CCD">
      <w:rPr>
        <w:rFonts w:ascii="Calibri" w:eastAsia="Calibri" w:hAnsi="Calibri" w:cs="Calibri"/>
        <w:bCs/>
        <w:noProof/>
        <w:kern w:val="2"/>
        <w:sz w:val="24"/>
        <w:szCs w:val="24"/>
        <w14:ligatures w14:val="standardContextual"/>
      </w:rPr>
      <w:drawing>
        <wp:anchor distT="0" distB="0" distL="0" distR="0" simplePos="0" relativeHeight="251659264" behindDoc="1" locked="0" layoutInCell="1" hidden="0" allowOverlap="1" wp14:anchorId="6A43B693" wp14:editId="42C01DBD">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342CCD">
      <w:rPr>
        <w:rFonts w:ascii="Calibri" w:eastAsia="Calibri" w:hAnsi="Calibri" w:cs="Calibri"/>
        <w:kern w:val="2"/>
        <w:sz w:val="24"/>
        <w:szCs w:val="24"/>
        <w14:ligatures w14:val="standardContextual"/>
      </w:rPr>
      <w:t>Prosiding Seminar Nasional</w:t>
    </w:r>
    <w:r w:rsidRPr="00342CCD">
      <w:rPr>
        <w:rFonts w:ascii="Calibri" w:eastAsia="Calibri" w:hAnsi="Calibri" w:cs="Calibri"/>
        <w:kern w:val="2"/>
        <w:sz w:val="24"/>
        <w:szCs w:val="24"/>
        <w14:ligatures w14:val="standardContextual"/>
      </w:rPr>
      <w:br/>
      <w:t>Pendidikan, Saintek, Sosial dan Hukum (PSSH)</w:t>
    </w:r>
    <w:r w:rsidRPr="00342CCD">
      <w:rPr>
        <w:rFonts w:ascii="Calibri" w:eastAsia="Calibri" w:hAnsi="Calibri" w:cs="Calibri"/>
        <w:kern w:val="2"/>
        <w:sz w:val="24"/>
        <w:szCs w:val="24"/>
        <w14:ligatures w14:val="standardContextual"/>
      </w:rPr>
      <w:br/>
      <w:t xml:space="preserve">E-ISSN : </w:t>
    </w:r>
    <w:r w:rsidRPr="00342CCD">
      <w:rPr>
        <w:rFonts w:ascii="Calibri" w:eastAsia="Calibri" w:hAnsi="Calibri" w:cs="Calibri"/>
        <w:kern w:val="2"/>
        <w:sz w:val="24"/>
        <w:szCs w:val="24"/>
        <w:u w:val="single"/>
        <w14:ligatures w14:val="standardContextual"/>
      </w:rPr>
      <w:t>2830-361X</w:t>
    </w:r>
    <w:r w:rsidRPr="00342CCD">
      <w:rPr>
        <w:rFonts w:ascii="Calibri" w:eastAsia="Calibri" w:hAnsi="Calibri" w:cs="Calibri"/>
        <w:kern w:val="2"/>
        <w:sz w:val="24"/>
        <w:szCs w:val="24"/>
        <w14:ligatures w14:val="standardContextual"/>
      </w:rPr>
      <w:t>, Volume 5, Maret 2026</w:t>
    </w:r>
    <w:r w:rsidRPr="00342CCD">
      <w:rPr>
        <w:rFonts w:ascii="Calibri" w:eastAsia="Calibri" w:hAnsi="Calibri" w:cs="Calibri"/>
        <w:kern w:val="2"/>
        <w:sz w:val="24"/>
        <w:szCs w:val="24"/>
        <w14:ligatures w14:val="standardContextual"/>
      </w:rPr>
      <w:br/>
      <w:t xml:space="preserve">Homepage : </w:t>
    </w:r>
    <w:hyperlink r:id="rId2" w:history="1">
      <w:r w:rsidRPr="00342CCD">
        <w:rPr>
          <w:rFonts w:ascii="Calibri" w:eastAsia="Calibri" w:hAnsi="Calibri" w:cs="Calibri"/>
          <w:color w:val="0563C1" w:themeColor="hyperlink"/>
          <w:kern w:val="2"/>
          <w:sz w:val="24"/>
          <w:szCs w:val="24"/>
          <w:u w:val="single"/>
          <w14:ligatures w14:val="standardContextual"/>
        </w:rPr>
        <w:t>https://jurnal.semnaspssh.com/index.php/pssh</w:t>
      </w:r>
    </w:hyperlink>
  </w:p>
  <w:p w14:paraId="7B59D770" w14:textId="77777777" w:rsidR="007B60C9" w:rsidRDefault="007B60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257"/>
    <w:rsid w:val="002B30AD"/>
    <w:rsid w:val="00393B00"/>
    <w:rsid w:val="003F7767"/>
    <w:rsid w:val="00437167"/>
    <w:rsid w:val="004C347B"/>
    <w:rsid w:val="00621247"/>
    <w:rsid w:val="00742D13"/>
    <w:rsid w:val="007B60C9"/>
    <w:rsid w:val="007C0257"/>
    <w:rsid w:val="00804214"/>
    <w:rsid w:val="008204DB"/>
    <w:rsid w:val="0095548D"/>
    <w:rsid w:val="00971744"/>
    <w:rsid w:val="009A1F56"/>
    <w:rsid w:val="00BA4483"/>
    <w:rsid w:val="00D04E23"/>
    <w:rsid w:val="00D73C56"/>
    <w:rsid w:val="00E745BB"/>
    <w:rsid w:val="00EA0F86"/>
    <w:rsid w:val="00EE1B59"/>
    <w:rsid w:val="00FC4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BD608"/>
  <w15:chartTrackingRefBased/>
  <w15:docId w15:val="{4029D13F-02BF-4D4D-BD5B-06218F1C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40"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0" w:line="240"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C0257"/>
    <w:pPr>
      <w:widowControl w:val="0"/>
      <w:autoSpaceDE w:val="0"/>
      <w:autoSpaceDN w:val="0"/>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C0257"/>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8204DB"/>
    <w:rPr>
      <w:color w:val="0563C1" w:themeColor="hyperlink"/>
      <w:u w:val="single"/>
    </w:rPr>
  </w:style>
  <w:style w:type="character" w:styleId="Strong">
    <w:name w:val="Strong"/>
    <w:basedOn w:val="DefaultParagraphFont"/>
    <w:uiPriority w:val="22"/>
    <w:qFormat/>
    <w:rsid w:val="00D04E23"/>
    <w:rPr>
      <w:b/>
      <w:bCs/>
    </w:rPr>
  </w:style>
  <w:style w:type="character" w:customStyle="1" w:styleId="math-inline">
    <w:name w:val="math-inline"/>
    <w:basedOn w:val="DefaultParagraphFont"/>
    <w:rsid w:val="00742D13"/>
  </w:style>
  <w:style w:type="paragraph" w:styleId="Header">
    <w:name w:val="header"/>
    <w:basedOn w:val="Normal"/>
    <w:link w:val="HeaderChar"/>
    <w:uiPriority w:val="99"/>
    <w:unhideWhenUsed/>
    <w:rsid w:val="002B30AD"/>
    <w:pPr>
      <w:tabs>
        <w:tab w:val="center" w:pos="4680"/>
        <w:tab w:val="right" w:pos="9360"/>
      </w:tabs>
    </w:pPr>
  </w:style>
  <w:style w:type="character" w:customStyle="1" w:styleId="HeaderChar">
    <w:name w:val="Header Char"/>
    <w:basedOn w:val="DefaultParagraphFont"/>
    <w:link w:val="Header"/>
    <w:uiPriority w:val="99"/>
    <w:rsid w:val="002B30AD"/>
  </w:style>
  <w:style w:type="paragraph" w:styleId="Footer">
    <w:name w:val="footer"/>
    <w:basedOn w:val="Normal"/>
    <w:link w:val="FooterChar"/>
    <w:uiPriority w:val="99"/>
    <w:unhideWhenUsed/>
    <w:rsid w:val="002B30AD"/>
    <w:pPr>
      <w:tabs>
        <w:tab w:val="center" w:pos="4680"/>
        <w:tab w:val="right" w:pos="9360"/>
      </w:tabs>
    </w:pPr>
  </w:style>
  <w:style w:type="character" w:customStyle="1" w:styleId="FooterChar">
    <w:name w:val="Footer Char"/>
    <w:basedOn w:val="DefaultParagraphFont"/>
    <w:link w:val="Footer"/>
    <w:uiPriority w:val="99"/>
    <w:rsid w:val="002B3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85666">
      <w:bodyDiv w:val="1"/>
      <w:marLeft w:val="0"/>
      <w:marRight w:val="0"/>
      <w:marTop w:val="0"/>
      <w:marBottom w:val="0"/>
      <w:divBdr>
        <w:top w:val="none" w:sz="0" w:space="0" w:color="auto"/>
        <w:left w:val="none" w:sz="0" w:space="0" w:color="auto"/>
        <w:bottom w:val="none" w:sz="0" w:space="0" w:color="auto"/>
        <w:right w:val="none" w:sz="0" w:space="0" w:color="auto"/>
      </w:divBdr>
    </w:div>
    <w:div w:id="652374530">
      <w:bodyDiv w:val="1"/>
      <w:marLeft w:val="0"/>
      <w:marRight w:val="0"/>
      <w:marTop w:val="0"/>
      <w:marBottom w:val="0"/>
      <w:divBdr>
        <w:top w:val="none" w:sz="0" w:space="0" w:color="auto"/>
        <w:left w:val="none" w:sz="0" w:space="0" w:color="auto"/>
        <w:bottom w:val="none" w:sz="0" w:space="0" w:color="auto"/>
        <w:right w:val="none" w:sz="0" w:space="0" w:color="auto"/>
      </w:divBdr>
    </w:div>
    <w:div w:id="680619867">
      <w:bodyDiv w:val="1"/>
      <w:marLeft w:val="0"/>
      <w:marRight w:val="0"/>
      <w:marTop w:val="0"/>
      <w:marBottom w:val="0"/>
      <w:divBdr>
        <w:top w:val="none" w:sz="0" w:space="0" w:color="auto"/>
        <w:left w:val="none" w:sz="0" w:space="0" w:color="auto"/>
        <w:bottom w:val="none" w:sz="0" w:space="0" w:color="auto"/>
        <w:right w:val="none" w:sz="0" w:space="0" w:color="auto"/>
      </w:divBdr>
    </w:div>
    <w:div w:id="1511528842">
      <w:bodyDiv w:val="1"/>
      <w:marLeft w:val="0"/>
      <w:marRight w:val="0"/>
      <w:marTop w:val="0"/>
      <w:marBottom w:val="0"/>
      <w:divBdr>
        <w:top w:val="none" w:sz="0" w:space="0" w:color="auto"/>
        <w:left w:val="none" w:sz="0" w:space="0" w:color="auto"/>
        <w:bottom w:val="none" w:sz="0" w:space="0" w:color="auto"/>
        <w:right w:val="none" w:sz="0" w:space="0" w:color="auto"/>
      </w:divBdr>
    </w:div>
    <w:div w:id="181957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misyah593@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C3F5A-9B3D-4010-A7EF-B141B93DA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ROY SIANTURI</cp:lastModifiedBy>
  <cp:revision>4</cp:revision>
  <dcterms:created xsi:type="dcterms:W3CDTF">2026-02-23T15:07:00Z</dcterms:created>
  <dcterms:modified xsi:type="dcterms:W3CDTF">2026-10-25T08:40:00Z</dcterms:modified>
</cp:coreProperties>
</file>